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Минэнерго России от 25.04.2018 N 320</w:t>
              <w:br/>
              <w:t xml:space="preserve">"Об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раскрытия сетевой организацией электронных документов, содержащих информацию об отчетах о реализации инвестиционной программы и об обосновывающих их материалах"</w:t>
              <w:br/>
              <w:t xml:space="preserve">(Зарегистрировано в Минюсте России 11.07.2018 N 51581)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0"/>
        <w:outlineLvl w:val="0"/>
      </w:pPr>
      <w:r>
        <w:rPr>
          <w:sz w:val="20"/>
        </w:rPr>
        <w:t xml:space="preserve">Зарегистрировано в Минюсте России 11 июля 2018 г. N 51581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ЭНЕРГЕТИКИ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25 апреля 2018 г. N 320</w:t>
      </w:r>
    </w:p>
    <w:p>
      <w:pPr>
        <w:pStyle w:val="2"/>
        <w:jc w:val="both"/>
      </w:pPr>
      <w:r>
        <w:rPr>
          <w:sz w:val="20"/>
        </w:rPr>
      </w:r>
    </w:p>
    <w:p>
      <w:pPr>
        <w:pStyle w:val="2"/>
        <w:jc w:val="center"/>
      </w:pPr>
      <w:r>
        <w:rPr>
          <w:sz w:val="20"/>
        </w:rPr>
        <w:t xml:space="preserve">ОБ УТВЕРЖДЕНИИ ФОРМ</w:t>
      </w:r>
    </w:p>
    <w:p>
      <w:pPr>
        <w:pStyle w:val="2"/>
        <w:jc w:val="center"/>
      </w:pPr>
      <w:r>
        <w:rPr>
          <w:sz w:val="20"/>
        </w:rPr>
        <w:t xml:space="preserve">РАСКРЫТИЯ СЕТЕВОЙ ОРГАНИЗАЦИЕЙ ИНФОРМАЦИИ</w:t>
      </w:r>
    </w:p>
    <w:p>
      <w:pPr>
        <w:pStyle w:val="2"/>
        <w:jc w:val="center"/>
      </w:pPr>
      <w:r>
        <w:rPr>
          <w:sz w:val="20"/>
        </w:rPr>
        <w:t xml:space="preserve">ОБ ОТЧЕТАХ О РЕАЛИЗАЦИИ ИНВЕСТИЦИОННОЙ ПРОГРАММЫ</w:t>
      </w:r>
    </w:p>
    <w:p>
      <w:pPr>
        <w:pStyle w:val="2"/>
        <w:jc w:val="center"/>
      </w:pPr>
      <w:r>
        <w:rPr>
          <w:sz w:val="20"/>
        </w:rPr>
        <w:t xml:space="preserve">И ОБ ОБОСНОВЫВАЮЩИХ ИХ МАТЕРИАЛАХ, УКАЗАННОЙ В АБЗАЦАХ</w:t>
      </w:r>
    </w:p>
    <w:p>
      <w:pPr>
        <w:pStyle w:val="2"/>
        <w:jc w:val="center"/>
      </w:pPr>
      <w:r>
        <w:rPr>
          <w:sz w:val="20"/>
        </w:rPr>
        <w:t xml:space="preserve">ВТОРОМ - ПЯТОМ, СЕДЬМОМ И ДЕВЯТОМ ПОДПУНКТА Ж(1) ПУНКТА 11</w:t>
      </w:r>
    </w:p>
    <w:p>
      <w:pPr>
        <w:pStyle w:val="2"/>
        <w:jc w:val="center"/>
      </w:pPr>
      <w:r>
        <w:rPr>
          <w:sz w:val="20"/>
        </w:rPr>
        <w:t xml:space="preserve">СТАНДАРТОВ РАСКРЫТИЯ ИНФОРМАЦИИ СУБЪЕКТАМИ ОПТОВОГО</w:t>
      </w:r>
    </w:p>
    <w:p>
      <w:pPr>
        <w:pStyle w:val="2"/>
        <w:jc w:val="center"/>
      </w:pPr>
      <w:r>
        <w:rPr>
          <w:sz w:val="20"/>
        </w:rPr>
        <w:t xml:space="preserve">И РОЗНИЧНЫХ РЫНКОВ ЭЛЕКТРИЧЕСКОЙ ЭНЕРГИИ, УТВЕРЖДЕННЫХ</w:t>
      </w:r>
    </w:p>
    <w:p>
      <w:pPr>
        <w:pStyle w:val="2"/>
        <w:jc w:val="center"/>
      </w:pPr>
      <w:r>
        <w:rPr>
          <w:sz w:val="20"/>
        </w:rPr>
        <w:t xml:space="preserve">ПОСТАНОВЛЕНИЕМ ПРАВИТЕЛЬСТВА РОССИЙСКОЙ ФЕДЕРАЦИИ</w:t>
      </w:r>
    </w:p>
    <w:p>
      <w:pPr>
        <w:pStyle w:val="2"/>
        <w:jc w:val="center"/>
      </w:pPr>
      <w:r>
        <w:rPr>
          <w:sz w:val="20"/>
        </w:rPr>
        <w:t xml:space="preserve">ОТ 21 ЯНВАРЯ 2004 Г. N 24, ПРАВИЛ ЗАПОЛНЕНИЯ УКАЗАННЫХ</w:t>
      </w:r>
    </w:p>
    <w:p>
      <w:pPr>
        <w:pStyle w:val="2"/>
        <w:jc w:val="center"/>
      </w:pPr>
      <w:r>
        <w:rPr>
          <w:sz w:val="20"/>
        </w:rPr>
        <w:t xml:space="preserve">ФОРМ И ТРЕБОВАНИЙ К ФОРМАТАМ РАСКРЫТИЯ СЕТЕВОЙ ОРГАНИЗАЦИЕЙ</w:t>
      </w:r>
    </w:p>
    <w:p>
      <w:pPr>
        <w:pStyle w:val="2"/>
        <w:jc w:val="center"/>
      </w:pPr>
      <w:r>
        <w:rPr>
          <w:sz w:val="20"/>
        </w:rPr>
        <w:t xml:space="preserve">ЭЛЕКТРОННЫХ ДОКУМЕНТОВ, СОДЕРЖАЩИХ ИНФОРМАЦИЮ ОБ ОТЧЕТАХ</w:t>
      </w:r>
    </w:p>
    <w:p>
      <w:pPr>
        <w:pStyle w:val="2"/>
        <w:jc w:val="center"/>
      </w:pPr>
      <w:r>
        <w:rPr>
          <w:sz w:val="20"/>
        </w:rPr>
        <w:t xml:space="preserve">О РЕАЛИЗАЦИИ ИНВЕСТИЦИОННОЙ ПРОГРАММЫ</w:t>
      </w:r>
    </w:p>
    <w:p>
      <w:pPr>
        <w:pStyle w:val="2"/>
        <w:jc w:val="center"/>
      </w:pPr>
      <w:r>
        <w:rPr>
          <w:sz w:val="20"/>
        </w:rPr>
        <w:t xml:space="preserve">И ОБ ОБОСНОВЫВАЮЩИХ ИХ МАТЕРИАЛАХ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7" w:tooltip="Постановление Правительства РФ от 21.01.2004 N 24 (ред. от 20.11.2018) &quot;Об утверждении стандартов раскрытия информации субъектами оптового и розничных рынков электрической энергии&quot; ------------ Недействующая редакция {КонсультантПлюс}">
              <w:r>
                <w:rPr>
                  <w:sz w:val="20"/>
                  <w:color w:val="0000ff"/>
                </w:rPr>
                <w:t xml:space="preserve">Абз. 9 п. 12</w:t>
              </w:r>
            </w:hyperlink>
            <w:r>
              <w:rPr>
                <w:sz w:val="20"/>
                <w:color w:val="392c69"/>
              </w:rPr>
              <w:t xml:space="preserve"> старой редакции Стандартов соответствует </w:t>
            </w:r>
            <w:hyperlink w:history="0" r:id="rId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 9 п. 29</w:t>
              </w:r>
            </w:hyperlink>
            <w:r>
              <w:rPr>
                <w:sz w:val="20"/>
                <w:color w:val="392c69"/>
              </w:rPr>
              <w:t xml:space="preserve"> новой редакции Стандартов.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w:t>
      </w:r>
      <w:hyperlink w:history="0" r:id="rId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девятым пункта 12</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2005, N 7, ст. 560; 2009, N 17, ст. 2088; 2010, N 33, ст. 4431; 2011, N 45, ст. 6404; 2012, N 4, ст. 505; N 23, ст. 3008; 2013, N 27, ст. 3602; N 31, ст. 4216; ст. 4226; N 36, ст. 4586; N 50, ст. 6598; 2014, N 8, ст. 815; N 9, ст. 907; ст. 919; N 19, ст. 2416; N 25, ст. 3311; N 34, ст. 4659; 2015, N 5, ст. 827; N 8, ст. 1175; N 20, ст. 2924; N 37, ст. 5153; N 39, ст. 5405; N 45, ст. 6256; 2016, N 22, ст. 3212; 2017, N 1 (ч. I), ст. 178; N 9, ст. 1365; N 23, ст. 3323; N 25, ст. 3684) (далее - стандарты раскрытия информации), приказываю:</w:t>
      </w:r>
    </w:p>
    <w:p>
      <w:pPr>
        <w:pStyle w:val="0"/>
        <w:spacing w:before="200" w:line-rule="auto"/>
        <w:ind w:firstLine="540"/>
        <w:jc w:val="both"/>
      </w:pPr>
      <w:r>
        <w:rPr>
          <w:sz w:val="20"/>
        </w:rPr>
        <w:t xml:space="preserve">Утвердить:</w:t>
      </w:r>
    </w:p>
    <w:p>
      <w:pPr>
        <w:pStyle w:val="0"/>
        <w:spacing w:before="200" w:line-rule="auto"/>
        <w:ind w:firstLine="540"/>
        <w:jc w:val="both"/>
      </w:pPr>
      <w:r>
        <w:rPr>
          <w:sz w:val="20"/>
        </w:rPr>
        <w:t xml:space="preserve">формы раскрытия сетевой организацией информации об отчетах о реализации инвестиционной программы и об обосновывающих их материалах, указанной в </w:t>
      </w:r>
      <w:r>
        <w:rPr>
          <w:sz w:val="20"/>
        </w:rPr>
        <w:t xml:space="preserve">абзацах втором</w:t>
      </w:r>
      <w:r>
        <w:rPr>
          <w:sz w:val="20"/>
        </w:rPr>
        <w:t xml:space="preserve"> - </w:t>
      </w:r>
      <w:hyperlink w:history="0" r:id="rId10"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пятом</w:t>
        </w:r>
      </w:hyperlink>
      <w:r>
        <w:rPr>
          <w:sz w:val="20"/>
        </w:rPr>
        <w:t xml:space="preserve">, </w:t>
      </w:r>
      <w:hyperlink w:history="0" r:id="rId1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седьмом</w:t>
        </w:r>
      </w:hyperlink>
      <w:r>
        <w:rPr>
          <w:sz w:val="20"/>
        </w:rPr>
        <w:t xml:space="preserve"> и </w:t>
      </w:r>
      <w:hyperlink w:history="0" r:id="rId12"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девятом подпункта "ж(1)" пункта 11</w:t>
        </w:r>
      </w:hyperlink>
      <w:r>
        <w:rPr>
          <w:sz w:val="20"/>
        </w:rPr>
        <w:t xml:space="preserve"> стандартов раскрытия информации, согласно </w:t>
      </w:r>
      <w:hyperlink w:history="0" w:anchor="P42" w:tooltip="             Форма 1. Отчет об исполнении плана финансирования">
        <w:r>
          <w:rPr>
            <w:sz w:val="20"/>
            <w:color w:val="0000ff"/>
          </w:rPr>
          <w:t xml:space="preserve">приложениям N 1</w:t>
        </w:r>
      </w:hyperlink>
      <w:r>
        <w:rPr>
          <w:sz w:val="20"/>
        </w:rPr>
        <w:t xml:space="preserve"> - </w:t>
      </w:r>
      <w:hyperlink w:history="0" w:anchor="P6071" w:tooltip="                 Форма 20. Отчет об исполнении финансового">
        <w:r>
          <w:rPr>
            <w:sz w:val="20"/>
            <w:color w:val="0000ff"/>
          </w:rPr>
          <w:t xml:space="preserve">20</w:t>
        </w:r>
      </w:hyperlink>
      <w:r>
        <w:rPr>
          <w:sz w:val="20"/>
        </w:rPr>
        <w:t xml:space="preserve">;</w:t>
      </w:r>
    </w:p>
    <w:p>
      <w:pPr>
        <w:pStyle w:val="0"/>
        <w:spacing w:before="200" w:line-rule="auto"/>
        <w:ind w:firstLine="540"/>
        <w:jc w:val="both"/>
      </w:pPr>
      <w:hyperlink w:history="0" w:anchor="P10190" w:tooltip="ПРАВИЛА">
        <w:r>
          <w:rPr>
            <w:sz w:val="20"/>
            <w:color w:val="0000ff"/>
          </w:rPr>
          <w:t xml:space="preserve">правила</w:t>
        </w:r>
      </w:hyperlink>
      <w:r>
        <w:rPr>
          <w:sz w:val="20"/>
        </w:rPr>
        <w:t xml:space="preserve"> заполнения форм раскрытия сетевой организацией информации об отчетах о реализации инвестиционной программы и об обосновывающих их материалах, указанной в </w:t>
      </w:r>
      <w:r>
        <w:rPr>
          <w:sz w:val="20"/>
        </w:rPr>
        <w:t xml:space="preserve">абзацах втором</w:t>
      </w:r>
      <w:r>
        <w:rPr>
          <w:sz w:val="20"/>
        </w:rPr>
        <w:t xml:space="preserve"> - </w:t>
      </w:r>
      <w:hyperlink w:history="0" r:id="rId1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пятом</w:t>
        </w:r>
      </w:hyperlink>
      <w:r>
        <w:rPr>
          <w:sz w:val="20"/>
        </w:rPr>
        <w:t xml:space="preserve">, </w:t>
      </w:r>
      <w:hyperlink w:history="0" r:id="rId1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седьмом</w:t>
        </w:r>
      </w:hyperlink>
      <w:r>
        <w:rPr>
          <w:sz w:val="20"/>
        </w:rPr>
        <w:t xml:space="preserve"> и </w:t>
      </w:r>
      <w:hyperlink w:history="0" r:id="rId1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девятом подпункта "ж(1)" пункта 11</w:t>
        </w:r>
      </w:hyperlink>
      <w:r>
        <w:rPr>
          <w:sz w:val="20"/>
        </w:rPr>
        <w:t xml:space="preserve"> стандартов раскрытия информации, согласно приложению N 21;</w:t>
      </w:r>
    </w:p>
    <w:p>
      <w:pPr>
        <w:pStyle w:val="0"/>
        <w:spacing w:before="200" w:line-rule="auto"/>
        <w:ind w:firstLine="540"/>
        <w:jc w:val="both"/>
      </w:pPr>
      <w:hyperlink w:history="0" w:anchor="P10741" w:tooltip="ТРЕБОВАНИЯ">
        <w:r>
          <w:rPr>
            <w:sz w:val="20"/>
            <w:color w:val="0000ff"/>
          </w:rPr>
          <w:t xml:space="preserve">требования</w:t>
        </w:r>
      </w:hyperlink>
      <w:r>
        <w:rPr>
          <w:sz w:val="20"/>
        </w:rPr>
        <w:t xml:space="preserve"> к форматам раскрытия сетевой организацией электронных документов, содержащих информацию об отчетах о реализации инвестиционной программы и об обосновывающих их материалах, согласно приложению N 22.</w:t>
      </w:r>
    </w:p>
    <w:p>
      <w:pPr>
        <w:pStyle w:val="0"/>
        <w:jc w:val="both"/>
      </w:pPr>
      <w:r>
        <w:rPr>
          <w:sz w:val="20"/>
        </w:rPr>
      </w:r>
    </w:p>
    <w:p>
      <w:pPr>
        <w:pStyle w:val="0"/>
        <w:jc w:val="right"/>
      </w:pPr>
      <w:r>
        <w:rPr>
          <w:sz w:val="20"/>
        </w:rPr>
        <w:t xml:space="preserve">Министр</w:t>
      </w:r>
    </w:p>
    <w:p>
      <w:pPr>
        <w:pStyle w:val="0"/>
        <w:jc w:val="right"/>
      </w:pPr>
      <w:r>
        <w:rPr>
          <w:sz w:val="20"/>
        </w:rPr>
        <w:t xml:space="preserve">А.В.НОВАК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42" w:name="P42"/>
    <w:bookmarkEnd w:id="42"/>
    <w:p>
      <w:pPr>
        <w:pStyle w:val="1"/>
        <w:jc w:val="both"/>
      </w:pPr>
      <w:r>
        <w:rPr>
          <w:sz w:val="20"/>
        </w:rPr>
        <w:t xml:space="preserve">             Форма 1. Отчет об исполнении плана финансирования</w:t>
      </w:r>
    </w:p>
    <w:p>
      <w:pPr>
        <w:pStyle w:val="1"/>
        <w:jc w:val="both"/>
      </w:pPr>
      <w:r>
        <w:rPr>
          <w:sz w:val="20"/>
        </w:rPr>
        <w:t xml:space="preserve">     капитальных вложений по источникам финансирования инвестиционных</w:t>
      </w:r>
    </w:p>
    <w:p>
      <w:pPr>
        <w:pStyle w:val="1"/>
        <w:jc w:val="both"/>
      </w:pPr>
      <w:r>
        <w:rPr>
          <w:sz w:val="20"/>
        </w:rPr>
        <w:t xml:space="preserve">                     проектов инвестиционной программы</w:t>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793"/>
        <w:gridCol w:w="1077"/>
        <w:gridCol w:w="1530"/>
        <w:gridCol w:w="1020"/>
        <w:gridCol w:w="1133"/>
        <w:gridCol w:w="963"/>
        <w:gridCol w:w="907"/>
        <w:gridCol w:w="850"/>
        <w:gridCol w:w="963"/>
        <w:gridCol w:w="850"/>
        <w:gridCol w:w="963"/>
        <w:gridCol w:w="737"/>
        <w:gridCol w:w="1077"/>
        <w:gridCol w:w="1303"/>
        <w:gridCol w:w="793"/>
        <w:gridCol w:w="1247"/>
        <w:gridCol w:w="793"/>
        <w:gridCol w:w="453"/>
        <w:gridCol w:w="793"/>
        <w:gridCol w:w="453"/>
        <w:gridCol w:w="793"/>
        <w:gridCol w:w="453"/>
        <w:gridCol w:w="793"/>
        <w:gridCol w:w="453"/>
        <w:gridCol w:w="793"/>
        <w:gridCol w:w="453"/>
        <w:gridCol w:w="850"/>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793" w:type="dxa"/>
            <w:vMerge w:val="restart"/>
          </w:tcPr>
          <w:p>
            <w:pPr>
              <w:pStyle w:val="0"/>
              <w:jc w:val="center"/>
            </w:pPr>
            <w:r>
              <w:rPr>
                <w:sz w:val="20"/>
              </w:rPr>
              <w:t xml:space="preserve">Идентификатор инвестиционного проекта</w:t>
            </w:r>
          </w:p>
        </w:tc>
        <w:tc>
          <w:tcPr>
            <w:tcW w:w="1077" w:type="dxa"/>
            <w:vMerge w:val="restart"/>
          </w:tcPr>
          <w:p>
            <w:pPr>
              <w:pStyle w:val="0"/>
              <w:jc w:val="center"/>
            </w:pPr>
            <w:r>
              <w:rPr>
                <w:sz w:val="20"/>
              </w:rPr>
              <w:t xml:space="preserve">Оценка полной стоимости инвестиционного проекта в прогнозных ценах соответствующих лет, млн. рублей (с НДС)</w:t>
            </w:r>
          </w:p>
        </w:tc>
        <w:tc>
          <w:tcPr>
            <w:tcW w:w="1530" w:type="dxa"/>
            <w:vMerge w:val="restart"/>
          </w:tcPr>
          <w:p>
            <w:pPr>
              <w:pStyle w:val="0"/>
              <w:jc w:val="center"/>
            </w:pPr>
            <w:r>
              <w:rPr>
                <w:sz w:val="20"/>
              </w:rPr>
              <w:t xml:space="preserve">Оценка полной стоимости инвестиционного проекта в соответствии с укрупненными нормативами цены типовых технологических решений капитального строительства объектов электроэнергетики, млн. рублей (с НДС)</w:t>
            </w:r>
          </w:p>
        </w:tc>
        <w:tc>
          <w:tcPr>
            <w:tcW w:w="1020" w:type="dxa"/>
            <w:vMerge w:val="restart"/>
          </w:tcPr>
          <w:p>
            <w:pPr>
              <w:pStyle w:val="0"/>
              <w:jc w:val="center"/>
            </w:pPr>
            <w:r>
              <w:rPr>
                <w:sz w:val="20"/>
              </w:rPr>
              <w:t xml:space="preserve">Фактический объем финансирования капитальных вложений на 01.01. года N, млн. рублей (с НДС)</w:t>
            </w:r>
          </w:p>
        </w:tc>
        <w:tc>
          <w:tcPr>
            <w:tcW w:w="1133" w:type="dxa"/>
            <w:vMerge w:val="restart"/>
          </w:tcPr>
          <w:p>
            <w:pPr>
              <w:pStyle w:val="0"/>
              <w:jc w:val="center"/>
            </w:pPr>
            <w:r>
              <w:rPr>
                <w:sz w:val="20"/>
              </w:rPr>
              <w:t xml:space="preserve">Остаток финансирования капитальных вложений на 01.01. года N в прогнозных ценах соответствующих лет, млн. рублей (с НДС)</w:t>
            </w:r>
          </w:p>
        </w:tc>
        <w:tc>
          <w:tcPr>
            <w:gridSpan w:val="10"/>
            <w:tcW w:w="9406" w:type="dxa"/>
          </w:tcPr>
          <w:p>
            <w:pPr>
              <w:pStyle w:val="0"/>
              <w:jc w:val="center"/>
            </w:pPr>
            <w:r>
              <w:rPr>
                <w:sz w:val="20"/>
              </w:rPr>
              <w:t xml:space="preserve">Финансирование капитальных вложений года N, млн. рублей (с НДС)</w:t>
            </w:r>
          </w:p>
        </w:tc>
        <w:tc>
          <w:tcPr>
            <w:tcW w:w="1247" w:type="dxa"/>
            <w:vMerge w:val="restart"/>
          </w:tcPr>
          <w:p>
            <w:pPr>
              <w:pStyle w:val="0"/>
              <w:jc w:val="center"/>
            </w:pPr>
            <w:r>
              <w:rPr>
                <w:sz w:val="20"/>
              </w:rPr>
              <w:t xml:space="preserve">Остаток финансирования капитальных вложений на 01.01. года (N+1) в прогнозных ценах соответствующих лет, млн. рублей (с НДС)</w:t>
            </w:r>
          </w:p>
        </w:tc>
        <w:tc>
          <w:tcPr>
            <w:gridSpan w:val="10"/>
            <w:tcW w:w="6230" w:type="dxa"/>
          </w:tcPr>
          <w:p>
            <w:pPr>
              <w:pStyle w:val="0"/>
              <w:jc w:val="center"/>
            </w:pPr>
            <w:r>
              <w:rPr>
                <w:sz w:val="20"/>
              </w:rPr>
              <w:t xml:space="preserve">Отклонение от плана финансирования капитальных вложений года N</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5"/>
            <w:tcW w:w="4533" w:type="dxa"/>
          </w:tcPr>
          <w:p>
            <w:pPr>
              <w:pStyle w:val="0"/>
              <w:jc w:val="center"/>
            </w:pPr>
            <w:r>
              <w:rPr>
                <w:sz w:val="20"/>
              </w:rPr>
              <w:t xml:space="preserve">План</w:t>
            </w:r>
          </w:p>
        </w:tc>
        <w:tc>
          <w:tcPr>
            <w:gridSpan w:val="5"/>
            <w:tcW w:w="4873" w:type="dxa"/>
          </w:tcPr>
          <w:p>
            <w:pPr>
              <w:pStyle w:val="0"/>
              <w:jc w:val="center"/>
            </w:pPr>
            <w:r>
              <w:rPr>
                <w:sz w:val="20"/>
              </w:rPr>
              <w:t xml:space="preserve">Факт</w:t>
            </w:r>
          </w:p>
        </w:tc>
        <w:tc>
          <w:tcPr>
            <w:vMerge w:val="continue"/>
          </w:tcPr>
          <w:p/>
        </w:tc>
        <w:tc>
          <w:tcPr>
            <w:gridSpan w:val="2"/>
            <w:tcW w:w="1246" w:type="dxa"/>
            <w:vMerge w:val="restart"/>
          </w:tcPr>
          <w:p>
            <w:pPr>
              <w:pStyle w:val="0"/>
              <w:jc w:val="center"/>
            </w:pPr>
            <w:r>
              <w:rPr>
                <w:sz w:val="20"/>
              </w:rPr>
              <w:t xml:space="preserve">Общий объем финансирования, в том числе за счет:</w:t>
            </w:r>
          </w:p>
        </w:tc>
        <w:tc>
          <w:tcPr>
            <w:gridSpan w:val="2"/>
            <w:tcW w:w="1246" w:type="dxa"/>
            <w:vMerge w:val="restart"/>
          </w:tcPr>
          <w:p>
            <w:pPr>
              <w:pStyle w:val="0"/>
              <w:jc w:val="center"/>
            </w:pPr>
            <w:r>
              <w:rPr>
                <w:sz w:val="20"/>
              </w:rPr>
              <w:t xml:space="preserve">федерального бюджета</w:t>
            </w:r>
          </w:p>
        </w:tc>
        <w:tc>
          <w:tcPr>
            <w:gridSpan w:val="2"/>
            <w:tcW w:w="1246" w:type="dxa"/>
            <w:vMerge w:val="restart"/>
          </w:tcPr>
          <w:p>
            <w:pPr>
              <w:pStyle w:val="0"/>
              <w:jc w:val="center"/>
            </w:pPr>
            <w:r>
              <w:rPr>
                <w:sz w:val="20"/>
              </w:rPr>
              <w:t xml:space="preserve">бюджетов субъектов Российской Федерации и муниципальных образований</w:t>
            </w:r>
          </w:p>
        </w:tc>
        <w:tc>
          <w:tcPr>
            <w:gridSpan w:val="2"/>
            <w:tcW w:w="1246" w:type="dxa"/>
            <w:vMerge w:val="restart"/>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gridSpan w:val="2"/>
            <w:tcW w:w="1246" w:type="dxa"/>
            <w:vMerge w:val="restart"/>
          </w:tcPr>
          <w:p>
            <w:pPr>
              <w:pStyle w:val="0"/>
              <w:jc w:val="center"/>
            </w:pPr>
            <w:r>
              <w:rPr>
                <w:sz w:val="20"/>
              </w:rPr>
              <w:t xml:space="preserve">иных источников финансирования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3" w:type="dxa"/>
            <w:vMerge w:val="restart"/>
          </w:tcPr>
          <w:p>
            <w:pPr>
              <w:pStyle w:val="0"/>
              <w:jc w:val="center"/>
            </w:pPr>
            <w:r>
              <w:rPr>
                <w:sz w:val="20"/>
              </w:rPr>
              <w:t xml:space="preserve">Общий объем финансирования, в том числе за счет:</w:t>
            </w:r>
          </w:p>
        </w:tc>
        <w:tc>
          <w:tcPr>
            <w:tcW w:w="907" w:type="dxa"/>
            <w:vMerge w:val="restart"/>
          </w:tcPr>
          <w:p>
            <w:pPr>
              <w:pStyle w:val="0"/>
              <w:jc w:val="center"/>
            </w:pPr>
            <w:r>
              <w:rPr>
                <w:sz w:val="20"/>
              </w:rPr>
              <w:t xml:space="preserve">федерального бюджета</w:t>
            </w:r>
          </w:p>
        </w:tc>
        <w:tc>
          <w:tcPr>
            <w:tcW w:w="850" w:type="dxa"/>
            <w:vMerge w:val="restart"/>
          </w:tcPr>
          <w:p>
            <w:pPr>
              <w:pStyle w:val="0"/>
              <w:jc w:val="center"/>
            </w:pPr>
            <w:r>
              <w:rPr>
                <w:sz w:val="20"/>
              </w:rPr>
              <w:t xml:space="preserve">бюджетов субъектов Российской Федерации и муниципальных образований</w:t>
            </w:r>
          </w:p>
        </w:tc>
        <w:tc>
          <w:tcPr>
            <w:tcW w:w="963" w:type="dxa"/>
            <w:vMerge w:val="restart"/>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850" w:type="dxa"/>
            <w:vMerge w:val="restart"/>
          </w:tcPr>
          <w:p>
            <w:pPr>
              <w:pStyle w:val="0"/>
              <w:jc w:val="center"/>
            </w:pPr>
            <w:r>
              <w:rPr>
                <w:sz w:val="20"/>
              </w:rPr>
              <w:t xml:space="preserve">иных источников финансирования</w:t>
            </w:r>
          </w:p>
        </w:tc>
        <w:tc>
          <w:tcPr>
            <w:tcW w:w="963" w:type="dxa"/>
            <w:vMerge w:val="restart"/>
          </w:tcPr>
          <w:p>
            <w:pPr>
              <w:pStyle w:val="0"/>
              <w:jc w:val="center"/>
            </w:pPr>
            <w:r>
              <w:rPr>
                <w:sz w:val="20"/>
              </w:rPr>
              <w:t xml:space="preserve">Общий фактический объем финансирования, в том числе за счет:</w:t>
            </w:r>
          </w:p>
        </w:tc>
        <w:tc>
          <w:tcPr>
            <w:tcW w:w="737" w:type="dxa"/>
            <w:vMerge w:val="restart"/>
          </w:tcPr>
          <w:p>
            <w:pPr>
              <w:pStyle w:val="0"/>
              <w:jc w:val="center"/>
            </w:pPr>
            <w:r>
              <w:rPr>
                <w:sz w:val="20"/>
              </w:rPr>
              <w:t xml:space="preserve">федерального бюджета</w:t>
            </w:r>
          </w:p>
        </w:tc>
        <w:tc>
          <w:tcPr>
            <w:tcW w:w="1077" w:type="dxa"/>
            <w:vMerge w:val="restart"/>
          </w:tcPr>
          <w:p>
            <w:pPr>
              <w:pStyle w:val="0"/>
              <w:jc w:val="center"/>
            </w:pPr>
            <w:r>
              <w:rPr>
                <w:sz w:val="20"/>
              </w:rPr>
              <w:t xml:space="preserve">бюджетов субъектов Российской Федерации и муниципальных образований</w:t>
            </w:r>
          </w:p>
        </w:tc>
        <w:tc>
          <w:tcPr>
            <w:tcW w:w="1303" w:type="dxa"/>
            <w:vMerge w:val="restart"/>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793" w:type="dxa"/>
            <w:vMerge w:val="restart"/>
          </w:tcPr>
          <w:p>
            <w:pPr>
              <w:pStyle w:val="0"/>
              <w:jc w:val="center"/>
            </w:pPr>
            <w:r>
              <w:rPr>
                <w:sz w:val="20"/>
              </w:rPr>
              <w:t xml:space="preserve">иных источников финансирования</w:t>
            </w:r>
          </w:p>
        </w:tc>
        <w:tc>
          <w:tcPr>
            <w:vMerge w:val="continue"/>
          </w:tcPr>
          <w:p/>
        </w:tc>
        <w:tc>
          <w:tcPr>
            <w:gridSpan w:val="2"/>
            <w:vMerge w:val="continue"/>
          </w:tcPr>
          <w:p/>
        </w:tc>
        <w:tc>
          <w:tcPr>
            <w:gridSpan w:val="2"/>
            <w:vMerge w:val="continue"/>
          </w:tcPr>
          <w:p/>
        </w:tc>
        <w:tc>
          <w:tcPr>
            <w:gridSpan w:val="2"/>
            <w:vMerge w:val="continue"/>
          </w:tcPr>
          <w:p/>
        </w:tc>
        <w:tc>
          <w:tcPr>
            <w:gridSpan w:val="2"/>
            <w:vMerge w:val="continue"/>
          </w:tcP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3" w:type="dxa"/>
          </w:tcPr>
          <w:p>
            <w:pPr>
              <w:pStyle w:val="0"/>
              <w:jc w:val="center"/>
            </w:pPr>
            <w:r>
              <w:rPr>
                <w:sz w:val="20"/>
              </w:rPr>
              <w:t xml:space="preserve">млн. рублей (с НДС)</w:t>
            </w:r>
          </w:p>
        </w:tc>
        <w:tc>
          <w:tcPr>
            <w:tcW w:w="453" w:type="dxa"/>
          </w:tcPr>
          <w:p>
            <w:pPr>
              <w:pStyle w:val="0"/>
              <w:jc w:val="center"/>
            </w:pPr>
            <w:r>
              <w:rPr>
                <w:sz w:val="20"/>
              </w:rPr>
              <w:t xml:space="preserve">%</w:t>
            </w:r>
          </w:p>
        </w:tc>
        <w:tc>
          <w:tcPr>
            <w:tcW w:w="793" w:type="dxa"/>
          </w:tcPr>
          <w:p>
            <w:pPr>
              <w:pStyle w:val="0"/>
              <w:jc w:val="center"/>
            </w:pPr>
            <w:r>
              <w:rPr>
                <w:sz w:val="20"/>
              </w:rPr>
              <w:t xml:space="preserve">млн. рублей (с НДС)</w:t>
            </w:r>
          </w:p>
        </w:tc>
        <w:tc>
          <w:tcPr>
            <w:tcW w:w="453" w:type="dxa"/>
          </w:tcPr>
          <w:p>
            <w:pPr>
              <w:pStyle w:val="0"/>
              <w:jc w:val="center"/>
            </w:pPr>
            <w:r>
              <w:rPr>
                <w:sz w:val="20"/>
              </w:rPr>
              <w:t xml:space="preserve">%</w:t>
            </w:r>
          </w:p>
        </w:tc>
        <w:tc>
          <w:tcPr>
            <w:tcW w:w="793" w:type="dxa"/>
          </w:tcPr>
          <w:p>
            <w:pPr>
              <w:pStyle w:val="0"/>
              <w:jc w:val="center"/>
            </w:pPr>
            <w:r>
              <w:rPr>
                <w:sz w:val="20"/>
              </w:rPr>
              <w:t xml:space="preserve">млн. рублей (с НДС)</w:t>
            </w:r>
          </w:p>
        </w:tc>
        <w:tc>
          <w:tcPr>
            <w:tcW w:w="453" w:type="dxa"/>
          </w:tcPr>
          <w:p>
            <w:pPr>
              <w:pStyle w:val="0"/>
              <w:jc w:val="center"/>
            </w:pPr>
            <w:r>
              <w:rPr>
                <w:sz w:val="20"/>
              </w:rPr>
              <w:t xml:space="preserve">%</w:t>
            </w:r>
          </w:p>
        </w:tc>
        <w:tc>
          <w:tcPr>
            <w:tcW w:w="793" w:type="dxa"/>
          </w:tcPr>
          <w:p>
            <w:pPr>
              <w:pStyle w:val="0"/>
              <w:jc w:val="center"/>
            </w:pPr>
            <w:r>
              <w:rPr>
                <w:sz w:val="20"/>
              </w:rPr>
              <w:t xml:space="preserve">млн. рублей (с НДС)</w:t>
            </w:r>
          </w:p>
        </w:tc>
        <w:tc>
          <w:tcPr>
            <w:tcW w:w="453" w:type="dxa"/>
          </w:tcPr>
          <w:p>
            <w:pPr>
              <w:pStyle w:val="0"/>
              <w:jc w:val="center"/>
            </w:pPr>
            <w:r>
              <w:rPr>
                <w:sz w:val="20"/>
              </w:rPr>
              <w:t xml:space="preserve">%</w:t>
            </w:r>
          </w:p>
        </w:tc>
        <w:tc>
          <w:tcPr>
            <w:tcW w:w="793" w:type="dxa"/>
          </w:tcPr>
          <w:p>
            <w:pPr>
              <w:pStyle w:val="0"/>
              <w:jc w:val="center"/>
            </w:pPr>
            <w:r>
              <w:rPr>
                <w:sz w:val="20"/>
              </w:rPr>
              <w:t xml:space="preserve">млн. рублей (с НДС)</w:t>
            </w:r>
          </w:p>
        </w:tc>
        <w:tc>
          <w:tcPr>
            <w:tcW w:w="453" w:type="dxa"/>
          </w:tcPr>
          <w:p>
            <w:pPr>
              <w:pStyle w:val="0"/>
              <w:jc w:val="center"/>
            </w:pPr>
            <w:r>
              <w:rPr>
                <w:sz w:val="20"/>
              </w:rPr>
              <w:t xml:space="preserve">%</w:t>
            </w:r>
          </w:p>
        </w:tc>
        <w:tc>
          <w:tcPr>
            <w:vMerge w:val="continue"/>
          </w:tcPr>
          <w:p/>
        </w:tc>
      </w:tr>
      <w:tr>
        <w:tc>
          <w:tcPr>
            <w:tcW w:w="850" w:type="dxa"/>
          </w:tcPr>
          <w:bookmarkStart w:id="97" w:name="P97"/>
          <w:bookmarkEnd w:id="97"/>
          <w:p>
            <w:pPr>
              <w:pStyle w:val="0"/>
              <w:jc w:val="center"/>
            </w:pPr>
            <w:r>
              <w:rPr>
                <w:sz w:val="20"/>
              </w:rPr>
              <w:t xml:space="preserve">1</w:t>
            </w:r>
          </w:p>
        </w:tc>
        <w:tc>
          <w:tcPr>
            <w:tcW w:w="1417" w:type="dxa"/>
          </w:tcPr>
          <w:bookmarkStart w:id="98" w:name="P98"/>
          <w:bookmarkEnd w:id="98"/>
          <w:p>
            <w:pPr>
              <w:pStyle w:val="0"/>
              <w:jc w:val="center"/>
            </w:pPr>
            <w:r>
              <w:rPr>
                <w:sz w:val="20"/>
              </w:rPr>
              <w:t xml:space="preserve">2</w:t>
            </w:r>
          </w:p>
        </w:tc>
        <w:tc>
          <w:tcPr>
            <w:tcW w:w="793" w:type="dxa"/>
          </w:tcPr>
          <w:bookmarkStart w:id="99" w:name="P99"/>
          <w:bookmarkEnd w:id="99"/>
          <w:p>
            <w:pPr>
              <w:pStyle w:val="0"/>
              <w:jc w:val="center"/>
            </w:pPr>
            <w:r>
              <w:rPr>
                <w:sz w:val="20"/>
              </w:rPr>
              <w:t xml:space="preserve">3</w:t>
            </w:r>
          </w:p>
        </w:tc>
        <w:tc>
          <w:tcPr>
            <w:tcW w:w="1077" w:type="dxa"/>
          </w:tcPr>
          <w:bookmarkStart w:id="100" w:name="P100"/>
          <w:bookmarkEnd w:id="100"/>
          <w:p>
            <w:pPr>
              <w:pStyle w:val="0"/>
              <w:jc w:val="center"/>
            </w:pPr>
            <w:r>
              <w:rPr>
                <w:sz w:val="20"/>
              </w:rPr>
              <w:t xml:space="preserve">4</w:t>
            </w:r>
          </w:p>
        </w:tc>
        <w:tc>
          <w:tcPr>
            <w:tcW w:w="1530" w:type="dxa"/>
          </w:tcPr>
          <w:bookmarkStart w:id="101" w:name="P101"/>
          <w:bookmarkEnd w:id="101"/>
          <w:p>
            <w:pPr>
              <w:pStyle w:val="0"/>
              <w:jc w:val="center"/>
            </w:pPr>
            <w:r>
              <w:rPr>
                <w:sz w:val="20"/>
              </w:rPr>
              <w:t xml:space="preserve">5</w:t>
            </w:r>
          </w:p>
        </w:tc>
        <w:tc>
          <w:tcPr>
            <w:tcW w:w="1020" w:type="dxa"/>
          </w:tcPr>
          <w:bookmarkStart w:id="102" w:name="P102"/>
          <w:bookmarkEnd w:id="102"/>
          <w:p>
            <w:pPr>
              <w:pStyle w:val="0"/>
              <w:jc w:val="center"/>
            </w:pPr>
            <w:r>
              <w:rPr>
                <w:sz w:val="20"/>
              </w:rPr>
              <w:t xml:space="preserve">6</w:t>
            </w:r>
          </w:p>
        </w:tc>
        <w:tc>
          <w:tcPr>
            <w:tcW w:w="1133" w:type="dxa"/>
          </w:tcPr>
          <w:bookmarkStart w:id="103" w:name="P103"/>
          <w:bookmarkEnd w:id="103"/>
          <w:p>
            <w:pPr>
              <w:pStyle w:val="0"/>
              <w:jc w:val="center"/>
            </w:pPr>
            <w:r>
              <w:rPr>
                <w:sz w:val="20"/>
              </w:rPr>
              <w:t xml:space="preserve">7</w:t>
            </w:r>
          </w:p>
        </w:tc>
        <w:tc>
          <w:tcPr>
            <w:tcW w:w="963" w:type="dxa"/>
          </w:tcPr>
          <w:bookmarkStart w:id="104" w:name="P104"/>
          <w:bookmarkEnd w:id="104"/>
          <w:p>
            <w:pPr>
              <w:pStyle w:val="0"/>
              <w:jc w:val="center"/>
            </w:pPr>
            <w:r>
              <w:rPr>
                <w:sz w:val="20"/>
              </w:rPr>
              <w:t xml:space="preserve">8</w:t>
            </w:r>
          </w:p>
        </w:tc>
        <w:tc>
          <w:tcPr>
            <w:tcW w:w="907" w:type="dxa"/>
          </w:tcPr>
          <w:bookmarkStart w:id="105" w:name="P105"/>
          <w:bookmarkEnd w:id="105"/>
          <w:p>
            <w:pPr>
              <w:pStyle w:val="0"/>
              <w:jc w:val="center"/>
            </w:pPr>
            <w:r>
              <w:rPr>
                <w:sz w:val="20"/>
              </w:rPr>
              <w:t xml:space="preserve">9</w:t>
            </w:r>
          </w:p>
        </w:tc>
        <w:tc>
          <w:tcPr>
            <w:tcW w:w="850" w:type="dxa"/>
          </w:tcPr>
          <w:bookmarkStart w:id="106" w:name="P106"/>
          <w:bookmarkEnd w:id="106"/>
          <w:p>
            <w:pPr>
              <w:pStyle w:val="0"/>
              <w:jc w:val="center"/>
            </w:pPr>
            <w:r>
              <w:rPr>
                <w:sz w:val="20"/>
              </w:rPr>
              <w:t xml:space="preserve">10</w:t>
            </w:r>
          </w:p>
        </w:tc>
        <w:tc>
          <w:tcPr>
            <w:tcW w:w="963" w:type="dxa"/>
          </w:tcPr>
          <w:bookmarkStart w:id="107" w:name="P107"/>
          <w:bookmarkEnd w:id="107"/>
          <w:p>
            <w:pPr>
              <w:pStyle w:val="0"/>
              <w:jc w:val="center"/>
            </w:pPr>
            <w:r>
              <w:rPr>
                <w:sz w:val="20"/>
              </w:rPr>
              <w:t xml:space="preserve">11</w:t>
            </w:r>
          </w:p>
        </w:tc>
        <w:tc>
          <w:tcPr>
            <w:tcW w:w="850" w:type="dxa"/>
          </w:tcPr>
          <w:bookmarkStart w:id="108" w:name="P108"/>
          <w:bookmarkEnd w:id="108"/>
          <w:p>
            <w:pPr>
              <w:pStyle w:val="0"/>
              <w:jc w:val="center"/>
            </w:pPr>
            <w:r>
              <w:rPr>
                <w:sz w:val="20"/>
              </w:rPr>
              <w:t xml:space="preserve">12</w:t>
            </w:r>
          </w:p>
        </w:tc>
        <w:tc>
          <w:tcPr>
            <w:tcW w:w="963" w:type="dxa"/>
          </w:tcPr>
          <w:bookmarkStart w:id="109" w:name="P109"/>
          <w:bookmarkEnd w:id="109"/>
          <w:p>
            <w:pPr>
              <w:pStyle w:val="0"/>
              <w:jc w:val="center"/>
            </w:pPr>
            <w:r>
              <w:rPr>
                <w:sz w:val="20"/>
              </w:rPr>
              <w:t xml:space="preserve">13</w:t>
            </w:r>
          </w:p>
        </w:tc>
        <w:tc>
          <w:tcPr>
            <w:tcW w:w="737" w:type="dxa"/>
          </w:tcPr>
          <w:bookmarkStart w:id="110" w:name="P110"/>
          <w:bookmarkEnd w:id="110"/>
          <w:p>
            <w:pPr>
              <w:pStyle w:val="0"/>
              <w:jc w:val="center"/>
            </w:pPr>
            <w:r>
              <w:rPr>
                <w:sz w:val="20"/>
              </w:rPr>
              <w:t xml:space="preserve">14</w:t>
            </w:r>
          </w:p>
        </w:tc>
        <w:tc>
          <w:tcPr>
            <w:tcW w:w="1077" w:type="dxa"/>
          </w:tcPr>
          <w:bookmarkStart w:id="111" w:name="P111"/>
          <w:bookmarkEnd w:id="111"/>
          <w:p>
            <w:pPr>
              <w:pStyle w:val="0"/>
              <w:jc w:val="center"/>
            </w:pPr>
            <w:r>
              <w:rPr>
                <w:sz w:val="20"/>
              </w:rPr>
              <w:t xml:space="preserve">15</w:t>
            </w:r>
          </w:p>
        </w:tc>
        <w:tc>
          <w:tcPr>
            <w:tcW w:w="1303" w:type="dxa"/>
          </w:tcPr>
          <w:bookmarkStart w:id="112" w:name="P112"/>
          <w:bookmarkEnd w:id="112"/>
          <w:p>
            <w:pPr>
              <w:pStyle w:val="0"/>
              <w:jc w:val="center"/>
            </w:pPr>
            <w:r>
              <w:rPr>
                <w:sz w:val="20"/>
              </w:rPr>
              <w:t xml:space="preserve">16</w:t>
            </w:r>
          </w:p>
        </w:tc>
        <w:tc>
          <w:tcPr>
            <w:tcW w:w="793" w:type="dxa"/>
          </w:tcPr>
          <w:bookmarkStart w:id="113" w:name="P113"/>
          <w:bookmarkEnd w:id="113"/>
          <w:p>
            <w:pPr>
              <w:pStyle w:val="0"/>
              <w:jc w:val="center"/>
            </w:pPr>
            <w:r>
              <w:rPr>
                <w:sz w:val="20"/>
              </w:rPr>
              <w:t xml:space="preserve">17</w:t>
            </w:r>
          </w:p>
        </w:tc>
        <w:tc>
          <w:tcPr>
            <w:tcW w:w="1247" w:type="dxa"/>
          </w:tcPr>
          <w:bookmarkStart w:id="114" w:name="P114"/>
          <w:bookmarkEnd w:id="114"/>
          <w:p>
            <w:pPr>
              <w:pStyle w:val="0"/>
              <w:jc w:val="center"/>
            </w:pPr>
            <w:r>
              <w:rPr>
                <w:sz w:val="20"/>
              </w:rPr>
              <w:t xml:space="preserve">18</w:t>
            </w:r>
          </w:p>
        </w:tc>
        <w:tc>
          <w:tcPr>
            <w:tcW w:w="793" w:type="dxa"/>
          </w:tcPr>
          <w:bookmarkStart w:id="115" w:name="P115"/>
          <w:bookmarkEnd w:id="115"/>
          <w:p>
            <w:pPr>
              <w:pStyle w:val="0"/>
              <w:jc w:val="center"/>
            </w:pPr>
            <w:r>
              <w:rPr>
                <w:sz w:val="20"/>
              </w:rPr>
              <w:t xml:space="preserve">19</w:t>
            </w:r>
          </w:p>
        </w:tc>
        <w:tc>
          <w:tcPr>
            <w:tcW w:w="453" w:type="dxa"/>
          </w:tcPr>
          <w:bookmarkStart w:id="116" w:name="P116"/>
          <w:bookmarkEnd w:id="116"/>
          <w:p>
            <w:pPr>
              <w:pStyle w:val="0"/>
              <w:jc w:val="center"/>
            </w:pPr>
            <w:r>
              <w:rPr>
                <w:sz w:val="20"/>
              </w:rPr>
              <w:t xml:space="preserve">20</w:t>
            </w:r>
          </w:p>
        </w:tc>
        <w:tc>
          <w:tcPr>
            <w:tcW w:w="793" w:type="dxa"/>
          </w:tcPr>
          <w:bookmarkStart w:id="117" w:name="P117"/>
          <w:bookmarkEnd w:id="117"/>
          <w:p>
            <w:pPr>
              <w:pStyle w:val="0"/>
              <w:jc w:val="center"/>
            </w:pPr>
            <w:r>
              <w:rPr>
                <w:sz w:val="20"/>
              </w:rPr>
              <w:t xml:space="preserve">21</w:t>
            </w:r>
          </w:p>
        </w:tc>
        <w:tc>
          <w:tcPr>
            <w:tcW w:w="453" w:type="dxa"/>
          </w:tcPr>
          <w:bookmarkStart w:id="118" w:name="P118"/>
          <w:bookmarkEnd w:id="118"/>
          <w:p>
            <w:pPr>
              <w:pStyle w:val="0"/>
              <w:jc w:val="center"/>
            </w:pPr>
            <w:r>
              <w:rPr>
                <w:sz w:val="20"/>
              </w:rPr>
              <w:t xml:space="preserve">22</w:t>
            </w:r>
          </w:p>
        </w:tc>
        <w:tc>
          <w:tcPr>
            <w:tcW w:w="793" w:type="dxa"/>
          </w:tcPr>
          <w:bookmarkStart w:id="119" w:name="P119"/>
          <w:bookmarkEnd w:id="119"/>
          <w:p>
            <w:pPr>
              <w:pStyle w:val="0"/>
              <w:jc w:val="center"/>
            </w:pPr>
            <w:r>
              <w:rPr>
                <w:sz w:val="20"/>
              </w:rPr>
              <w:t xml:space="preserve">23</w:t>
            </w:r>
          </w:p>
        </w:tc>
        <w:tc>
          <w:tcPr>
            <w:tcW w:w="453" w:type="dxa"/>
          </w:tcPr>
          <w:bookmarkStart w:id="120" w:name="P120"/>
          <w:bookmarkEnd w:id="120"/>
          <w:p>
            <w:pPr>
              <w:pStyle w:val="0"/>
              <w:jc w:val="center"/>
            </w:pPr>
            <w:r>
              <w:rPr>
                <w:sz w:val="20"/>
              </w:rPr>
              <w:t xml:space="preserve">24</w:t>
            </w:r>
          </w:p>
        </w:tc>
        <w:tc>
          <w:tcPr>
            <w:tcW w:w="793" w:type="dxa"/>
          </w:tcPr>
          <w:bookmarkStart w:id="121" w:name="P121"/>
          <w:bookmarkEnd w:id="121"/>
          <w:p>
            <w:pPr>
              <w:pStyle w:val="0"/>
              <w:jc w:val="center"/>
            </w:pPr>
            <w:r>
              <w:rPr>
                <w:sz w:val="20"/>
              </w:rPr>
              <w:t xml:space="preserve">25</w:t>
            </w:r>
          </w:p>
        </w:tc>
        <w:tc>
          <w:tcPr>
            <w:tcW w:w="453" w:type="dxa"/>
          </w:tcPr>
          <w:bookmarkStart w:id="122" w:name="P122"/>
          <w:bookmarkEnd w:id="122"/>
          <w:p>
            <w:pPr>
              <w:pStyle w:val="0"/>
              <w:jc w:val="center"/>
            </w:pPr>
            <w:r>
              <w:rPr>
                <w:sz w:val="20"/>
              </w:rPr>
              <w:t xml:space="preserve">26</w:t>
            </w:r>
          </w:p>
        </w:tc>
        <w:tc>
          <w:tcPr>
            <w:tcW w:w="793" w:type="dxa"/>
          </w:tcPr>
          <w:bookmarkStart w:id="123" w:name="P123"/>
          <w:bookmarkEnd w:id="123"/>
          <w:p>
            <w:pPr>
              <w:pStyle w:val="0"/>
              <w:jc w:val="center"/>
            </w:pPr>
            <w:r>
              <w:rPr>
                <w:sz w:val="20"/>
              </w:rPr>
              <w:t xml:space="preserve">27</w:t>
            </w:r>
          </w:p>
        </w:tc>
        <w:tc>
          <w:tcPr>
            <w:tcW w:w="453" w:type="dxa"/>
          </w:tcPr>
          <w:bookmarkStart w:id="124" w:name="P124"/>
          <w:bookmarkEnd w:id="124"/>
          <w:p>
            <w:pPr>
              <w:pStyle w:val="0"/>
              <w:jc w:val="center"/>
            </w:pPr>
            <w:r>
              <w:rPr>
                <w:sz w:val="20"/>
              </w:rPr>
              <w:t xml:space="preserve">28</w:t>
            </w:r>
          </w:p>
        </w:tc>
        <w:tc>
          <w:tcPr>
            <w:tcW w:w="850" w:type="dxa"/>
          </w:tcPr>
          <w:bookmarkStart w:id="125" w:name="P125"/>
          <w:bookmarkEnd w:id="125"/>
          <w:p>
            <w:pPr>
              <w:pStyle w:val="0"/>
              <w:jc w:val="center"/>
            </w:pPr>
            <w:r>
              <w:rPr>
                <w:sz w:val="20"/>
              </w:rPr>
              <w:t xml:space="preserve">29</w:t>
            </w:r>
          </w:p>
        </w:tc>
      </w:tr>
      <w:tr>
        <w:tc>
          <w:tcPr>
            <w:tcW w:w="850" w:type="dxa"/>
          </w:tcPr>
          <w:p>
            <w:pPr>
              <w:pStyle w:val="0"/>
            </w:pPr>
            <w:r>
              <w:rPr>
                <w:sz w:val="20"/>
              </w:rPr>
            </w:r>
          </w:p>
        </w:tc>
        <w:tc>
          <w:tcPr>
            <w:tcW w:w="1417" w:type="dxa"/>
          </w:tcPr>
          <w:p>
            <w:pPr>
              <w:pStyle w:val="0"/>
            </w:pPr>
            <w:r>
              <w:rPr>
                <w:sz w:val="20"/>
              </w:rPr>
            </w:r>
          </w:p>
        </w:tc>
        <w:tc>
          <w:tcPr>
            <w:tcW w:w="793" w:type="dxa"/>
          </w:tcPr>
          <w:p>
            <w:pPr>
              <w:pStyle w:val="0"/>
            </w:pPr>
            <w:r>
              <w:rPr>
                <w:sz w:val="20"/>
              </w:rPr>
            </w:r>
          </w:p>
        </w:tc>
        <w:tc>
          <w:tcPr>
            <w:tcW w:w="1077" w:type="dxa"/>
          </w:tcPr>
          <w:p>
            <w:pPr>
              <w:pStyle w:val="0"/>
            </w:pPr>
            <w:r>
              <w:rPr>
                <w:sz w:val="20"/>
              </w:rPr>
            </w:r>
          </w:p>
        </w:tc>
        <w:tc>
          <w:tcPr>
            <w:tcW w:w="1530" w:type="dxa"/>
          </w:tcPr>
          <w:p>
            <w:pPr>
              <w:pStyle w:val="0"/>
            </w:pPr>
            <w:r>
              <w:rPr>
                <w:sz w:val="20"/>
              </w:rPr>
            </w:r>
          </w:p>
        </w:tc>
        <w:tc>
          <w:tcPr>
            <w:tcW w:w="1020" w:type="dxa"/>
          </w:tcPr>
          <w:p>
            <w:pPr>
              <w:pStyle w:val="0"/>
            </w:pPr>
            <w:r>
              <w:rPr>
                <w:sz w:val="20"/>
              </w:rPr>
            </w:r>
          </w:p>
        </w:tc>
        <w:tc>
          <w:tcPr>
            <w:tcW w:w="1133" w:type="dxa"/>
          </w:tcPr>
          <w:p>
            <w:pPr>
              <w:pStyle w:val="0"/>
            </w:pPr>
            <w:r>
              <w:rPr>
                <w:sz w:val="20"/>
              </w:rPr>
            </w:r>
          </w:p>
        </w:tc>
        <w:tc>
          <w:tcPr>
            <w:tcW w:w="963"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1247"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850" w:type="dxa"/>
          </w:tcPr>
          <w:p>
            <w:pPr>
              <w:pStyle w:val="0"/>
            </w:pPr>
            <w:r>
              <w:rPr>
                <w:sz w:val="20"/>
              </w:rPr>
            </w:r>
          </w:p>
        </w:tc>
      </w:tr>
      <w:tr>
        <w:tc>
          <w:tcPr>
            <w:tcW w:w="850" w:type="dxa"/>
            <w:tcBorders>
              <w:right w:val="nil"/>
            </w:tcBorders>
          </w:tcPr>
          <w:p>
            <w:pPr>
              <w:pStyle w:val="0"/>
            </w:pPr>
            <w:r>
              <w:rPr>
                <w:sz w:val="20"/>
              </w:rPr>
            </w:r>
          </w:p>
        </w:tc>
        <w:tc>
          <w:tcPr>
            <w:gridSpan w:val="2"/>
            <w:tcW w:w="2210" w:type="dxa"/>
            <w:tcBorders>
              <w:left w:val="nil"/>
            </w:tcBorders>
          </w:tcPr>
          <w:bookmarkStart w:id="156" w:name="P156"/>
          <w:bookmarkEnd w:id="156"/>
          <w:p>
            <w:pPr>
              <w:pStyle w:val="0"/>
            </w:pPr>
            <w:r>
              <w:rPr>
                <w:sz w:val="20"/>
              </w:rPr>
              <w:t xml:space="preserve">ВСЕГО по инвестиционной программе, в том числе:</w:t>
            </w:r>
          </w:p>
        </w:tc>
        <w:tc>
          <w:tcPr>
            <w:tcW w:w="1077" w:type="dxa"/>
          </w:tcPr>
          <w:p>
            <w:pPr>
              <w:pStyle w:val="0"/>
            </w:pPr>
            <w:r>
              <w:rPr>
                <w:sz w:val="20"/>
              </w:rPr>
            </w:r>
          </w:p>
        </w:tc>
        <w:tc>
          <w:tcPr>
            <w:tcW w:w="1530" w:type="dxa"/>
          </w:tcPr>
          <w:p>
            <w:pPr>
              <w:pStyle w:val="0"/>
            </w:pPr>
            <w:r>
              <w:rPr>
                <w:sz w:val="20"/>
              </w:rPr>
            </w:r>
          </w:p>
        </w:tc>
        <w:tc>
          <w:tcPr>
            <w:tcW w:w="1020" w:type="dxa"/>
          </w:tcPr>
          <w:p>
            <w:pPr>
              <w:pStyle w:val="0"/>
            </w:pPr>
            <w:r>
              <w:rPr>
                <w:sz w:val="20"/>
              </w:rPr>
            </w:r>
          </w:p>
        </w:tc>
        <w:tc>
          <w:tcPr>
            <w:tcW w:w="1133" w:type="dxa"/>
          </w:tcPr>
          <w:p>
            <w:pPr>
              <w:pStyle w:val="0"/>
            </w:pPr>
            <w:r>
              <w:rPr>
                <w:sz w:val="20"/>
              </w:rPr>
            </w:r>
          </w:p>
        </w:tc>
        <w:tc>
          <w:tcPr>
            <w:tcW w:w="963"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737" w:type="dxa"/>
          </w:tcPr>
          <w:p>
            <w:pPr>
              <w:pStyle w:val="0"/>
            </w:pPr>
            <w:r>
              <w:rPr>
                <w:sz w:val="20"/>
              </w:rPr>
            </w:r>
          </w:p>
        </w:tc>
        <w:tc>
          <w:tcPr>
            <w:tcW w:w="1077"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1247"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793" w:type="dxa"/>
          </w:tcPr>
          <w:p>
            <w:pPr>
              <w:pStyle w:val="0"/>
            </w:pPr>
            <w:r>
              <w:rPr>
                <w:sz w:val="20"/>
              </w:rPr>
            </w:r>
          </w:p>
        </w:tc>
        <w:tc>
          <w:tcPr>
            <w:tcW w:w="453" w:type="dxa"/>
          </w:tcPr>
          <w:p>
            <w:pPr>
              <w:pStyle w:val="0"/>
            </w:pPr>
            <w:r>
              <w:rPr>
                <w:sz w:val="20"/>
              </w:rPr>
            </w:r>
          </w:p>
        </w:tc>
        <w:tc>
          <w:tcPr>
            <w:tcW w:w="85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Примечание: 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отчетный год плюс или минус количество лет, равных числу, указанному в словосочетании соответственно после знака "+" или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194" w:name="P194"/>
    <w:bookmarkEnd w:id="194"/>
    <w:p>
      <w:pPr>
        <w:pStyle w:val="1"/>
        <w:jc w:val="both"/>
      </w:pPr>
      <w:r>
        <w:rPr>
          <w:sz w:val="20"/>
        </w:rPr>
        <w:t xml:space="preserve">          Форма 2. Отчет об исполнении плана освоения капитальных</w:t>
      </w:r>
    </w:p>
    <w:p>
      <w:pPr>
        <w:pStyle w:val="1"/>
        <w:jc w:val="both"/>
      </w:pPr>
      <w:r>
        <w:rPr>
          <w:sz w:val="20"/>
        </w:rPr>
        <w:t xml:space="preserve">       вложений по инвестиционным проектам инвестиционной программы</w:t>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793"/>
        <w:gridCol w:w="1474"/>
        <w:gridCol w:w="1303"/>
        <w:gridCol w:w="907"/>
        <w:gridCol w:w="907"/>
        <w:gridCol w:w="907"/>
        <w:gridCol w:w="907"/>
        <w:gridCol w:w="907"/>
        <w:gridCol w:w="907"/>
        <w:gridCol w:w="907"/>
        <w:gridCol w:w="907"/>
        <w:gridCol w:w="907"/>
        <w:gridCol w:w="907"/>
        <w:gridCol w:w="907"/>
        <w:gridCol w:w="907"/>
        <w:gridCol w:w="907"/>
        <w:gridCol w:w="907"/>
        <w:gridCol w:w="850"/>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793" w:type="dxa"/>
            <w:vMerge w:val="restart"/>
          </w:tcPr>
          <w:p>
            <w:pPr>
              <w:pStyle w:val="0"/>
              <w:jc w:val="center"/>
            </w:pPr>
            <w:r>
              <w:rPr>
                <w:sz w:val="20"/>
              </w:rPr>
              <w:t xml:space="preserve">Идентификатор инвестиционного проекта</w:t>
            </w:r>
          </w:p>
        </w:tc>
        <w:tc>
          <w:tcPr>
            <w:tcW w:w="1474" w:type="dxa"/>
            <w:vMerge w:val="restart"/>
          </w:tcPr>
          <w:p>
            <w:pPr>
              <w:pStyle w:val="0"/>
              <w:jc w:val="center"/>
            </w:pPr>
            <w:r>
              <w:rPr>
                <w:sz w:val="20"/>
              </w:rPr>
              <w:t xml:space="preserve">Полная сметная стоимость инвестиционного проекта в соответствии с утвержденной проектной документацией в базисном уровне цен, млн. рублей (без НДС)</w:t>
            </w:r>
          </w:p>
        </w:tc>
        <w:tc>
          <w:tcPr>
            <w:tcW w:w="1303" w:type="dxa"/>
            <w:vMerge w:val="restart"/>
          </w:tcPr>
          <w:p>
            <w:pPr>
              <w:pStyle w:val="0"/>
              <w:jc w:val="center"/>
            </w:pPr>
            <w:r>
              <w:rPr>
                <w:sz w:val="20"/>
              </w:rPr>
              <w:t xml:space="preserve">Оценка полной стоимости инвестиционного проекта в прогнозных ценах соответствующих лет, млн. рублей (без НДС)</w:t>
            </w:r>
          </w:p>
        </w:tc>
        <w:tc>
          <w:tcPr>
            <w:gridSpan w:val="2"/>
            <w:tcW w:w="1814" w:type="dxa"/>
            <w:vMerge w:val="restart"/>
          </w:tcPr>
          <w:p>
            <w:pPr>
              <w:pStyle w:val="0"/>
              <w:jc w:val="center"/>
            </w:pPr>
            <w:r>
              <w:rPr>
                <w:sz w:val="20"/>
              </w:rPr>
              <w:t xml:space="preserve">Фактический объем освоения капитальных вложений на 01.01. года N, млн. рублей (без НДС)</w:t>
            </w:r>
          </w:p>
        </w:tc>
        <w:tc>
          <w:tcPr>
            <w:gridSpan w:val="2"/>
            <w:tcW w:w="1814" w:type="dxa"/>
            <w:vMerge w:val="restart"/>
          </w:tcPr>
          <w:p>
            <w:pPr>
              <w:pStyle w:val="0"/>
              <w:jc w:val="center"/>
            </w:pPr>
            <w:r>
              <w:rPr>
                <w:sz w:val="20"/>
              </w:rPr>
              <w:t xml:space="preserve">Остаток освоения капитальных вложений на 01.01. года N, млн. рублей (без НДС)</w:t>
            </w:r>
          </w:p>
        </w:tc>
        <w:tc>
          <w:tcPr>
            <w:gridSpan w:val="4"/>
            <w:tcW w:w="3628" w:type="dxa"/>
          </w:tcPr>
          <w:p>
            <w:pPr>
              <w:pStyle w:val="0"/>
              <w:jc w:val="center"/>
            </w:pPr>
            <w:r>
              <w:rPr>
                <w:sz w:val="20"/>
              </w:rPr>
              <w:t xml:space="preserve">Освоение капитальных вложений года N, млн. рублей (без НДС)</w:t>
            </w:r>
          </w:p>
        </w:tc>
        <w:tc>
          <w:tcPr>
            <w:gridSpan w:val="2"/>
            <w:tcW w:w="1814" w:type="dxa"/>
            <w:vMerge w:val="restart"/>
          </w:tcPr>
          <w:p>
            <w:pPr>
              <w:pStyle w:val="0"/>
              <w:jc w:val="center"/>
            </w:pPr>
            <w:r>
              <w:rPr>
                <w:sz w:val="20"/>
              </w:rPr>
              <w:t xml:space="preserve">Остаток освоения капитальных вложений на 01.01. года (N+1), млн. рублей (без НДС)</w:t>
            </w:r>
          </w:p>
        </w:tc>
        <w:tc>
          <w:tcPr>
            <w:gridSpan w:val="4"/>
            <w:tcW w:w="3628" w:type="dxa"/>
          </w:tcPr>
          <w:p>
            <w:pPr>
              <w:pStyle w:val="0"/>
              <w:jc w:val="center"/>
            </w:pPr>
            <w:r>
              <w:rPr>
                <w:sz w:val="20"/>
              </w:rPr>
              <w:t xml:space="preserve">Отклонение от плана освоения капитальных вложений года N</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gridSpan w:val="2"/>
            <w:vMerge w:val="continue"/>
          </w:tcPr>
          <w:p/>
        </w:tc>
        <w:tc>
          <w:tcPr>
            <w:gridSpan w:val="2"/>
            <w:tcW w:w="1814" w:type="dxa"/>
          </w:tcPr>
          <w:p>
            <w:pPr>
              <w:pStyle w:val="0"/>
              <w:jc w:val="center"/>
            </w:pPr>
            <w:r>
              <w:rPr>
                <w:sz w:val="20"/>
              </w:rPr>
              <w:t xml:space="preserve">План</w:t>
            </w:r>
          </w:p>
        </w:tc>
        <w:tc>
          <w:tcPr>
            <w:gridSpan w:val="2"/>
            <w:tcW w:w="1814" w:type="dxa"/>
          </w:tcPr>
          <w:p>
            <w:pPr>
              <w:pStyle w:val="0"/>
              <w:jc w:val="center"/>
            </w:pPr>
            <w:r>
              <w:rPr>
                <w:sz w:val="20"/>
              </w:rPr>
              <w:t xml:space="preserve">Факт</w:t>
            </w:r>
          </w:p>
        </w:tc>
        <w:tc>
          <w:tcPr>
            <w:gridSpan w:val="2"/>
            <w:vMerge w:val="continue"/>
          </w:tcPr>
          <w:p/>
        </w:tc>
        <w:tc>
          <w:tcPr>
            <w:gridSpan w:val="2"/>
            <w:tcW w:w="1814" w:type="dxa"/>
          </w:tcPr>
          <w:p>
            <w:pPr>
              <w:pStyle w:val="0"/>
              <w:jc w:val="center"/>
            </w:pPr>
            <w:r>
              <w:rPr>
                <w:sz w:val="20"/>
              </w:rPr>
              <w:t xml:space="preserve">млн. рублей (без НДС)</w:t>
            </w:r>
          </w:p>
        </w:tc>
        <w:tc>
          <w:tcPr>
            <w:gridSpan w:val="2"/>
            <w:tcW w:w="1814" w:type="dxa"/>
          </w:tcPr>
          <w:p>
            <w:pPr>
              <w:pStyle w:val="0"/>
              <w:jc w:val="center"/>
            </w:pPr>
            <w:r>
              <w:rPr>
                <w:sz w:val="20"/>
              </w:rPr>
              <w:t xml:space="preserve">%</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в базисном уровне цен</w:t>
            </w:r>
          </w:p>
        </w:tc>
        <w:tc>
          <w:tcPr>
            <w:tcW w:w="907" w:type="dxa"/>
          </w:tcPr>
          <w:p>
            <w:pPr>
              <w:pStyle w:val="0"/>
              <w:jc w:val="center"/>
            </w:pPr>
            <w:r>
              <w:rPr>
                <w:sz w:val="20"/>
              </w:rPr>
              <w:t xml:space="preserve">в прогнозных ценах соответствующих лет</w:t>
            </w:r>
          </w:p>
        </w:tc>
        <w:tc>
          <w:tcPr>
            <w:tcW w:w="907" w:type="dxa"/>
          </w:tcPr>
          <w:p>
            <w:pPr>
              <w:pStyle w:val="0"/>
              <w:jc w:val="center"/>
            </w:pPr>
            <w:r>
              <w:rPr>
                <w:sz w:val="20"/>
              </w:rPr>
              <w:t xml:space="preserve">в базисном уровне цен</w:t>
            </w:r>
          </w:p>
        </w:tc>
        <w:tc>
          <w:tcPr>
            <w:tcW w:w="907" w:type="dxa"/>
          </w:tcPr>
          <w:p>
            <w:pPr>
              <w:pStyle w:val="0"/>
              <w:jc w:val="center"/>
            </w:pPr>
            <w:r>
              <w:rPr>
                <w:sz w:val="20"/>
              </w:rPr>
              <w:t xml:space="preserve">в прогнозных ценах соответствующих лет</w:t>
            </w:r>
          </w:p>
        </w:tc>
        <w:tc>
          <w:tcPr>
            <w:tcW w:w="907" w:type="dxa"/>
          </w:tcPr>
          <w:p>
            <w:pPr>
              <w:pStyle w:val="0"/>
              <w:jc w:val="center"/>
            </w:pPr>
            <w:r>
              <w:rPr>
                <w:sz w:val="20"/>
              </w:rPr>
              <w:t xml:space="preserve">в базисном уровне цен</w:t>
            </w:r>
          </w:p>
        </w:tc>
        <w:tc>
          <w:tcPr>
            <w:tcW w:w="907" w:type="dxa"/>
          </w:tcPr>
          <w:p>
            <w:pPr>
              <w:pStyle w:val="0"/>
              <w:jc w:val="center"/>
            </w:pPr>
            <w:r>
              <w:rPr>
                <w:sz w:val="20"/>
              </w:rPr>
              <w:t xml:space="preserve">в прогнозных ценах</w:t>
            </w:r>
          </w:p>
        </w:tc>
        <w:tc>
          <w:tcPr>
            <w:tcW w:w="907" w:type="dxa"/>
          </w:tcPr>
          <w:p>
            <w:pPr>
              <w:pStyle w:val="0"/>
              <w:jc w:val="center"/>
            </w:pPr>
            <w:r>
              <w:rPr>
                <w:sz w:val="20"/>
              </w:rPr>
              <w:t xml:space="preserve">в базисном уровне цен</w:t>
            </w:r>
          </w:p>
        </w:tc>
        <w:tc>
          <w:tcPr>
            <w:tcW w:w="907" w:type="dxa"/>
          </w:tcPr>
          <w:p>
            <w:pPr>
              <w:pStyle w:val="0"/>
              <w:jc w:val="center"/>
            </w:pPr>
            <w:r>
              <w:rPr>
                <w:sz w:val="20"/>
              </w:rPr>
              <w:t xml:space="preserve">в текущих ценах</w:t>
            </w:r>
          </w:p>
        </w:tc>
        <w:tc>
          <w:tcPr>
            <w:tcW w:w="907" w:type="dxa"/>
          </w:tcPr>
          <w:p>
            <w:pPr>
              <w:pStyle w:val="0"/>
              <w:jc w:val="center"/>
            </w:pPr>
            <w:r>
              <w:rPr>
                <w:sz w:val="20"/>
              </w:rPr>
              <w:t xml:space="preserve">в базисном уровне цен</w:t>
            </w:r>
          </w:p>
        </w:tc>
        <w:tc>
          <w:tcPr>
            <w:tcW w:w="907" w:type="dxa"/>
          </w:tcPr>
          <w:p>
            <w:pPr>
              <w:pStyle w:val="0"/>
              <w:jc w:val="center"/>
            </w:pPr>
            <w:r>
              <w:rPr>
                <w:sz w:val="20"/>
              </w:rPr>
              <w:t xml:space="preserve">в прогнозных ценах соответствующих лет</w:t>
            </w:r>
          </w:p>
        </w:tc>
        <w:tc>
          <w:tcPr>
            <w:tcW w:w="907" w:type="dxa"/>
          </w:tcPr>
          <w:p>
            <w:pPr>
              <w:pStyle w:val="0"/>
              <w:jc w:val="center"/>
            </w:pPr>
            <w:r>
              <w:rPr>
                <w:sz w:val="20"/>
              </w:rPr>
              <w:t xml:space="preserve">в базисном уровне цен</w:t>
            </w:r>
          </w:p>
        </w:tc>
        <w:tc>
          <w:tcPr>
            <w:tcW w:w="907" w:type="dxa"/>
          </w:tcPr>
          <w:p>
            <w:pPr>
              <w:pStyle w:val="0"/>
              <w:jc w:val="center"/>
            </w:pPr>
            <w:r>
              <w:rPr>
                <w:sz w:val="20"/>
              </w:rPr>
              <w:t xml:space="preserve">в прогнозных ценах</w:t>
            </w:r>
          </w:p>
        </w:tc>
        <w:tc>
          <w:tcPr>
            <w:tcW w:w="907" w:type="dxa"/>
          </w:tcPr>
          <w:p>
            <w:pPr>
              <w:pStyle w:val="0"/>
              <w:jc w:val="center"/>
            </w:pPr>
            <w:r>
              <w:rPr>
                <w:sz w:val="20"/>
              </w:rPr>
              <w:t xml:space="preserve">в базисном уровне цен</w:t>
            </w:r>
          </w:p>
        </w:tc>
        <w:tc>
          <w:tcPr>
            <w:tcW w:w="907" w:type="dxa"/>
          </w:tcPr>
          <w:p>
            <w:pPr>
              <w:pStyle w:val="0"/>
              <w:jc w:val="center"/>
            </w:pPr>
            <w:r>
              <w:rPr>
                <w:sz w:val="20"/>
              </w:rPr>
              <w:t xml:space="preserve">в прогнозных ценах</w:t>
            </w:r>
          </w:p>
        </w:tc>
        <w:tc>
          <w:tcPr>
            <w:vMerge w:val="continue"/>
          </w:tcPr>
          <w:p/>
        </w:tc>
      </w:tr>
      <w:tr>
        <w:tc>
          <w:tcPr>
            <w:tcW w:w="850" w:type="dxa"/>
          </w:tcPr>
          <w:bookmarkStart w:id="239" w:name="P239"/>
          <w:bookmarkEnd w:id="239"/>
          <w:p>
            <w:pPr>
              <w:pStyle w:val="0"/>
              <w:jc w:val="center"/>
            </w:pPr>
            <w:r>
              <w:rPr>
                <w:sz w:val="20"/>
              </w:rPr>
              <w:t xml:space="preserve">1</w:t>
            </w:r>
          </w:p>
        </w:tc>
        <w:tc>
          <w:tcPr>
            <w:tcW w:w="1417" w:type="dxa"/>
          </w:tcPr>
          <w:bookmarkStart w:id="240" w:name="P240"/>
          <w:bookmarkEnd w:id="240"/>
          <w:p>
            <w:pPr>
              <w:pStyle w:val="0"/>
              <w:jc w:val="center"/>
            </w:pPr>
            <w:r>
              <w:rPr>
                <w:sz w:val="20"/>
              </w:rPr>
              <w:t xml:space="preserve">2</w:t>
            </w:r>
          </w:p>
        </w:tc>
        <w:tc>
          <w:tcPr>
            <w:tcW w:w="793" w:type="dxa"/>
          </w:tcPr>
          <w:bookmarkStart w:id="241" w:name="P241"/>
          <w:bookmarkEnd w:id="241"/>
          <w:p>
            <w:pPr>
              <w:pStyle w:val="0"/>
              <w:jc w:val="center"/>
            </w:pPr>
            <w:r>
              <w:rPr>
                <w:sz w:val="20"/>
              </w:rPr>
              <w:t xml:space="preserve">3</w:t>
            </w:r>
          </w:p>
        </w:tc>
        <w:tc>
          <w:tcPr>
            <w:tcW w:w="1474" w:type="dxa"/>
          </w:tcPr>
          <w:bookmarkStart w:id="242" w:name="P242"/>
          <w:bookmarkEnd w:id="242"/>
          <w:p>
            <w:pPr>
              <w:pStyle w:val="0"/>
              <w:jc w:val="center"/>
            </w:pPr>
            <w:r>
              <w:rPr>
                <w:sz w:val="20"/>
              </w:rPr>
              <w:t xml:space="preserve">4</w:t>
            </w:r>
          </w:p>
        </w:tc>
        <w:tc>
          <w:tcPr>
            <w:tcW w:w="1303" w:type="dxa"/>
          </w:tcPr>
          <w:bookmarkStart w:id="243" w:name="P243"/>
          <w:bookmarkEnd w:id="243"/>
          <w:p>
            <w:pPr>
              <w:pStyle w:val="0"/>
              <w:jc w:val="center"/>
            </w:pPr>
            <w:r>
              <w:rPr>
                <w:sz w:val="20"/>
              </w:rPr>
              <w:t xml:space="preserve">5</w:t>
            </w:r>
          </w:p>
        </w:tc>
        <w:tc>
          <w:tcPr>
            <w:tcW w:w="907" w:type="dxa"/>
          </w:tcPr>
          <w:bookmarkStart w:id="244" w:name="P244"/>
          <w:bookmarkEnd w:id="244"/>
          <w:p>
            <w:pPr>
              <w:pStyle w:val="0"/>
              <w:jc w:val="center"/>
            </w:pPr>
            <w:r>
              <w:rPr>
                <w:sz w:val="20"/>
              </w:rPr>
              <w:t xml:space="preserve">6</w:t>
            </w:r>
          </w:p>
        </w:tc>
        <w:tc>
          <w:tcPr>
            <w:tcW w:w="907" w:type="dxa"/>
          </w:tcPr>
          <w:bookmarkStart w:id="245" w:name="P245"/>
          <w:bookmarkEnd w:id="245"/>
          <w:p>
            <w:pPr>
              <w:pStyle w:val="0"/>
              <w:jc w:val="center"/>
            </w:pPr>
            <w:r>
              <w:rPr>
                <w:sz w:val="20"/>
              </w:rPr>
              <w:t xml:space="preserve">7</w:t>
            </w:r>
          </w:p>
        </w:tc>
        <w:tc>
          <w:tcPr>
            <w:tcW w:w="907" w:type="dxa"/>
          </w:tcPr>
          <w:bookmarkStart w:id="246" w:name="P246"/>
          <w:bookmarkEnd w:id="246"/>
          <w:p>
            <w:pPr>
              <w:pStyle w:val="0"/>
              <w:jc w:val="center"/>
            </w:pPr>
            <w:r>
              <w:rPr>
                <w:sz w:val="20"/>
              </w:rPr>
              <w:t xml:space="preserve">8</w:t>
            </w:r>
          </w:p>
        </w:tc>
        <w:tc>
          <w:tcPr>
            <w:tcW w:w="907" w:type="dxa"/>
          </w:tcPr>
          <w:bookmarkStart w:id="247" w:name="P247"/>
          <w:bookmarkEnd w:id="247"/>
          <w:p>
            <w:pPr>
              <w:pStyle w:val="0"/>
              <w:jc w:val="center"/>
            </w:pPr>
            <w:r>
              <w:rPr>
                <w:sz w:val="20"/>
              </w:rPr>
              <w:t xml:space="preserve">9</w:t>
            </w:r>
          </w:p>
        </w:tc>
        <w:tc>
          <w:tcPr>
            <w:tcW w:w="907" w:type="dxa"/>
          </w:tcPr>
          <w:bookmarkStart w:id="248" w:name="P248"/>
          <w:bookmarkEnd w:id="248"/>
          <w:p>
            <w:pPr>
              <w:pStyle w:val="0"/>
              <w:jc w:val="center"/>
            </w:pPr>
            <w:r>
              <w:rPr>
                <w:sz w:val="20"/>
              </w:rPr>
              <w:t xml:space="preserve">10</w:t>
            </w:r>
          </w:p>
        </w:tc>
        <w:tc>
          <w:tcPr>
            <w:tcW w:w="907" w:type="dxa"/>
          </w:tcPr>
          <w:bookmarkStart w:id="249" w:name="P249"/>
          <w:bookmarkEnd w:id="249"/>
          <w:p>
            <w:pPr>
              <w:pStyle w:val="0"/>
              <w:jc w:val="center"/>
            </w:pPr>
            <w:r>
              <w:rPr>
                <w:sz w:val="20"/>
              </w:rPr>
              <w:t xml:space="preserve">11</w:t>
            </w:r>
          </w:p>
        </w:tc>
        <w:tc>
          <w:tcPr>
            <w:tcW w:w="907" w:type="dxa"/>
          </w:tcPr>
          <w:bookmarkStart w:id="250" w:name="P250"/>
          <w:bookmarkEnd w:id="250"/>
          <w:p>
            <w:pPr>
              <w:pStyle w:val="0"/>
              <w:jc w:val="center"/>
            </w:pPr>
            <w:r>
              <w:rPr>
                <w:sz w:val="20"/>
              </w:rPr>
              <w:t xml:space="preserve">12</w:t>
            </w:r>
          </w:p>
        </w:tc>
        <w:tc>
          <w:tcPr>
            <w:tcW w:w="907" w:type="dxa"/>
          </w:tcPr>
          <w:bookmarkStart w:id="251" w:name="P251"/>
          <w:bookmarkEnd w:id="251"/>
          <w:p>
            <w:pPr>
              <w:pStyle w:val="0"/>
              <w:jc w:val="center"/>
            </w:pPr>
            <w:r>
              <w:rPr>
                <w:sz w:val="20"/>
              </w:rPr>
              <w:t xml:space="preserve">13</w:t>
            </w:r>
          </w:p>
        </w:tc>
        <w:tc>
          <w:tcPr>
            <w:tcW w:w="907" w:type="dxa"/>
          </w:tcPr>
          <w:bookmarkStart w:id="252" w:name="P252"/>
          <w:bookmarkEnd w:id="252"/>
          <w:p>
            <w:pPr>
              <w:pStyle w:val="0"/>
              <w:jc w:val="center"/>
            </w:pPr>
            <w:r>
              <w:rPr>
                <w:sz w:val="20"/>
              </w:rPr>
              <w:t xml:space="preserve">14</w:t>
            </w:r>
          </w:p>
        </w:tc>
        <w:tc>
          <w:tcPr>
            <w:tcW w:w="907" w:type="dxa"/>
          </w:tcPr>
          <w:bookmarkStart w:id="253" w:name="P253"/>
          <w:bookmarkEnd w:id="253"/>
          <w:p>
            <w:pPr>
              <w:pStyle w:val="0"/>
              <w:jc w:val="center"/>
            </w:pPr>
            <w:r>
              <w:rPr>
                <w:sz w:val="20"/>
              </w:rPr>
              <w:t xml:space="preserve">15</w:t>
            </w:r>
          </w:p>
        </w:tc>
        <w:tc>
          <w:tcPr>
            <w:tcW w:w="907" w:type="dxa"/>
          </w:tcPr>
          <w:bookmarkStart w:id="254" w:name="P254"/>
          <w:bookmarkEnd w:id="254"/>
          <w:p>
            <w:pPr>
              <w:pStyle w:val="0"/>
              <w:jc w:val="center"/>
            </w:pPr>
            <w:r>
              <w:rPr>
                <w:sz w:val="20"/>
              </w:rPr>
              <w:t xml:space="preserve">16</w:t>
            </w:r>
          </w:p>
        </w:tc>
        <w:tc>
          <w:tcPr>
            <w:tcW w:w="907" w:type="dxa"/>
          </w:tcPr>
          <w:bookmarkStart w:id="255" w:name="P255"/>
          <w:bookmarkEnd w:id="255"/>
          <w:p>
            <w:pPr>
              <w:pStyle w:val="0"/>
              <w:jc w:val="center"/>
            </w:pPr>
            <w:r>
              <w:rPr>
                <w:sz w:val="20"/>
              </w:rPr>
              <w:t xml:space="preserve">17</w:t>
            </w:r>
          </w:p>
        </w:tc>
        <w:tc>
          <w:tcPr>
            <w:tcW w:w="907" w:type="dxa"/>
          </w:tcPr>
          <w:bookmarkStart w:id="256" w:name="P256"/>
          <w:bookmarkEnd w:id="256"/>
          <w:p>
            <w:pPr>
              <w:pStyle w:val="0"/>
              <w:jc w:val="center"/>
            </w:pPr>
            <w:r>
              <w:rPr>
                <w:sz w:val="20"/>
              </w:rPr>
              <w:t xml:space="preserve">18</w:t>
            </w:r>
          </w:p>
        </w:tc>
        <w:tc>
          <w:tcPr>
            <w:tcW w:w="907" w:type="dxa"/>
          </w:tcPr>
          <w:bookmarkStart w:id="257" w:name="P257"/>
          <w:bookmarkEnd w:id="257"/>
          <w:p>
            <w:pPr>
              <w:pStyle w:val="0"/>
              <w:jc w:val="center"/>
            </w:pPr>
            <w:r>
              <w:rPr>
                <w:sz w:val="20"/>
              </w:rPr>
              <w:t xml:space="preserve">19</w:t>
            </w:r>
          </w:p>
        </w:tc>
        <w:tc>
          <w:tcPr>
            <w:tcW w:w="850" w:type="dxa"/>
          </w:tcPr>
          <w:bookmarkStart w:id="258" w:name="P258"/>
          <w:bookmarkEnd w:id="258"/>
          <w:p>
            <w:pPr>
              <w:pStyle w:val="0"/>
              <w:jc w:val="center"/>
            </w:pPr>
            <w:r>
              <w:rPr>
                <w:sz w:val="20"/>
              </w:rPr>
              <w:t xml:space="preserve">20</w:t>
            </w:r>
          </w:p>
        </w:tc>
      </w:tr>
      <w:tr>
        <w:tc>
          <w:tcPr>
            <w:tcW w:w="850" w:type="dxa"/>
          </w:tcPr>
          <w:p>
            <w:pPr>
              <w:pStyle w:val="0"/>
            </w:pPr>
            <w:r>
              <w:rPr>
                <w:sz w:val="20"/>
              </w:rPr>
            </w:r>
          </w:p>
        </w:tc>
        <w:tc>
          <w:tcPr>
            <w:tcW w:w="1417" w:type="dxa"/>
          </w:tcPr>
          <w:p>
            <w:pPr>
              <w:pStyle w:val="0"/>
            </w:pPr>
            <w:r>
              <w:rPr>
                <w:sz w:val="20"/>
              </w:rPr>
            </w:r>
          </w:p>
        </w:tc>
        <w:tc>
          <w:tcPr>
            <w:tcW w:w="793" w:type="dxa"/>
          </w:tcPr>
          <w:p>
            <w:pPr>
              <w:pStyle w:val="0"/>
            </w:pPr>
            <w:r>
              <w:rPr>
                <w:sz w:val="20"/>
              </w:rPr>
            </w:r>
          </w:p>
        </w:tc>
        <w:tc>
          <w:tcPr>
            <w:tcW w:w="1474" w:type="dxa"/>
          </w:tcPr>
          <w:p>
            <w:pPr>
              <w:pStyle w:val="0"/>
            </w:pPr>
            <w:r>
              <w:rPr>
                <w:sz w:val="20"/>
              </w:rPr>
            </w:r>
          </w:p>
        </w:tc>
        <w:tc>
          <w:tcPr>
            <w:tcW w:w="1303"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850" w:type="dxa"/>
          </w:tcPr>
          <w:p>
            <w:pPr>
              <w:pStyle w:val="0"/>
            </w:pPr>
            <w:r>
              <w:rPr>
                <w:sz w:val="20"/>
              </w:rPr>
            </w:r>
          </w:p>
        </w:tc>
      </w:tr>
      <w:tr>
        <w:tc>
          <w:tcPr>
            <w:gridSpan w:val="3"/>
            <w:tcW w:w="3060" w:type="dxa"/>
          </w:tcPr>
          <w:p>
            <w:pPr>
              <w:pStyle w:val="0"/>
              <w:ind w:left="567"/>
            </w:pPr>
            <w:r>
              <w:rPr>
                <w:sz w:val="20"/>
              </w:rPr>
              <w:t xml:space="preserve">ВСЕГО по инвестиционной программе, в том числе:</w:t>
            </w:r>
          </w:p>
        </w:tc>
        <w:tc>
          <w:tcPr>
            <w:tcW w:w="1474" w:type="dxa"/>
          </w:tcPr>
          <w:p>
            <w:pPr>
              <w:pStyle w:val="0"/>
            </w:pPr>
            <w:r>
              <w:rPr>
                <w:sz w:val="20"/>
              </w:rPr>
            </w:r>
          </w:p>
        </w:tc>
        <w:tc>
          <w:tcPr>
            <w:tcW w:w="1303"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85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Примечание: 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отчетный год плюс или минус количество лет, равных числу, указанному в словосочетании соответственно после знака "+" или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308" w:name="P308"/>
    <w:bookmarkEnd w:id="308"/>
    <w:p>
      <w:pPr>
        <w:pStyle w:val="1"/>
        <w:jc w:val="both"/>
      </w:pPr>
      <w:r>
        <w:rPr>
          <w:sz w:val="20"/>
        </w:rPr>
        <w:t xml:space="preserve">             Форма 3. Отчет об исполнении плана ввода основных</w:t>
      </w:r>
    </w:p>
    <w:p>
      <w:pPr>
        <w:pStyle w:val="1"/>
        <w:jc w:val="both"/>
      </w:pPr>
      <w:r>
        <w:rPr>
          <w:sz w:val="20"/>
        </w:rPr>
        <w:t xml:space="preserve">        средств по инвестиционным проектам инвестиционной программы</w:t>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133"/>
        <w:gridCol w:w="1984"/>
        <w:gridCol w:w="1020"/>
        <w:gridCol w:w="850"/>
        <w:gridCol w:w="566"/>
        <w:gridCol w:w="510"/>
        <w:gridCol w:w="680"/>
        <w:gridCol w:w="623"/>
        <w:gridCol w:w="623"/>
        <w:gridCol w:w="964"/>
        <w:gridCol w:w="907"/>
        <w:gridCol w:w="566"/>
        <w:gridCol w:w="510"/>
        <w:gridCol w:w="680"/>
        <w:gridCol w:w="623"/>
        <w:gridCol w:w="566"/>
        <w:gridCol w:w="850"/>
        <w:gridCol w:w="510"/>
        <w:gridCol w:w="850"/>
        <w:gridCol w:w="396"/>
        <w:gridCol w:w="850"/>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3" w:type="dxa"/>
            <w:vMerge w:val="restart"/>
          </w:tcPr>
          <w:p>
            <w:pPr>
              <w:pStyle w:val="0"/>
              <w:jc w:val="center"/>
            </w:pPr>
            <w:r>
              <w:rPr>
                <w:sz w:val="20"/>
              </w:rPr>
              <w:t xml:space="preserve">Идентификатор инвестиционного проекта</w:t>
            </w:r>
          </w:p>
        </w:tc>
        <w:tc>
          <w:tcPr>
            <w:tcW w:w="1984" w:type="dxa"/>
            <w:vMerge w:val="restart"/>
          </w:tcPr>
          <w:p>
            <w:pPr>
              <w:pStyle w:val="0"/>
              <w:jc w:val="center"/>
            </w:pPr>
            <w:r>
              <w:rPr>
                <w:sz w:val="20"/>
              </w:rPr>
              <w:t xml:space="preserve">Первоначальная стоимость принимаемых к учету основных средств и нематериальных активов, млн. рублей (без НДС)</w:t>
            </w:r>
          </w:p>
        </w:tc>
        <w:tc>
          <w:tcPr>
            <w:gridSpan w:val="14"/>
            <w:tcW w:w="9688" w:type="dxa"/>
          </w:tcPr>
          <w:p>
            <w:pPr>
              <w:pStyle w:val="0"/>
              <w:jc w:val="center"/>
            </w:pPr>
            <w:r>
              <w:rPr>
                <w:sz w:val="20"/>
              </w:rPr>
              <w:t xml:space="preserve">Принятие основных средств и нематериальных активов к бухгалтерскому учету в год N</w:t>
            </w:r>
          </w:p>
        </w:tc>
        <w:tc>
          <w:tcPr>
            <w:gridSpan w:val="4"/>
            <w:tcW w:w="2606" w:type="dxa"/>
            <w:vMerge w:val="restart"/>
          </w:tcPr>
          <w:p>
            <w:pPr>
              <w:pStyle w:val="0"/>
              <w:jc w:val="center"/>
            </w:pPr>
            <w:r>
              <w:rPr>
                <w:sz w:val="20"/>
              </w:rPr>
              <w:t xml:space="preserve">Отклонение от плана ввода основных средств года N</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vMerge w:val="continue"/>
          </w:tcPr>
          <w:p/>
        </w:tc>
        <w:tc>
          <w:tcPr>
            <w:gridSpan w:val="7"/>
            <w:tcW w:w="4872" w:type="dxa"/>
          </w:tcPr>
          <w:p>
            <w:pPr>
              <w:pStyle w:val="0"/>
              <w:jc w:val="center"/>
            </w:pPr>
            <w:r>
              <w:rPr>
                <w:sz w:val="20"/>
              </w:rPr>
              <w:t xml:space="preserve">План</w:t>
            </w:r>
          </w:p>
        </w:tc>
        <w:tc>
          <w:tcPr>
            <w:gridSpan w:val="7"/>
            <w:tcW w:w="4816" w:type="dxa"/>
          </w:tcPr>
          <w:p>
            <w:pPr>
              <w:pStyle w:val="0"/>
              <w:jc w:val="center"/>
            </w:pPr>
            <w:r>
              <w:rPr>
                <w:sz w:val="20"/>
              </w:rPr>
              <w:t xml:space="preserve">Факт</w:t>
            </w:r>
          </w:p>
        </w:tc>
        <w:tc>
          <w:tcPr>
            <w:gridSpan w:val="4"/>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нематериальные активы</w:t>
            </w:r>
          </w:p>
        </w:tc>
        <w:tc>
          <w:tcPr>
            <w:gridSpan w:val="6"/>
            <w:tcW w:w="3852" w:type="dxa"/>
          </w:tcPr>
          <w:p>
            <w:pPr>
              <w:pStyle w:val="0"/>
              <w:jc w:val="center"/>
            </w:pPr>
            <w:r>
              <w:rPr>
                <w:sz w:val="20"/>
              </w:rPr>
              <w:t xml:space="preserve">основные средства</w:t>
            </w:r>
          </w:p>
        </w:tc>
        <w:tc>
          <w:tcPr>
            <w:tcW w:w="964" w:type="dxa"/>
          </w:tcPr>
          <w:p>
            <w:pPr>
              <w:pStyle w:val="0"/>
              <w:jc w:val="center"/>
            </w:pPr>
            <w:r>
              <w:rPr>
                <w:sz w:val="20"/>
              </w:rPr>
              <w:t xml:space="preserve">нематериальные активы</w:t>
            </w:r>
          </w:p>
        </w:tc>
        <w:tc>
          <w:tcPr>
            <w:gridSpan w:val="6"/>
            <w:tcW w:w="3852" w:type="dxa"/>
          </w:tcPr>
          <w:p>
            <w:pPr>
              <w:pStyle w:val="0"/>
              <w:jc w:val="center"/>
            </w:pPr>
            <w:r>
              <w:rPr>
                <w:sz w:val="20"/>
              </w:rPr>
              <w:t xml:space="preserve">основные средства</w:t>
            </w:r>
          </w:p>
        </w:tc>
        <w:tc>
          <w:tcPr>
            <w:gridSpan w:val="2"/>
            <w:tcW w:w="1360" w:type="dxa"/>
          </w:tcPr>
          <w:p>
            <w:pPr>
              <w:pStyle w:val="0"/>
              <w:jc w:val="center"/>
            </w:pPr>
            <w:r>
              <w:rPr>
                <w:sz w:val="20"/>
              </w:rPr>
              <w:t xml:space="preserve">нематериальные активы</w:t>
            </w:r>
          </w:p>
        </w:tc>
        <w:tc>
          <w:tcPr>
            <w:gridSpan w:val="2"/>
            <w:tcW w:w="1246" w:type="dxa"/>
          </w:tcPr>
          <w:p>
            <w:pPr>
              <w:pStyle w:val="0"/>
              <w:jc w:val="center"/>
            </w:pPr>
            <w:r>
              <w:rPr>
                <w:sz w:val="20"/>
              </w:rPr>
              <w:t xml:space="preserve">основные средства</w:t>
            </w:r>
          </w:p>
        </w:tc>
        <w:tc>
          <w:tcPr>
            <w:vMerge w:val="continue"/>
          </w:tcPr>
          <w:p/>
        </w:tc>
      </w:tr>
      <w:tr>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млн. рублей (без НДС)</w:t>
            </w:r>
          </w:p>
        </w:tc>
        <w:tc>
          <w:tcPr>
            <w:tcW w:w="850" w:type="dxa"/>
          </w:tcPr>
          <w:p>
            <w:pPr>
              <w:pStyle w:val="0"/>
              <w:jc w:val="center"/>
            </w:pPr>
            <w:r>
              <w:rPr>
                <w:sz w:val="20"/>
              </w:rPr>
              <w:t xml:space="preserve">млн. рублей (без НДС)</w:t>
            </w:r>
          </w:p>
        </w:tc>
        <w:tc>
          <w:tcPr>
            <w:tcW w:w="566"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680" w:type="dxa"/>
          </w:tcPr>
          <w:p>
            <w:pPr>
              <w:pStyle w:val="0"/>
              <w:jc w:val="center"/>
            </w:pPr>
            <w:r>
              <w:rPr>
                <w:sz w:val="20"/>
              </w:rPr>
              <w:t xml:space="preserve">км ЛЭП</w:t>
            </w:r>
          </w:p>
        </w:tc>
        <w:tc>
          <w:tcPr>
            <w:tcW w:w="623" w:type="dxa"/>
          </w:tcPr>
          <w:p>
            <w:pPr>
              <w:pStyle w:val="0"/>
              <w:jc w:val="center"/>
            </w:pPr>
            <w:r>
              <w:rPr>
                <w:sz w:val="20"/>
              </w:rPr>
              <w:t xml:space="preserve">МВт</w:t>
            </w:r>
          </w:p>
        </w:tc>
        <w:tc>
          <w:tcPr>
            <w:tcW w:w="623" w:type="dxa"/>
          </w:tcPr>
          <w:p>
            <w:pPr>
              <w:pStyle w:val="0"/>
              <w:jc w:val="center"/>
            </w:pPr>
            <w:r>
              <w:rPr>
                <w:sz w:val="20"/>
              </w:rPr>
              <w:t xml:space="preserve">Другое</w:t>
            </w:r>
          </w:p>
        </w:tc>
        <w:tc>
          <w:tcPr>
            <w:tcW w:w="964" w:type="dxa"/>
          </w:tcPr>
          <w:p>
            <w:pPr>
              <w:pStyle w:val="0"/>
              <w:jc w:val="center"/>
            </w:pPr>
            <w:r>
              <w:rPr>
                <w:sz w:val="20"/>
              </w:rPr>
              <w:t xml:space="preserve">млн. рублей (без НДС)</w:t>
            </w:r>
          </w:p>
        </w:tc>
        <w:tc>
          <w:tcPr>
            <w:tcW w:w="907" w:type="dxa"/>
          </w:tcPr>
          <w:p>
            <w:pPr>
              <w:pStyle w:val="0"/>
              <w:jc w:val="center"/>
            </w:pPr>
            <w:r>
              <w:rPr>
                <w:sz w:val="20"/>
              </w:rPr>
              <w:t xml:space="preserve">млн. рублей (без НДС)</w:t>
            </w:r>
          </w:p>
        </w:tc>
        <w:tc>
          <w:tcPr>
            <w:tcW w:w="566"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680" w:type="dxa"/>
          </w:tcPr>
          <w:p>
            <w:pPr>
              <w:pStyle w:val="0"/>
              <w:jc w:val="center"/>
            </w:pPr>
            <w:r>
              <w:rPr>
                <w:sz w:val="20"/>
              </w:rPr>
              <w:t xml:space="preserve">км ЛЭП</w:t>
            </w:r>
          </w:p>
        </w:tc>
        <w:tc>
          <w:tcPr>
            <w:tcW w:w="623" w:type="dxa"/>
          </w:tcPr>
          <w:p>
            <w:pPr>
              <w:pStyle w:val="0"/>
              <w:jc w:val="center"/>
            </w:pPr>
            <w:r>
              <w:rPr>
                <w:sz w:val="20"/>
              </w:rPr>
              <w:t xml:space="preserve">МВт</w:t>
            </w:r>
          </w:p>
        </w:tc>
        <w:tc>
          <w:tcPr>
            <w:tcW w:w="566" w:type="dxa"/>
          </w:tcPr>
          <w:p>
            <w:pPr>
              <w:pStyle w:val="0"/>
              <w:jc w:val="center"/>
            </w:pPr>
            <w:r>
              <w:rPr>
                <w:sz w:val="20"/>
              </w:rPr>
              <w:t xml:space="preserve">Другое</w:t>
            </w:r>
          </w:p>
        </w:tc>
        <w:tc>
          <w:tcPr>
            <w:tcW w:w="850" w:type="dxa"/>
          </w:tcPr>
          <w:p>
            <w:pPr>
              <w:pStyle w:val="0"/>
              <w:jc w:val="center"/>
            </w:pPr>
            <w:r>
              <w:rPr>
                <w:sz w:val="20"/>
              </w:rPr>
              <w:t xml:space="preserve">млн. рублей (без НДС)</w:t>
            </w:r>
          </w:p>
        </w:tc>
        <w:tc>
          <w:tcPr>
            <w:tcW w:w="510" w:type="dxa"/>
          </w:tcPr>
          <w:p>
            <w:pPr>
              <w:pStyle w:val="0"/>
              <w:jc w:val="center"/>
            </w:pPr>
            <w:r>
              <w:rPr>
                <w:sz w:val="20"/>
              </w:rPr>
              <w:t xml:space="preserve">%</w:t>
            </w:r>
          </w:p>
        </w:tc>
        <w:tc>
          <w:tcPr>
            <w:tcW w:w="850" w:type="dxa"/>
          </w:tcPr>
          <w:p>
            <w:pPr>
              <w:pStyle w:val="0"/>
              <w:jc w:val="center"/>
            </w:pPr>
            <w:r>
              <w:rPr>
                <w:sz w:val="20"/>
              </w:rPr>
              <w:t xml:space="preserve">млн. рублей (без НДС)</w:t>
            </w:r>
          </w:p>
        </w:tc>
        <w:tc>
          <w:tcPr>
            <w:tcW w:w="396" w:type="dxa"/>
          </w:tcPr>
          <w:p>
            <w:pPr>
              <w:pStyle w:val="0"/>
              <w:jc w:val="center"/>
            </w:pPr>
            <w:r>
              <w:rPr>
                <w:sz w:val="20"/>
              </w:rPr>
              <w:t xml:space="preserve">%</w:t>
            </w:r>
          </w:p>
        </w:tc>
        <w:tc>
          <w:tcPr>
            <w:vMerge w:val="continue"/>
          </w:tcPr>
          <w:p/>
        </w:tc>
      </w:tr>
      <w:tr>
        <w:tc>
          <w:tcPr>
            <w:tcW w:w="850" w:type="dxa"/>
          </w:tcPr>
          <w:bookmarkStart w:id="357" w:name="P357"/>
          <w:bookmarkEnd w:id="357"/>
          <w:p>
            <w:pPr>
              <w:pStyle w:val="0"/>
              <w:jc w:val="center"/>
            </w:pPr>
            <w:r>
              <w:rPr>
                <w:sz w:val="20"/>
              </w:rPr>
              <w:t xml:space="preserve">1</w:t>
            </w:r>
          </w:p>
        </w:tc>
        <w:tc>
          <w:tcPr>
            <w:tcW w:w="1417" w:type="dxa"/>
          </w:tcPr>
          <w:bookmarkStart w:id="358" w:name="P358"/>
          <w:bookmarkEnd w:id="358"/>
          <w:p>
            <w:pPr>
              <w:pStyle w:val="0"/>
              <w:jc w:val="center"/>
            </w:pPr>
            <w:r>
              <w:rPr>
                <w:sz w:val="20"/>
              </w:rPr>
              <w:t xml:space="preserve">2</w:t>
            </w:r>
          </w:p>
        </w:tc>
        <w:tc>
          <w:tcPr>
            <w:tcW w:w="1133" w:type="dxa"/>
          </w:tcPr>
          <w:bookmarkStart w:id="359" w:name="P359"/>
          <w:bookmarkEnd w:id="359"/>
          <w:p>
            <w:pPr>
              <w:pStyle w:val="0"/>
              <w:jc w:val="center"/>
            </w:pPr>
            <w:r>
              <w:rPr>
                <w:sz w:val="20"/>
              </w:rPr>
              <w:t xml:space="preserve">3</w:t>
            </w:r>
          </w:p>
        </w:tc>
        <w:tc>
          <w:tcPr>
            <w:tcW w:w="1984" w:type="dxa"/>
          </w:tcPr>
          <w:bookmarkStart w:id="360" w:name="P360"/>
          <w:bookmarkEnd w:id="360"/>
          <w:p>
            <w:pPr>
              <w:pStyle w:val="0"/>
              <w:jc w:val="center"/>
            </w:pPr>
            <w:r>
              <w:rPr>
                <w:sz w:val="20"/>
              </w:rPr>
              <w:t xml:space="preserve">4</w:t>
            </w:r>
          </w:p>
        </w:tc>
        <w:tc>
          <w:tcPr>
            <w:tcW w:w="1020" w:type="dxa"/>
          </w:tcPr>
          <w:bookmarkStart w:id="361" w:name="P361"/>
          <w:bookmarkEnd w:id="361"/>
          <w:p>
            <w:pPr>
              <w:pStyle w:val="0"/>
              <w:jc w:val="center"/>
            </w:pPr>
            <w:r>
              <w:rPr>
                <w:sz w:val="20"/>
              </w:rPr>
              <w:t xml:space="preserve">5</w:t>
            </w:r>
          </w:p>
        </w:tc>
        <w:tc>
          <w:tcPr>
            <w:tcW w:w="850" w:type="dxa"/>
          </w:tcPr>
          <w:bookmarkStart w:id="362" w:name="P362"/>
          <w:bookmarkEnd w:id="362"/>
          <w:p>
            <w:pPr>
              <w:pStyle w:val="0"/>
              <w:jc w:val="center"/>
            </w:pPr>
            <w:r>
              <w:rPr>
                <w:sz w:val="20"/>
              </w:rPr>
              <w:t xml:space="preserve">6</w:t>
            </w:r>
          </w:p>
        </w:tc>
        <w:tc>
          <w:tcPr>
            <w:tcW w:w="566" w:type="dxa"/>
          </w:tcPr>
          <w:p>
            <w:pPr>
              <w:pStyle w:val="0"/>
              <w:jc w:val="center"/>
            </w:pPr>
            <w:r>
              <w:rPr>
                <w:sz w:val="20"/>
              </w:rPr>
              <w:t xml:space="preserve">7</w:t>
            </w:r>
          </w:p>
        </w:tc>
        <w:tc>
          <w:tcPr>
            <w:tcW w:w="510" w:type="dxa"/>
          </w:tcPr>
          <w:p>
            <w:pPr>
              <w:pStyle w:val="0"/>
              <w:jc w:val="center"/>
            </w:pPr>
            <w:r>
              <w:rPr>
                <w:sz w:val="20"/>
              </w:rPr>
              <w:t xml:space="preserve">8</w:t>
            </w:r>
          </w:p>
        </w:tc>
        <w:tc>
          <w:tcPr>
            <w:tcW w:w="680" w:type="dxa"/>
          </w:tcPr>
          <w:p>
            <w:pPr>
              <w:pStyle w:val="0"/>
              <w:jc w:val="center"/>
            </w:pPr>
            <w:r>
              <w:rPr>
                <w:sz w:val="20"/>
              </w:rPr>
              <w:t xml:space="preserve">9</w:t>
            </w:r>
          </w:p>
        </w:tc>
        <w:tc>
          <w:tcPr>
            <w:tcW w:w="623" w:type="dxa"/>
          </w:tcPr>
          <w:p>
            <w:pPr>
              <w:pStyle w:val="0"/>
              <w:jc w:val="center"/>
            </w:pPr>
            <w:r>
              <w:rPr>
                <w:sz w:val="20"/>
              </w:rPr>
              <w:t xml:space="preserve">10</w:t>
            </w:r>
          </w:p>
        </w:tc>
        <w:tc>
          <w:tcPr>
            <w:tcW w:w="623" w:type="dxa"/>
          </w:tcPr>
          <w:bookmarkStart w:id="367" w:name="P367"/>
          <w:bookmarkEnd w:id="367"/>
          <w:p>
            <w:pPr>
              <w:pStyle w:val="0"/>
              <w:jc w:val="center"/>
            </w:pPr>
            <w:r>
              <w:rPr>
                <w:sz w:val="20"/>
              </w:rPr>
              <w:t xml:space="preserve">11</w:t>
            </w:r>
          </w:p>
        </w:tc>
        <w:tc>
          <w:tcPr>
            <w:tcW w:w="964" w:type="dxa"/>
          </w:tcPr>
          <w:bookmarkStart w:id="368" w:name="P368"/>
          <w:bookmarkEnd w:id="368"/>
          <w:p>
            <w:pPr>
              <w:pStyle w:val="0"/>
              <w:jc w:val="center"/>
            </w:pPr>
            <w:r>
              <w:rPr>
                <w:sz w:val="20"/>
              </w:rPr>
              <w:t xml:space="preserve">12</w:t>
            </w:r>
          </w:p>
        </w:tc>
        <w:tc>
          <w:tcPr>
            <w:tcW w:w="907" w:type="dxa"/>
          </w:tcPr>
          <w:bookmarkStart w:id="369" w:name="P369"/>
          <w:bookmarkEnd w:id="369"/>
          <w:p>
            <w:pPr>
              <w:pStyle w:val="0"/>
              <w:jc w:val="center"/>
            </w:pPr>
            <w:r>
              <w:rPr>
                <w:sz w:val="20"/>
              </w:rPr>
              <w:t xml:space="preserve">13</w:t>
            </w:r>
          </w:p>
        </w:tc>
        <w:tc>
          <w:tcPr>
            <w:tcW w:w="566" w:type="dxa"/>
          </w:tcPr>
          <w:bookmarkStart w:id="370" w:name="P370"/>
          <w:bookmarkEnd w:id="370"/>
          <w:p>
            <w:pPr>
              <w:pStyle w:val="0"/>
              <w:jc w:val="center"/>
            </w:pPr>
            <w:r>
              <w:rPr>
                <w:sz w:val="20"/>
              </w:rPr>
              <w:t xml:space="preserve">14</w:t>
            </w:r>
          </w:p>
        </w:tc>
        <w:tc>
          <w:tcPr>
            <w:tcW w:w="510" w:type="dxa"/>
          </w:tcPr>
          <w:bookmarkStart w:id="371" w:name="P371"/>
          <w:bookmarkEnd w:id="371"/>
          <w:p>
            <w:pPr>
              <w:pStyle w:val="0"/>
              <w:jc w:val="center"/>
            </w:pPr>
            <w:r>
              <w:rPr>
                <w:sz w:val="20"/>
              </w:rPr>
              <w:t xml:space="preserve">15</w:t>
            </w:r>
          </w:p>
        </w:tc>
        <w:tc>
          <w:tcPr>
            <w:tcW w:w="680" w:type="dxa"/>
          </w:tcPr>
          <w:bookmarkStart w:id="372" w:name="P372"/>
          <w:bookmarkEnd w:id="372"/>
          <w:p>
            <w:pPr>
              <w:pStyle w:val="0"/>
              <w:jc w:val="center"/>
            </w:pPr>
            <w:r>
              <w:rPr>
                <w:sz w:val="20"/>
              </w:rPr>
              <w:t xml:space="preserve">16</w:t>
            </w:r>
          </w:p>
        </w:tc>
        <w:tc>
          <w:tcPr>
            <w:tcW w:w="623" w:type="dxa"/>
          </w:tcPr>
          <w:bookmarkStart w:id="373" w:name="P373"/>
          <w:bookmarkEnd w:id="373"/>
          <w:p>
            <w:pPr>
              <w:pStyle w:val="0"/>
              <w:jc w:val="center"/>
            </w:pPr>
            <w:r>
              <w:rPr>
                <w:sz w:val="20"/>
              </w:rPr>
              <w:t xml:space="preserve">17</w:t>
            </w:r>
          </w:p>
        </w:tc>
        <w:tc>
          <w:tcPr>
            <w:tcW w:w="566" w:type="dxa"/>
          </w:tcPr>
          <w:bookmarkStart w:id="374" w:name="P374"/>
          <w:bookmarkEnd w:id="374"/>
          <w:p>
            <w:pPr>
              <w:pStyle w:val="0"/>
              <w:jc w:val="center"/>
            </w:pPr>
            <w:r>
              <w:rPr>
                <w:sz w:val="20"/>
              </w:rPr>
              <w:t xml:space="preserve">18</w:t>
            </w:r>
          </w:p>
        </w:tc>
        <w:tc>
          <w:tcPr>
            <w:tcW w:w="850" w:type="dxa"/>
          </w:tcPr>
          <w:bookmarkStart w:id="375" w:name="P375"/>
          <w:bookmarkEnd w:id="375"/>
          <w:p>
            <w:pPr>
              <w:pStyle w:val="0"/>
              <w:jc w:val="center"/>
            </w:pPr>
            <w:r>
              <w:rPr>
                <w:sz w:val="20"/>
              </w:rPr>
              <w:t xml:space="preserve">19</w:t>
            </w:r>
          </w:p>
        </w:tc>
        <w:tc>
          <w:tcPr>
            <w:tcW w:w="510" w:type="dxa"/>
          </w:tcPr>
          <w:bookmarkStart w:id="376" w:name="P376"/>
          <w:bookmarkEnd w:id="376"/>
          <w:p>
            <w:pPr>
              <w:pStyle w:val="0"/>
              <w:jc w:val="center"/>
            </w:pPr>
            <w:r>
              <w:rPr>
                <w:sz w:val="20"/>
              </w:rPr>
              <w:t xml:space="preserve">20</w:t>
            </w:r>
          </w:p>
        </w:tc>
        <w:tc>
          <w:tcPr>
            <w:tcW w:w="850" w:type="dxa"/>
          </w:tcPr>
          <w:bookmarkStart w:id="377" w:name="P377"/>
          <w:bookmarkEnd w:id="377"/>
          <w:p>
            <w:pPr>
              <w:pStyle w:val="0"/>
              <w:jc w:val="center"/>
            </w:pPr>
            <w:r>
              <w:rPr>
                <w:sz w:val="20"/>
              </w:rPr>
              <w:t xml:space="preserve">21</w:t>
            </w:r>
          </w:p>
        </w:tc>
        <w:tc>
          <w:tcPr>
            <w:tcW w:w="396" w:type="dxa"/>
          </w:tcPr>
          <w:bookmarkStart w:id="378" w:name="P378"/>
          <w:bookmarkEnd w:id="378"/>
          <w:p>
            <w:pPr>
              <w:pStyle w:val="0"/>
              <w:jc w:val="center"/>
            </w:pPr>
            <w:r>
              <w:rPr>
                <w:sz w:val="20"/>
              </w:rPr>
              <w:t xml:space="preserve">22</w:t>
            </w:r>
          </w:p>
        </w:tc>
        <w:tc>
          <w:tcPr>
            <w:tcW w:w="850" w:type="dxa"/>
          </w:tcPr>
          <w:bookmarkStart w:id="379" w:name="P379"/>
          <w:bookmarkEnd w:id="379"/>
          <w:p>
            <w:pPr>
              <w:pStyle w:val="0"/>
              <w:jc w:val="center"/>
            </w:pPr>
            <w:r>
              <w:rPr>
                <w:sz w:val="20"/>
              </w:rPr>
              <w:t xml:space="preserve">23</w:t>
            </w:r>
          </w:p>
        </w:tc>
      </w:tr>
      <w:tr>
        <w:tc>
          <w:tcPr>
            <w:tcW w:w="850" w:type="dxa"/>
          </w:tcPr>
          <w:p>
            <w:pPr>
              <w:pStyle w:val="0"/>
            </w:pPr>
            <w:r>
              <w:rPr>
                <w:sz w:val="20"/>
              </w:rPr>
            </w:r>
          </w:p>
        </w:tc>
        <w:tc>
          <w:tcPr>
            <w:tcW w:w="1417" w:type="dxa"/>
          </w:tcPr>
          <w:p>
            <w:pPr>
              <w:pStyle w:val="0"/>
            </w:pPr>
            <w:r>
              <w:rPr>
                <w:sz w:val="20"/>
              </w:rPr>
            </w:r>
          </w:p>
        </w:tc>
        <w:tc>
          <w:tcPr>
            <w:tcW w:w="1133" w:type="dxa"/>
          </w:tcPr>
          <w:p>
            <w:pPr>
              <w:pStyle w:val="0"/>
            </w:pPr>
            <w:r>
              <w:rPr>
                <w:sz w:val="20"/>
              </w:rPr>
            </w:r>
          </w:p>
        </w:tc>
        <w:tc>
          <w:tcPr>
            <w:tcW w:w="1984"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566"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566"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396" w:type="dxa"/>
          </w:tcPr>
          <w:p>
            <w:pPr>
              <w:pStyle w:val="0"/>
            </w:pPr>
            <w:r>
              <w:rPr>
                <w:sz w:val="20"/>
              </w:rPr>
            </w:r>
          </w:p>
        </w:tc>
        <w:tc>
          <w:tcPr>
            <w:tcW w:w="850" w:type="dxa"/>
          </w:tcPr>
          <w:p>
            <w:pPr>
              <w:pStyle w:val="0"/>
            </w:pPr>
            <w:r>
              <w:rPr>
                <w:sz w:val="20"/>
              </w:rPr>
            </w:r>
          </w:p>
        </w:tc>
      </w:tr>
      <w:tr>
        <w:tc>
          <w:tcPr>
            <w:gridSpan w:val="3"/>
            <w:tcW w:w="3400" w:type="dxa"/>
          </w:tcPr>
          <w:p>
            <w:pPr>
              <w:pStyle w:val="0"/>
              <w:ind w:left="567"/>
            </w:pPr>
            <w:r>
              <w:rPr>
                <w:sz w:val="20"/>
              </w:rPr>
              <w:t xml:space="preserve">ВСЕГО по инвестиционной программе, в том числе:</w:t>
            </w:r>
          </w:p>
        </w:tc>
        <w:tc>
          <w:tcPr>
            <w:tcW w:w="1984" w:type="dxa"/>
          </w:tcPr>
          <w:p>
            <w:pPr>
              <w:pStyle w:val="0"/>
            </w:pPr>
            <w:r>
              <w:rPr>
                <w:sz w:val="20"/>
              </w:rPr>
            </w:r>
          </w:p>
        </w:tc>
        <w:tc>
          <w:tcPr>
            <w:tcW w:w="1020" w:type="dxa"/>
          </w:tcPr>
          <w:p>
            <w:pPr>
              <w:pStyle w:val="0"/>
            </w:pPr>
            <w:r>
              <w:rPr>
                <w:sz w:val="20"/>
              </w:rPr>
            </w:r>
          </w:p>
        </w:tc>
        <w:tc>
          <w:tcPr>
            <w:tcW w:w="850" w:type="dxa"/>
          </w:tcPr>
          <w:p>
            <w:pPr>
              <w:pStyle w:val="0"/>
            </w:pPr>
            <w:r>
              <w:rPr>
                <w:sz w:val="20"/>
              </w:rPr>
            </w:r>
          </w:p>
        </w:tc>
        <w:tc>
          <w:tcPr>
            <w:tcW w:w="566"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566"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396"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433" w:name="P433"/>
    <w:bookmarkEnd w:id="433"/>
    <w:p>
      <w:pPr>
        <w:pStyle w:val="1"/>
        <w:jc w:val="both"/>
      </w:pPr>
      <w:r>
        <w:rPr>
          <w:sz w:val="20"/>
        </w:rPr>
        <w:t xml:space="preserve">           Форма 4. Отчет о постановке объектов электросетевого</w:t>
      </w:r>
    </w:p>
    <w:p>
      <w:pPr>
        <w:pStyle w:val="1"/>
        <w:jc w:val="both"/>
      </w:pPr>
      <w:r>
        <w:rPr>
          <w:sz w:val="20"/>
        </w:rPr>
        <w:t xml:space="preserve">     хозяйства под напряжение и (или) включении объектов капитального</w:t>
      </w:r>
    </w:p>
    <w:p>
      <w:pPr>
        <w:pStyle w:val="1"/>
        <w:jc w:val="both"/>
      </w:pPr>
      <w:r>
        <w:rPr>
          <w:sz w:val="20"/>
        </w:rPr>
        <w:t xml:space="preserve">            строительства для проведения пусконаладочных работ</w:t>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361"/>
        <w:gridCol w:w="1077"/>
        <w:gridCol w:w="2267"/>
        <w:gridCol w:w="623"/>
        <w:gridCol w:w="623"/>
        <w:gridCol w:w="510"/>
        <w:gridCol w:w="680"/>
        <w:gridCol w:w="623"/>
        <w:gridCol w:w="680"/>
        <w:gridCol w:w="680"/>
        <w:gridCol w:w="680"/>
        <w:gridCol w:w="566"/>
        <w:gridCol w:w="680"/>
        <w:gridCol w:w="623"/>
        <w:gridCol w:w="566"/>
        <w:gridCol w:w="680"/>
        <w:gridCol w:w="623"/>
        <w:gridCol w:w="680"/>
        <w:gridCol w:w="623"/>
        <w:gridCol w:w="566"/>
        <w:gridCol w:w="850"/>
      </w:tblGrid>
      <w:tr>
        <w:tc>
          <w:tcPr>
            <w:tcW w:w="850" w:type="dxa"/>
            <w:vMerge w:val="restart"/>
          </w:tcPr>
          <w:p>
            <w:pPr>
              <w:pStyle w:val="0"/>
              <w:jc w:val="center"/>
            </w:pPr>
            <w:r>
              <w:rPr>
                <w:sz w:val="20"/>
              </w:rPr>
              <w:t xml:space="preserve">Номер группы инвестиционных проектов</w:t>
            </w:r>
          </w:p>
        </w:tc>
        <w:tc>
          <w:tcPr>
            <w:tcW w:w="1361"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077" w:type="dxa"/>
            <w:vMerge w:val="restart"/>
          </w:tcPr>
          <w:p>
            <w:pPr>
              <w:pStyle w:val="0"/>
              <w:jc w:val="center"/>
            </w:pPr>
            <w:r>
              <w:rPr>
                <w:sz w:val="20"/>
              </w:rPr>
              <w:t xml:space="preserve">Идентификатор инвестиционного проекта</w:t>
            </w:r>
          </w:p>
        </w:tc>
        <w:tc>
          <w:tcPr>
            <w:tcW w:w="2267" w:type="dxa"/>
            <w:vMerge w:val="restart"/>
          </w:tcPr>
          <w:p>
            <w:pPr>
              <w:pStyle w:val="0"/>
              <w:jc w:val="center"/>
            </w:pPr>
            <w:r>
              <w:rPr>
                <w:sz w:val="20"/>
              </w:rPr>
              <w:t xml:space="preserve">Наименование присоединяемого объекта генерации, который будет осуществлять поставки электроэнергии и мощности в соответствии с договором о предоставлении мощности </w:t>
            </w:r>
            <w:hyperlink w:history="0" w:anchor="P542" w:tooltip="&lt;*&gt;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
              <w:r>
                <w:rPr>
                  <w:sz w:val="20"/>
                  <w:color w:val="0000ff"/>
                </w:rPr>
                <w:t xml:space="preserve">&lt;*&gt;</w:t>
              </w:r>
            </w:hyperlink>
          </w:p>
        </w:tc>
        <w:tc>
          <w:tcPr>
            <w:gridSpan w:val="12"/>
            <w:tcW w:w="7534" w:type="dxa"/>
          </w:tcPr>
          <w:p>
            <w:pPr>
              <w:pStyle w:val="0"/>
              <w:jc w:val="center"/>
            </w:pPr>
            <w:r>
              <w:rPr>
                <w:sz w:val="20"/>
              </w:rPr>
              <w:t xml:space="preserve">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w:t>
            </w:r>
          </w:p>
        </w:tc>
        <w:tc>
          <w:tcPr>
            <w:gridSpan w:val="5"/>
            <w:tcW w:w="3172" w:type="dxa"/>
            <w:vMerge w:val="restart"/>
          </w:tcPr>
          <w:p>
            <w:pPr>
              <w:pStyle w:val="0"/>
              <w:jc w:val="center"/>
            </w:pPr>
            <w:r>
              <w:rPr>
                <w:sz w:val="20"/>
              </w:rPr>
              <w:t xml:space="preserve">Отклонения от плановых показателей года N</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vMerge w:val="continue"/>
          </w:tcPr>
          <w:p/>
        </w:tc>
        <w:tc>
          <w:tcPr>
            <w:gridSpan w:val="6"/>
            <w:tcW w:w="3739" w:type="dxa"/>
          </w:tcPr>
          <w:p>
            <w:pPr>
              <w:pStyle w:val="0"/>
              <w:jc w:val="center"/>
            </w:pPr>
            <w:r>
              <w:rPr>
                <w:sz w:val="20"/>
              </w:rPr>
              <w:t xml:space="preserve">План</w:t>
            </w:r>
          </w:p>
        </w:tc>
        <w:tc>
          <w:tcPr>
            <w:gridSpan w:val="6"/>
            <w:tcW w:w="3795" w:type="dxa"/>
          </w:tcPr>
          <w:p>
            <w:pPr>
              <w:pStyle w:val="0"/>
              <w:jc w:val="center"/>
            </w:pPr>
            <w:r>
              <w:rPr>
                <w:sz w:val="20"/>
              </w:rPr>
              <w:t xml:space="preserve">Факт</w:t>
            </w:r>
          </w:p>
        </w:tc>
        <w:tc>
          <w:tcPr>
            <w:gridSpan w:val="5"/>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623" w:type="dxa"/>
          </w:tcPr>
          <w:p>
            <w:pPr>
              <w:pStyle w:val="0"/>
              <w:jc w:val="center"/>
            </w:pPr>
            <w:r>
              <w:rPr>
                <w:sz w:val="20"/>
              </w:rPr>
              <w:t xml:space="preserve">Квартал</w:t>
            </w:r>
          </w:p>
        </w:tc>
        <w:tc>
          <w:tcPr>
            <w:tcW w:w="623"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680" w:type="dxa"/>
          </w:tcPr>
          <w:p>
            <w:pPr>
              <w:pStyle w:val="0"/>
              <w:jc w:val="center"/>
            </w:pPr>
            <w:r>
              <w:rPr>
                <w:sz w:val="20"/>
              </w:rPr>
              <w:t xml:space="preserve">км ЛЭП</w:t>
            </w:r>
          </w:p>
        </w:tc>
        <w:tc>
          <w:tcPr>
            <w:tcW w:w="623" w:type="dxa"/>
          </w:tcPr>
          <w:p>
            <w:pPr>
              <w:pStyle w:val="0"/>
              <w:jc w:val="center"/>
            </w:pPr>
            <w:r>
              <w:rPr>
                <w:sz w:val="20"/>
              </w:rPr>
              <w:t xml:space="preserve">МВт</w:t>
            </w:r>
          </w:p>
        </w:tc>
        <w:tc>
          <w:tcPr>
            <w:tcW w:w="680" w:type="dxa"/>
          </w:tcPr>
          <w:p>
            <w:pPr>
              <w:pStyle w:val="0"/>
              <w:jc w:val="center"/>
            </w:pPr>
            <w:r>
              <w:rPr>
                <w:sz w:val="20"/>
              </w:rPr>
              <w:t xml:space="preserve">Другое</w:t>
            </w:r>
          </w:p>
        </w:tc>
        <w:tc>
          <w:tcPr>
            <w:tcW w:w="680" w:type="dxa"/>
          </w:tcPr>
          <w:p>
            <w:pPr>
              <w:pStyle w:val="0"/>
              <w:jc w:val="center"/>
            </w:pPr>
            <w:r>
              <w:rPr>
                <w:sz w:val="20"/>
              </w:rPr>
              <w:t xml:space="preserve">Квартал</w:t>
            </w:r>
          </w:p>
        </w:tc>
        <w:tc>
          <w:tcPr>
            <w:tcW w:w="680" w:type="dxa"/>
          </w:tcPr>
          <w:p>
            <w:pPr>
              <w:pStyle w:val="0"/>
              <w:jc w:val="center"/>
            </w:pPr>
            <w:r>
              <w:rPr>
                <w:sz w:val="20"/>
              </w:rPr>
              <w:t xml:space="preserve">МВxА</w:t>
            </w:r>
          </w:p>
        </w:tc>
        <w:tc>
          <w:tcPr>
            <w:tcW w:w="566" w:type="dxa"/>
          </w:tcPr>
          <w:p>
            <w:pPr>
              <w:pStyle w:val="0"/>
              <w:jc w:val="center"/>
            </w:pPr>
            <w:r>
              <w:rPr>
                <w:sz w:val="20"/>
              </w:rPr>
              <w:t xml:space="preserve">Мвар</w:t>
            </w:r>
          </w:p>
        </w:tc>
        <w:tc>
          <w:tcPr>
            <w:tcW w:w="680" w:type="dxa"/>
          </w:tcPr>
          <w:p>
            <w:pPr>
              <w:pStyle w:val="0"/>
              <w:jc w:val="center"/>
            </w:pPr>
            <w:r>
              <w:rPr>
                <w:sz w:val="20"/>
              </w:rPr>
              <w:t xml:space="preserve">км ЛЭП</w:t>
            </w:r>
          </w:p>
        </w:tc>
        <w:tc>
          <w:tcPr>
            <w:tcW w:w="623" w:type="dxa"/>
          </w:tcPr>
          <w:p>
            <w:pPr>
              <w:pStyle w:val="0"/>
              <w:jc w:val="center"/>
            </w:pPr>
            <w:r>
              <w:rPr>
                <w:sz w:val="20"/>
              </w:rPr>
              <w:t xml:space="preserve">МВт</w:t>
            </w:r>
          </w:p>
        </w:tc>
        <w:tc>
          <w:tcPr>
            <w:tcW w:w="566" w:type="dxa"/>
          </w:tcPr>
          <w:p>
            <w:pPr>
              <w:pStyle w:val="0"/>
              <w:jc w:val="center"/>
            </w:pPr>
            <w:r>
              <w:rPr>
                <w:sz w:val="20"/>
              </w:rPr>
              <w:t xml:space="preserve">Другое</w:t>
            </w:r>
          </w:p>
        </w:tc>
        <w:tc>
          <w:tcPr>
            <w:tcW w:w="680" w:type="dxa"/>
          </w:tcPr>
          <w:p>
            <w:pPr>
              <w:pStyle w:val="0"/>
              <w:jc w:val="center"/>
            </w:pPr>
            <w:r>
              <w:rPr>
                <w:sz w:val="20"/>
              </w:rPr>
              <w:t xml:space="preserve">МВxА</w:t>
            </w:r>
          </w:p>
        </w:tc>
        <w:tc>
          <w:tcPr>
            <w:tcW w:w="623" w:type="dxa"/>
          </w:tcPr>
          <w:p>
            <w:pPr>
              <w:pStyle w:val="0"/>
              <w:jc w:val="center"/>
            </w:pPr>
            <w:r>
              <w:rPr>
                <w:sz w:val="20"/>
              </w:rPr>
              <w:t xml:space="preserve">Мвар</w:t>
            </w:r>
          </w:p>
        </w:tc>
        <w:tc>
          <w:tcPr>
            <w:tcW w:w="680" w:type="dxa"/>
          </w:tcPr>
          <w:p>
            <w:pPr>
              <w:pStyle w:val="0"/>
              <w:jc w:val="center"/>
            </w:pPr>
            <w:r>
              <w:rPr>
                <w:sz w:val="20"/>
              </w:rPr>
              <w:t xml:space="preserve">км ЛЭП</w:t>
            </w:r>
          </w:p>
        </w:tc>
        <w:tc>
          <w:tcPr>
            <w:tcW w:w="623" w:type="dxa"/>
          </w:tcPr>
          <w:p>
            <w:pPr>
              <w:pStyle w:val="0"/>
              <w:jc w:val="center"/>
            </w:pPr>
            <w:r>
              <w:rPr>
                <w:sz w:val="20"/>
              </w:rPr>
              <w:t xml:space="preserve">МВт</w:t>
            </w:r>
          </w:p>
        </w:tc>
        <w:tc>
          <w:tcPr>
            <w:tcW w:w="566" w:type="dxa"/>
          </w:tcPr>
          <w:p>
            <w:pPr>
              <w:pStyle w:val="0"/>
              <w:jc w:val="center"/>
            </w:pPr>
            <w:r>
              <w:rPr>
                <w:sz w:val="20"/>
              </w:rPr>
              <w:t xml:space="preserve">Другое</w:t>
            </w:r>
          </w:p>
        </w:tc>
        <w:tc>
          <w:tcPr>
            <w:vMerge w:val="continue"/>
          </w:tcPr>
          <w:p/>
        </w:tc>
      </w:tr>
      <w:tr>
        <w:tc>
          <w:tcPr>
            <w:tcW w:w="850" w:type="dxa"/>
          </w:tcPr>
          <w:bookmarkStart w:id="476" w:name="P476"/>
          <w:bookmarkEnd w:id="476"/>
          <w:p>
            <w:pPr>
              <w:pStyle w:val="0"/>
              <w:jc w:val="center"/>
            </w:pPr>
            <w:r>
              <w:rPr>
                <w:sz w:val="20"/>
              </w:rPr>
              <w:t xml:space="preserve">1</w:t>
            </w:r>
          </w:p>
        </w:tc>
        <w:tc>
          <w:tcPr>
            <w:tcW w:w="1361" w:type="dxa"/>
          </w:tcPr>
          <w:bookmarkStart w:id="477" w:name="P477"/>
          <w:bookmarkEnd w:id="477"/>
          <w:p>
            <w:pPr>
              <w:pStyle w:val="0"/>
              <w:jc w:val="center"/>
            </w:pPr>
            <w:r>
              <w:rPr>
                <w:sz w:val="20"/>
              </w:rPr>
              <w:t xml:space="preserve">2</w:t>
            </w:r>
          </w:p>
        </w:tc>
        <w:tc>
          <w:tcPr>
            <w:tcW w:w="1077" w:type="dxa"/>
          </w:tcPr>
          <w:bookmarkStart w:id="478" w:name="P478"/>
          <w:bookmarkEnd w:id="478"/>
          <w:p>
            <w:pPr>
              <w:pStyle w:val="0"/>
              <w:jc w:val="center"/>
            </w:pPr>
            <w:r>
              <w:rPr>
                <w:sz w:val="20"/>
              </w:rPr>
              <w:t xml:space="preserve">3</w:t>
            </w:r>
          </w:p>
        </w:tc>
        <w:tc>
          <w:tcPr>
            <w:tcW w:w="2267" w:type="dxa"/>
          </w:tcPr>
          <w:bookmarkStart w:id="479" w:name="P479"/>
          <w:bookmarkEnd w:id="479"/>
          <w:p>
            <w:pPr>
              <w:pStyle w:val="0"/>
              <w:jc w:val="center"/>
            </w:pPr>
            <w:r>
              <w:rPr>
                <w:sz w:val="20"/>
              </w:rPr>
              <w:t xml:space="preserve">4</w:t>
            </w:r>
          </w:p>
        </w:tc>
        <w:tc>
          <w:tcPr>
            <w:tcW w:w="623" w:type="dxa"/>
          </w:tcPr>
          <w:bookmarkStart w:id="480" w:name="P480"/>
          <w:bookmarkEnd w:id="480"/>
          <w:p>
            <w:pPr>
              <w:pStyle w:val="0"/>
              <w:jc w:val="center"/>
            </w:pPr>
            <w:r>
              <w:rPr>
                <w:sz w:val="20"/>
              </w:rPr>
              <w:t xml:space="preserve">5</w:t>
            </w:r>
          </w:p>
        </w:tc>
        <w:tc>
          <w:tcPr>
            <w:tcW w:w="623" w:type="dxa"/>
          </w:tcPr>
          <w:p>
            <w:pPr>
              <w:pStyle w:val="0"/>
              <w:jc w:val="center"/>
            </w:pPr>
            <w:r>
              <w:rPr>
                <w:sz w:val="20"/>
              </w:rPr>
              <w:t xml:space="preserve">6</w:t>
            </w:r>
          </w:p>
        </w:tc>
        <w:tc>
          <w:tcPr>
            <w:tcW w:w="510" w:type="dxa"/>
          </w:tcPr>
          <w:p>
            <w:pPr>
              <w:pStyle w:val="0"/>
              <w:jc w:val="center"/>
            </w:pPr>
            <w:r>
              <w:rPr>
                <w:sz w:val="20"/>
              </w:rPr>
              <w:t xml:space="preserve">7</w:t>
            </w:r>
          </w:p>
        </w:tc>
        <w:tc>
          <w:tcPr>
            <w:tcW w:w="680" w:type="dxa"/>
          </w:tcPr>
          <w:p>
            <w:pPr>
              <w:pStyle w:val="0"/>
              <w:jc w:val="center"/>
            </w:pPr>
            <w:r>
              <w:rPr>
                <w:sz w:val="20"/>
              </w:rPr>
              <w:t xml:space="preserve">8</w:t>
            </w:r>
          </w:p>
        </w:tc>
        <w:tc>
          <w:tcPr>
            <w:tcW w:w="623" w:type="dxa"/>
          </w:tcPr>
          <w:p>
            <w:pPr>
              <w:pStyle w:val="0"/>
              <w:jc w:val="center"/>
            </w:pPr>
            <w:r>
              <w:rPr>
                <w:sz w:val="20"/>
              </w:rPr>
              <w:t xml:space="preserve">9</w:t>
            </w:r>
          </w:p>
        </w:tc>
        <w:tc>
          <w:tcPr>
            <w:tcW w:w="680" w:type="dxa"/>
          </w:tcPr>
          <w:bookmarkStart w:id="485" w:name="P485"/>
          <w:bookmarkEnd w:id="485"/>
          <w:p>
            <w:pPr>
              <w:pStyle w:val="0"/>
              <w:jc w:val="center"/>
            </w:pPr>
            <w:r>
              <w:rPr>
                <w:sz w:val="20"/>
              </w:rPr>
              <w:t xml:space="preserve">10</w:t>
            </w:r>
          </w:p>
        </w:tc>
        <w:tc>
          <w:tcPr>
            <w:tcW w:w="680" w:type="dxa"/>
          </w:tcPr>
          <w:bookmarkStart w:id="486" w:name="P486"/>
          <w:bookmarkEnd w:id="486"/>
          <w:p>
            <w:pPr>
              <w:pStyle w:val="0"/>
              <w:jc w:val="center"/>
            </w:pPr>
            <w:r>
              <w:rPr>
                <w:sz w:val="20"/>
              </w:rPr>
              <w:t xml:space="preserve">11</w:t>
            </w:r>
          </w:p>
        </w:tc>
        <w:tc>
          <w:tcPr>
            <w:tcW w:w="680" w:type="dxa"/>
          </w:tcPr>
          <w:bookmarkStart w:id="487" w:name="P487"/>
          <w:bookmarkEnd w:id="487"/>
          <w:p>
            <w:pPr>
              <w:pStyle w:val="0"/>
              <w:jc w:val="center"/>
            </w:pPr>
            <w:r>
              <w:rPr>
                <w:sz w:val="20"/>
              </w:rPr>
              <w:t xml:space="preserve">12</w:t>
            </w:r>
          </w:p>
        </w:tc>
        <w:tc>
          <w:tcPr>
            <w:tcW w:w="566" w:type="dxa"/>
          </w:tcPr>
          <w:bookmarkStart w:id="488" w:name="P488"/>
          <w:bookmarkEnd w:id="488"/>
          <w:p>
            <w:pPr>
              <w:pStyle w:val="0"/>
              <w:jc w:val="center"/>
            </w:pPr>
            <w:r>
              <w:rPr>
                <w:sz w:val="20"/>
              </w:rPr>
              <w:t xml:space="preserve">13</w:t>
            </w:r>
          </w:p>
        </w:tc>
        <w:tc>
          <w:tcPr>
            <w:tcW w:w="680" w:type="dxa"/>
          </w:tcPr>
          <w:bookmarkStart w:id="489" w:name="P489"/>
          <w:bookmarkEnd w:id="489"/>
          <w:p>
            <w:pPr>
              <w:pStyle w:val="0"/>
              <w:jc w:val="center"/>
            </w:pPr>
            <w:r>
              <w:rPr>
                <w:sz w:val="20"/>
              </w:rPr>
              <w:t xml:space="preserve">14</w:t>
            </w:r>
          </w:p>
        </w:tc>
        <w:tc>
          <w:tcPr>
            <w:tcW w:w="623" w:type="dxa"/>
          </w:tcPr>
          <w:bookmarkStart w:id="490" w:name="P490"/>
          <w:bookmarkEnd w:id="490"/>
          <w:p>
            <w:pPr>
              <w:pStyle w:val="0"/>
              <w:jc w:val="center"/>
            </w:pPr>
            <w:r>
              <w:rPr>
                <w:sz w:val="20"/>
              </w:rPr>
              <w:t xml:space="preserve">15</w:t>
            </w:r>
          </w:p>
        </w:tc>
        <w:tc>
          <w:tcPr>
            <w:tcW w:w="566" w:type="dxa"/>
          </w:tcPr>
          <w:bookmarkStart w:id="491" w:name="P491"/>
          <w:bookmarkEnd w:id="491"/>
          <w:p>
            <w:pPr>
              <w:pStyle w:val="0"/>
              <w:jc w:val="center"/>
            </w:pPr>
            <w:r>
              <w:rPr>
                <w:sz w:val="20"/>
              </w:rPr>
              <w:t xml:space="preserve">16</w:t>
            </w:r>
          </w:p>
        </w:tc>
        <w:tc>
          <w:tcPr>
            <w:tcW w:w="680" w:type="dxa"/>
          </w:tcPr>
          <w:bookmarkStart w:id="492" w:name="P492"/>
          <w:bookmarkEnd w:id="492"/>
          <w:p>
            <w:pPr>
              <w:pStyle w:val="0"/>
              <w:jc w:val="center"/>
            </w:pPr>
            <w:r>
              <w:rPr>
                <w:sz w:val="20"/>
              </w:rPr>
              <w:t xml:space="preserve">17</w:t>
            </w:r>
          </w:p>
        </w:tc>
        <w:tc>
          <w:tcPr>
            <w:tcW w:w="623" w:type="dxa"/>
          </w:tcPr>
          <w:p>
            <w:pPr>
              <w:pStyle w:val="0"/>
              <w:jc w:val="center"/>
            </w:pPr>
            <w:r>
              <w:rPr>
                <w:sz w:val="20"/>
              </w:rPr>
              <w:t xml:space="preserve">18</w:t>
            </w:r>
          </w:p>
        </w:tc>
        <w:tc>
          <w:tcPr>
            <w:tcW w:w="680" w:type="dxa"/>
          </w:tcPr>
          <w:p>
            <w:pPr>
              <w:pStyle w:val="0"/>
              <w:jc w:val="center"/>
            </w:pPr>
            <w:r>
              <w:rPr>
                <w:sz w:val="20"/>
              </w:rPr>
              <w:t xml:space="preserve">19</w:t>
            </w:r>
          </w:p>
        </w:tc>
        <w:tc>
          <w:tcPr>
            <w:tcW w:w="623" w:type="dxa"/>
          </w:tcPr>
          <w:p>
            <w:pPr>
              <w:pStyle w:val="0"/>
              <w:jc w:val="center"/>
            </w:pPr>
            <w:r>
              <w:rPr>
                <w:sz w:val="20"/>
              </w:rPr>
              <w:t xml:space="preserve">20</w:t>
            </w:r>
          </w:p>
        </w:tc>
        <w:tc>
          <w:tcPr>
            <w:tcW w:w="566" w:type="dxa"/>
          </w:tcPr>
          <w:bookmarkStart w:id="496" w:name="P496"/>
          <w:bookmarkEnd w:id="496"/>
          <w:p>
            <w:pPr>
              <w:pStyle w:val="0"/>
              <w:jc w:val="center"/>
            </w:pPr>
            <w:r>
              <w:rPr>
                <w:sz w:val="20"/>
              </w:rPr>
              <w:t xml:space="preserve">21</w:t>
            </w:r>
          </w:p>
        </w:tc>
        <w:tc>
          <w:tcPr>
            <w:tcW w:w="850" w:type="dxa"/>
          </w:tcPr>
          <w:bookmarkStart w:id="497" w:name="P497"/>
          <w:bookmarkEnd w:id="497"/>
          <w:p>
            <w:pPr>
              <w:pStyle w:val="0"/>
              <w:jc w:val="center"/>
            </w:pPr>
            <w:r>
              <w:rPr>
                <w:sz w:val="20"/>
              </w:rPr>
              <w:t xml:space="preserve">22</w:t>
            </w:r>
          </w:p>
        </w:tc>
      </w:tr>
      <w:tr>
        <w:tc>
          <w:tcPr>
            <w:tcW w:w="850"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2267"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6"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850" w:type="dxa"/>
          </w:tcPr>
          <w:p>
            <w:pPr>
              <w:pStyle w:val="0"/>
            </w:pPr>
            <w:r>
              <w:rPr>
                <w:sz w:val="20"/>
              </w:rPr>
            </w:r>
          </w:p>
        </w:tc>
      </w:tr>
      <w:tr>
        <w:tc>
          <w:tcPr>
            <w:gridSpan w:val="3"/>
            <w:tcW w:w="3288" w:type="dxa"/>
          </w:tcPr>
          <w:p>
            <w:pPr>
              <w:pStyle w:val="0"/>
              <w:ind w:left="567"/>
            </w:pPr>
            <w:r>
              <w:rPr>
                <w:sz w:val="20"/>
              </w:rPr>
              <w:t xml:space="preserve">ВСЕГО по инвестиционной программе, в том числе:</w:t>
            </w:r>
          </w:p>
        </w:tc>
        <w:tc>
          <w:tcPr>
            <w:tcW w:w="2267"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566"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68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85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542" w:name="P542"/>
    <w:bookmarkEnd w:id="542"/>
    <w:p>
      <w:pPr>
        <w:pStyle w:val="0"/>
        <w:spacing w:before="200" w:line-rule="auto"/>
        <w:ind w:firstLine="540"/>
        <w:jc w:val="both"/>
      </w:pPr>
      <w:r>
        <w:rPr>
          <w:sz w:val="20"/>
        </w:rPr>
        <w:t xml:space="preserve">&lt;*&gt;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552" w:name="P552"/>
    <w:bookmarkEnd w:id="552"/>
    <w:p>
      <w:pPr>
        <w:pStyle w:val="1"/>
        <w:jc w:val="both"/>
      </w:pPr>
      <w:r>
        <w:rPr>
          <w:sz w:val="20"/>
        </w:rPr>
        <w:t xml:space="preserve">             Форма 5. Отчет об исполнении плана ввода объектов</w:t>
      </w:r>
    </w:p>
    <w:p>
      <w:pPr>
        <w:pStyle w:val="1"/>
        <w:jc w:val="both"/>
      </w:pPr>
      <w:r>
        <w:rPr>
          <w:sz w:val="20"/>
        </w:rPr>
        <w:t xml:space="preserve">          инвестиционной деятельности (мощностей) в эксплуатацию</w:t>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361"/>
        <w:gridCol w:w="1077"/>
        <w:gridCol w:w="2268"/>
        <w:gridCol w:w="510"/>
        <w:gridCol w:w="510"/>
        <w:gridCol w:w="850"/>
        <w:gridCol w:w="850"/>
        <w:gridCol w:w="510"/>
        <w:gridCol w:w="623"/>
        <w:gridCol w:w="566"/>
        <w:gridCol w:w="850"/>
        <w:gridCol w:w="510"/>
        <w:gridCol w:w="510"/>
        <w:gridCol w:w="850"/>
        <w:gridCol w:w="850"/>
        <w:gridCol w:w="510"/>
        <w:gridCol w:w="623"/>
        <w:gridCol w:w="566"/>
        <w:gridCol w:w="510"/>
        <w:gridCol w:w="510"/>
        <w:gridCol w:w="850"/>
        <w:gridCol w:w="850"/>
        <w:gridCol w:w="510"/>
        <w:gridCol w:w="623"/>
        <w:gridCol w:w="567"/>
        <w:gridCol w:w="850"/>
      </w:tblGrid>
      <w:tr>
        <w:tc>
          <w:tcPr>
            <w:tcW w:w="850" w:type="dxa"/>
            <w:vMerge w:val="restart"/>
          </w:tcPr>
          <w:p>
            <w:pPr>
              <w:pStyle w:val="0"/>
              <w:jc w:val="center"/>
            </w:pPr>
            <w:r>
              <w:rPr>
                <w:sz w:val="20"/>
              </w:rPr>
              <w:t xml:space="preserve">Номер группы инвестиционных проектов</w:t>
            </w:r>
          </w:p>
        </w:tc>
        <w:tc>
          <w:tcPr>
            <w:tcW w:w="1361"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077" w:type="dxa"/>
            <w:vMerge w:val="restart"/>
          </w:tcPr>
          <w:p>
            <w:pPr>
              <w:pStyle w:val="0"/>
              <w:jc w:val="center"/>
            </w:pPr>
            <w:r>
              <w:rPr>
                <w:sz w:val="20"/>
              </w:rPr>
              <w:t xml:space="preserve">Идентификатор инвестиционного проекта</w:t>
            </w:r>
          </w:p>
        </w:tc>
        <w:tc>
          <w:tcPr>
            <w:tcW w:w="2268" w:type="dxa"/>
            <w:vMerge w:val="restart"/>
          </w:tcPr>
          <w:p>
            <w:pPr>
              <w:pStyle w:val="0"/>
              <w:jc w:val="center"/>
            </w:pPr>
            <w:r>
              <w:rPr>
                <w:sz w:val="20"/>
              </w:rPr>
              <w:t xml:space="preserve">Наименование присоединяемого объекта генерации, который будет осуществлять поставки электроэнергии и мощности в соответствии с договором о предоставлении мощности </w:t>
            </w:r>
            <w:hyperlink w:history="0" w:anchor="P680" w:tooltip="&lt;*&gt;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
              <w:r>
                <w:rPr>
                  <w:sz w:val="20"/>
                  <w:color w:val="0000ff"/>
                </w:rPr>
                <w:t xml:space="preserve">&lt;*&gt;</w:t>
              </w:r>
            </w:hyperlink>
          </w:p>
        </w:tc>
        <w:tc>
          <w:tcPr>
            <w:gridSpan w:val="15"/>
            <w:tcW w:w="9688" w:type="dxa"/>
          </w:tcPr>
          <w:p>
            <w:pPr>
              <w:pStyle w:val="0"/>
              <w:jc w:val="center"/>
            </w:pPr>
            <w:r>
              <w:rPr>
                <w:sz w:val="20"/>
              </w:rPr>
              <w:t xml:space="preserve">Ввод объектов инвестиционной деятельности (мощностей) в эксплуатацию в год N</w:t>
            </w:r>
          </w:p>
        </w:tc>
        <w:tc>
          <w:tcPr>
            <w:gridSpan w:val="7"/>
            <w:tcW w:w="4420" w:type="dxa"/>
            <w:vMerge w:val="restart"/>
          </w:tcPr>
          <w:p>
            <w:pPr>
              <w:pStyle w:val="0"/>
              <w:jc w:val="center"/>
            </w:pPr>
            <w:r>
              <w:rPr>
                <w:sz w:val="20"/>
              </w:rPr>
              <w:t xml:space="preserve">Отклонения от плановых показателей года N</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vMerge w:val="continue"/>
          </w:tcPr>
          <w:p/>
        </w:tc>
        <w:tc>
          <w:tcPr>
            <w:gridSpan w:val="7"/>
            <w:tcW w:w="4419" w:type="dxa"/>
          </w:tcPr>
          <w:p>
            <w:pPr>
              <w:pStyle w:val="0"/>
              <w:jc w:val="center"/>
            </w:pPr>
            <w:r>
              <w:rPr>
                <w:sz w:val="20"/>
              </w:rPr>
              <w:t xml:space="preserve">План</w:t>
            </w:r>
          </w:p>
        </w:tc>
        <w:tc>
          <w:tcPr>
            <w:gridSpan w:val="8"/>
            <w:tcW w:w="5269" w:type="dxa"/>
          </w:tcPr>
          <w:p>
            <w:pPr>
              <w:pStyle w:val="0"/>
              <w:jc w:val="center"/>
            </w:pPr>
            <w:r>
              <w:rPr>
                <w:sz w:val="20"/>
              </w:rPr>
              <w:t xml:space="preserve">Факт</w:t>
            </w:r>
          </w:p>
        </w:tc>
        <w:tc>
          <w:tcPr>
            <w:gridSpan w:val="7"/>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850" w:type="dxa"/>
          </w:tcPr>
          <w:p>
            <w:pPr>
              <w:pStyle w:val="0"/>
              <w:jc w:val="center"/>
            </w:pPr>
            <w:r>
              <w:rPr>
                <w:sz w:val="20"/>
              </w:rPr>
              <w:t xml:space="preserve">км ВЛ 1-цеп</w:t>
            </w:r>
          </w:p>
        </w:tc>
        <w:tc>
          <w:tcPr>
            <w:tcW w:w="850" w:type="dxa"/>
          </w:tcPr>
          <w:p>
            <w:pPr>
              <w:pStyle w:val="0"/>
              <w:jc w:val="center"/>
            </w:pPr>
            <w:r>
              <w:rPr>
                <w:sz w:val="20"/>
              </w:rPr>
              <w:t xml:space="preserve">км ВЛ 2-цеп</w:t>
            </w:r>
          </w:p>
        </w:tc>
        <w:tc>
          <w:tcPr>
            <w:tcW w:w="510" w:type="dxa"/>
          </w:tcPr>
          <w:p>
            <w:pPr>
              <w:pStyle w:val="0"/>
              <w:jc w:val="center"/>
            </w:pPr>
            <w:r>
              <w:rPr>
                <w:sz w:val="20"/>
              </w:rPr>
              <w:t xml:space="preserve">км КЛ</w:t>
            </w:r>
          </w:p>
        </w:tc>
        <w:tc>
          <w:tcPr>
            <w:tcW w:w="623" w:type="dxa"/>
          </w:tcPr>
          <w:p>
            <w:pPr>
              <w:pStyle w:val="0"/>
              <w:jc w:val="center"/>
            </w:pPr>
            <w:r>
              <w:rPr>
                <w:sz w:val="20"/>
              </w:rPr>
              <w:t xml:space="preserve">МВт</w:t>
            </w:r>
          </w:p>
        </w:tc>
        <w:tc>
          <w:tcPr>
            <w:tcW w:w="566" w:type="dxa"/>
          </w:tcPr>
          <w:p>
            <w:pPr>
              <w:pStyle w:val="0"/>
              <w:jc w:val="center"/>
            </w:pPr>
            <w:r>
              <w:rPr>
                <w:sz w:val="20"/>
              </w:rPr>
              <w:t xml:space="preserve">Другое</w:t>
            </w:r>
          </w:p>
        </w:tc>
        <w:tc>
          <w:tcPr>
            <w:tcW w:w="850" w:type="dxa"/>
          </w:tcPr>
          <w:p>
            <w:pPr>
              <w:pStyle w:val="0"/>
              <w:jc w:val="center"/>
            </w:pPr>
            <w:r>
              <w:rPr>
                <w:sz w:val="20"/>
              </w:rPr>
              <w:t xml:space="preserve">Дата ввода объекта, дд.мм.гггг</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850" w:type="dxa"/>
          </w:tcPr>
          <w:p>
            <w:pPr>
              <w:pStyle w:val="0"/>
              <w:jc w:val="center"/>
            </w:pPr>
            <w:r>
              <w:rPr>
                <w:sz w:val="20"/>
              </w:rPr>
              <w:t xml:space="preserve">км ВЛ 1-цеп</w:t>
            </w:r>
          </w:p>
        </w:tc>
        <w:tc>
          <w:tcPr>
            <w:tcW w:w="850" w:type="dxa"/>
          </w:tcPr>
          <w:p>
            <w:pPr>
              <w:pStyle w:val="0"/>
              <w:jc w:val="center"/>
            </w:pPr>
            <w:r>
              <w:rPr>
                <w:sz w:val="20"/>
              </w:rPr>
              <w:t xml:space="preserve">км ВЛ 2-цеп</w:t>
            </w:r>
          </w:p>
        </w:tc>
        <w:tc>
          <w:tcPr>
            <w:tcW w:w="510" w:type="dxa"/>
          </w:tcPr>
          <w:p>
            <w:pPr>
              <w:pStyle w:val="0"/>
              <w:jc w:val="center"/>
            </w:pPr>
            <w:r>
              <w:rPr>
                <w:sz w:val="20"/>
              </w:rPr>
              <w:t xml:space="preserve">км КЛ</w:t>
            </w:r>
          </w:p>
        </w:tc>
        <w:tc>
          <w:tcPr>
            <w:tcW w:w="623" w:type="dxa"/>
          </w:tcPr>
          <w:p>
            <w:pPr>
              <w:pStyle w:val="0"/>
              <w:jc w:val="center"/>
            </w:pPr>
            <w:r>
              <w:rPr>
                <w:sz w:val="20"/>
              </w:rPr>
              <w:t xml:space="preserve">МВт</w:t>
            </w:r>
          </w:p>
        </w:tc>
        <w:tc>
          <w:tcPr>
            <w:tcW w:w="566" w:type="dxa"/>
          </w:tcPr>
          <w:p>
            <w:pPr>
              <w:pStyle w:val="0"/>
              <w:jc w:val="center"/>
            </w:pPr>
            <w:r>
              <w:rPr>
                <w:sz w:val="20"/>
              </w:rPr>
              <w:t xml:space="preserve">Другое</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850" w:type="dxa"/>
          </w:tcPr>
          <w:p>
            <w:pPr>
              <w:pStyle w:val="0"/>
              <w:jc w:val="center"/>
            </w:pPr>
            <w:r>
              <w:rPr>
                <w:sz w:val="20"/>
              </w:rPr>
              <w:t xml:space="preserve">км ВЛ 1-цеп</w:t>
            </w:r>
          </w:p>
        </w:tc>
        <w:tc>
          <w:tcPr>
            <w:tcW w:w="850" w:type="dxa"/>
          </w:tcPr>
          <w:p>
            <w:pPr>
              <w:pStyle w:val="0"/>
              <w:jc w:val="center"/>
            </w:pPr>
            <w:r>
              <w:rPr>
                <w:sz w:val="20"/>
              </w:rPr>
              <w:t xml:space="preserve">км ВЛ 2-цеп</w:t>
            </w:r>
          </w:p>
        </w:tc>
        <w:tc>
          <w:tcPr>
            <w:tcW w:w="510" w:type="dxa"/>
          </w:tcPr>
          <w:p>
            <w:pPr>
              <w:pStyle w:val="0"/>
              <w:jc w:val="center"/>
            </w:pPr>
            <w:r>
              <w:rPr>
                <w:sz w:val="20"/>
              </w:rPr>
              <w:t xml:space="preserve">км КЛ</w:t>
            </w:r>
          </w:p>
        </w:tc>
        <w:tc>
          <w:tcPr>
            <w:tcW w:w="623" w:type="dxa"/>
          </w:tcPr>
          <w:p>
            <w:pPr>
              <w:pStyle w:val="0"/>
              <w:jc w:val="center"/>
            </w:pPr>
            <w:r>
              <w:rPr>
                <w:sz w:val="20"/>
              </w:rPr>
              <w:t xml:space="preserve">МВт</w:t>
            </w:r>
          </w:p>
        </w:tc>
        <w:tc>
          <w:tcPr>
            <w:tcW w:w="567" w:type="dxa"/>
          </w:tcPr>
          <w:p>
            <w:pPr>
              <w:pStyle w:val="0"/>
              <w:jc w:val="center"/>
            </w:pPr>
            <w:r>
              <w:rPr>
                <w:sz w:val="20"/>
              </w:rPr>
              <w:t xml:space="preserve">Другое</w:t>
            </w:r>
          </w:p>
        </w:tc>
        <w:tc>
          <w:tcPr>
            <w:vMerge w:val="continue"/>
          </w:tcPr>
          <w:p/>
        </w:tc>
      </w:tr>
      <w:tr>
        <w:tc>
          <w:tcPr>
            <w:tcW w:w="850" w:type="dxa"/>
          </w:tcPr>
          <w:bookmarkStart w:id="599" w:name="P599"/>
          <w:bookmarkEnd w:id="599"/>
          <w:p>
            <w:pPr>
              <w:pStyle w:val="0"/>
              <w:jc w:val="center"/>
            </w:pPr>
            <w:r>
              <w:rPr>
                <w:sz w:val="20"/>
              </w:rPr>
              <w:t xml:space="preserve">1</w:t>
            </w:r>
          </w:p>
        </w:tc>
        <w:tc>
          <w:tcPr>
            <w:tcW w:w="1361" w:type="dxa"/>
          </w:tcPr>
          <w:bookmarkStart w:id="600" w:name="P600"/>
          <w:bookmarkEnd w:id="600"/>
          <w:p>
            <w:pPr>
              <w:pStyle w:val="0"/>
              <w:jc w:val="center"/>
            </w:pPr>
            <w:r>
              <w:rPr>
                <w:sz w:val="20"/>
              </w:rPr>
              <w:t xml:space="preserve">2</w:t>
            </w:r>
          </w:p>
        </w:tc>
        <w:tc>
          <w:tcPr>
            <w:tcW w:w="1077" w:type="dxa"/>
          </w:tcPr>
          <w:bookmarkStart w:id="601" w:name="P601"/>
          <w:bookmarkEnd w:id="601"/>
          <w:p>
            <w:pPr>
              <w:pStyle w:val="0"/>
              <w:jc w:val="center"/>
            </w:pPr>
            <w:r>
              <w:rPr>
                <w:sz w:val="20"/>
              </w:rPr>
              <w:t xml:space="preserve">3</w:t>
            </w:r>
          </w:p>
        </w:tc>
        <w:tc>
          <w:tcPr>
            <w:tcW w:w="2268" w:type="dxa"/>
          </w:tcPr>
          <w:bookmarkStart w:id="602" w:name="P602"/>
          <w:bookmarkEnd w:id="602"/>
          <w:p>
            <w:pPr>
              <w:pStyle w:val="0"/>
              <w:jc w:val="center"/>
            </w:pPr>
            <w:r>
              <w:rPr>
                <w:sz w:val="20"/>
              </w:rPr>
              <w:t xml:space="preserve">4</w:t>
            </w:r>
          </w:p>
        </w:tc>
        <w:tc>
          <w:tcPr>
            <w:tcW w:w="510" w:type="dxa"/>
          </w:tcPr>
          <w:bookmarkStart w:id="603" w:name="P603"/>
          <w:bookmarkEnd w:id="603"/>
          <w:p>
            <w:pPr>
              <w:pStyle w:val="0"/>
              <w:jc w:val="center"/>
            </w:pPr>
            <w:r>
              <w:rPr>
                <w:sz w:val="20"/>
              </w:rPr>
              <w:t xml:space="preserve">5</w:t>
            </w:r>
          </w:p>
        </w:tc>
        <w:tc>
          <w:tcPr>
            <w:tcW w:w="510" w:type="dxa"/>
          </w:tcPr>
          <w:p>
            <w:pPr>
              <w:pStyle w:val="0"/>
              <w:jc w:val="center"/>
            </w:pPr>
            <w:r>
              <w:rPr>
                <w:sz w:val="20"/>
              </w:rPr>
              <w:t xml:space="preserve">6</w:t>
            </w:r>
          </w:p>
        </w:tc>
        <w:tc>
          <w:tcPr>
            <w:tcW w:w="850" w:type="dxa"/>
          </w:tcPr>
          <w:p>
            <w:pPr>
              <w:pStyle w:val="0"/>
              <w:jc w:val="center"/>
            </w:pPr>
            <w:r>
              <w:rPr>
                <w:sz w:val="20"/>
              </w:rPr>
              <w:t xml:space="preserve">7</w:t>
            </w:r>
          </w:p>
        </w:tc>
        <w:tc>
          <w:tcPr>
            <w:tcW w:w="850" w:type="dxa"/>
          </w:tcPr>
          <w:p>
            <w:pPr>
              <w:pStyle w:val="0"/>
              <w:jc w:val="center"/>
            </w:pPr>
            <w:r>
              <w:rPr>
                <w:sz w:val="20"/>
              </w:rPr>
              <w:t xml:space="preserve">8</w:t>
            </w:r>
          </w:p>
        </w:tc>
        <w:tc>
          <w:tcPr>
            <w:tcW w:w="510" w:type="dxa"/>
          </w:tcPr>
          <w:p>
            <w:pPr>
              <w:pStyle w:val="0"/>
              <w:jc w:val="center"/>
            </w:pPr>
            <w:r>
              <w:rPr>
                <w:sz w:val="20"/>
              </w:rPr>
              <w:t xml:space="preserve">9</w:t>
            </w:r>
          </w:p>
        </w:tc>
        <w:tc>
          <w:tcPr>
            <w:tcW w:w="623" w:type="dxa"/>
          </w:tcPr>
          <w:p>
            <w:pPr>
              <w:pStyle w:val="0"/>
              <w:jc w:val="center"/>
            </w:pPr>
            <w:r>
              <w:rPr>
                <w:sz w:val="20"/>
              </w:rPr>
              <w:t xml:space="preserve">10</w:t>
            </w:r>
          </w:p>
        </w:tc>
        <w:tc>
          <w:tcPr>
            <w:tcW w:w="566" w:type="dxa"/>
          </w:tcPr>
          <w:bookmarkStart w:id="609" w:name="P609"/>
          <w:bookmarkEnd w:id="609"/>
          <w:p>
            <w:pPr>
              <w:pStyle w:val="0"/>
              <w:jc w:val="center"/>
            </w:pPr>
            <w:r>
              <w:rPr>
                <w:sz w:val="20"/>
              </w:rPr>
              <w:t xml:space="preserve">11</w:t>
            </w:r>
          </w:p>
        </w:tc>
        <w:tc>
          <w:tcPr>
            <w:tcW w:w="850" w:type="dxa"/>
          </w:tcPr>
          <w:bookmarkStart w:id="610" w:name="P610"/>
          <w:bookmarkEnd w:id="610"/>
          <w:p>
            <w:pPr>
              <w:pStyle w:val="0"/>
              <w:jc w:val="center"/>
            </w:pPr>
            <w:r>
              <w:rPr>
                <w:sz w:val="20"/>
              </w:rPr>
              <w:t xml:space="preserve">12</w:t>
            </w:r>
          </w:p>
        </w:tc>
        <w:tc>
          <w:tcPr>
            <w:tcW w:w="510" w:type="dxa"/>
          </w:tcPr>
          <w:bookmarkStart w:id="611" w:name="P611"/>
          <w:bookmarkEnd w:id="611"/>
          <w:p>
            <w:pPr>
              <w:pStyle w:val="0"/>
              <w:jc w:val="center"/>
            </w:pPr>
            <w:r>
              <w:rPr>
                <w:sz w:val="20"/>
              </w:rPr>
              <w:t xml:space="preserve">13</w:t>
            </w:r>
          </w:p>
        </w:tc>
        <w:tc>
          <w:tcPr>
            <w:tcW w:w="510" w:type="dxa"/>
          </w:tcPr>
          <w:bookmarkStart w:id="612" w:name="P612"/>
          <w:bookmarkEnd w:id="612"/>
          <w:p>
            <w:pPr>
              <w:pStyle w:val="0"/>
              <w:jc w:val="center"/>
            </w:pPr>
            <w:r>
              <w:rPr>
                <w:sz w:val="20"/>
              </w:rPr>
              <w:t xml:space="preserve">14</w:t>
            </w:r>
          </w:p>
        </w:tc>
        <w:tc>
          <w:tcPr>
            <w:tcW w:w="850" w:type="dxa"/>
          </w:tcPr>
          <w:bookmarkStart w:id="613" w:name="P613"/>
          <w:bookmarkEnd w:id="613"/>
          <w:p>
            <w:pPr>
              <w:pStyle w:val="0"/>
              <w:jc w:val="center"/>
            </w:pPr>
            <w:r>
              <w:rPr>
                <w:sz w:val="20"/>
              </w:rPr>
              <w:t xml:space="preserve">15</w:t>
            </w:r>
          </w:p>
        </w:tc>
        <w:tc>
          <w:tcPr>
            <w:tcW w:w="850" w:type="dxa"/>
          </w:tcPr>
          <w:bookmarkStart w:id="614" w:name="P614"/>
          <w:bookmarkEnd w:id="614"/>
          <w:p>
            <w:pPr>
              <w:pStyle w:val="0"/>
              <w:jc w:val="center"/>
            </w:pPr>
            <w:r>
              <w:rPr>
                <w:sz w:val="20"/>
              </w:rPr>
              <w:t xml:space="preserve">16</w:t>
            </w:r>
          </w:p>
        </w:tc>
        <w:tc>
          <w:tcPr>
            <w:tcW w:w="510" w:type="dxa"/>
          </w:tcPr>
          <w:bookmarkStart w:id="615" w:name="P615"/>
          <w:bookmarkEnd w:id="615"/>
          <w:p>
            <w:pPr>
              <w:pStyle w:val="0"/>
              <w:jc w:val="center"/>
            </w:pPr>
            <w:r>
              <w:rPr>
                <w:sz w:val="20"/>
              </w:rPr>
              <w:t xml:space="preserve">17</w:t>
            </w:r>
          </w:p>
        </w:tc>
        <w:tc>
          <w:tcPr>
            <w:tcW w:w="623" w:type="dxa"/>
          </w:tcPr>
          <w:bookmarkStart w:id="616" w:name="P616"/>
          <w:bookmarkEnd w:id="616"/>
          <w:p>
            <w:pPr>
              <w:pStyle w:val="0"/>
              <w:jc w:val="center"/>
            </w:pPr>
            <w:r>
              <w:rPr>
                <w:sz w:val="20"/>
              </w:rPr>
              <w:t xml:space="preserve">18</w:t>
            </w:r>
          </w:p>
        </w:tc>
        <w:tc>
          <w:tcPr>
            <w:tcW w:w="566" w:type="dxa"/>
          </w:tcPr>
          <w:bookmarkStart w:id="617" w:name="P617"/>
          <w:bookmarkEnd w:id="617"/>
          <w:p>
            <w:pPr>
              <w:pStyle w:val="0"/>
              <w:jc w:val="center"/>
            </w:pPr>
            <w:r>
              <w:rPr>
                <w:sz w:val="20"/>
              </w:rPr>
              <w:t xml:space="preserve">19</w:t>
            </w:r>
          </w:p>
        </w:tc>
        <w:tc>
          <w:tcPr>
            <w:tcW w:w="510" w:type="dxa"/>
          </w:tcPr>
          <w:bookmarkStart w:id="618" w:name="P618"/>
          <w:bookmarkEnd w:id="618"/>
          <w:p>
            <w:pPr>
              <w:pStyle w:val="0"/>
              <w:jc w:val="center"/>
            </w:pPr>
            <w:r>
              <w:rPr>
                <w:sz w:val="20"/>
              </w:rPr>
              <w:t xml:space="preserve">20</w:t>
            </w:r>
          </w:p>
        </w:tc>
        <w:tc>
          <w:tcPr>
            <w:tcW w:w="510" w:type="dxa"/>
          </w:tcPr>
          <w:p>
            <w:pPr>
              <w:pStyle w:val="0"/>
              <w:jc w:val="center"/>
            </w:pPr>
            <w:r>
              <w:rPr>
                <w:sz w:val="20"/>
              </w:rPr>
              <w:t xml:space="preserve">21</w:t>
            </w:r>
          </w:p>
        </w:tc>
        <w:tc>
          <w:tcPr>
            <w:tcW w:w="850" w:type="dxa"/>
          </w:tcPr>
          <w:p>
            <w:pPr>
              <w:pStyle w:val="0"/>
              <w:jc w:val="center"/>
            </w:pPr>
            <w:r>
              <w:rPr>
                <w:sz w:val="20"/>
              </w:rPr>
              <w:t xml:space="preserve">22</w:t>
            </w:r>
          </w:p>
        </w:tc>
        <w:tc>
          <w:tcPr>
            <w:tcW w:w="850" w:type="dxa"/>
          </w:tcPr>
          <w:p>
            <w:pPr>
              <w:pStyle w:val="0"/>
              <w:jc w:val="center"/>
            </w:pPr>
            <w:r>
              <w:rPr>
                <w:sz w:val="20"/>
              </w:rPr>
              <w:t xml:space="preserve">23</w:t>
            </w:r>
          </w:p>
        </w:tc>
        <w:tc>
          <w:tcPr>
            <w:tcW w:w="510" w:type="dxa"/>
          </w:tcPr>
          <w:p>
            <w:pPr>
              <w:pStyle w:val="0"/>
              <w:jc w:val="center"/>
            </w:pPr>
            <w:r>
              <w:rPr>
                <w:sz w:val="20"/>
              </w:rPr>
              <w:t xml:space="preserve">24</w:t>
            </w:r>
          </w:p>
        </w:tc>
        <w:tc>
          <w:tcPr>
            <w:tcW w:w="623" w:type="dxa"/>
          </w:tcPr>
          <w:p>
            <w:pPr>
              <w:pStyle w:val="0"/>
              <w:jc w:val="center"/>
            </w:pPr>
            <w:r>
              <w:rPr>
                <w:sz w:val="20"/>
              </w:rPr>
              <w:t xml:space="preserve">25</w:t>
            </w:r>
          </w:p>
        </w:tc>
        <w:tc>
          <w:tcPr>
            <w:tcW w:w="567" w:type="dxa"/>
          </w:tcPr>
          <w:bookmarkStart w:id="624" w:name="P624"/>
          <w:bookmarkEnd w:id="624"/>
          <w:p>
            <w:pPr>
              <w:pStyle w:val="0"/>
              <w:jc w:val="center"/>
            </w:pPr>
            <w:r>
              <w:rPr>
                <w:sz w:val="20"/>
              </w:rPr>
              <w:t xml:space="preserve">26</w:t>
            </w:r>
          </w:p>
        </w:tc>
        <w:tc>
          <w:tcPr>
            <w:tcW w:w="850" w:type="dxa"/>
          </w:tcPr>
          <w:bookmarkStart w:id="625" w:name="P625"/>
          <w:bookmarkEnd w:id="625"/>
          <w:p>
            <w:pPr>
              <w:pStyle w:val="0"/>
              <w:jc w:val="center"/>
            </w:pPr>
            <w:r>
              <w:rPr>
                <w:sz w:val="20"/>
              </w:rPr>
              <w:t xml:space="preserve">27</w:t>
            </w:r>
          </w:p>
        </w:tc>
      </w:tr>
      <w:tr>
        <w:tc>
          <w:tcPr>
            <w:tcW w:w="850" w:type="dxa"/>
          </w:tcPr>
          <w:p>
            <w:pPr>
              <w:pStyle w:val="0"/>
            </w:pPr>
            <w:r>
              <w:rPr>
                <w:sz w:val="20"/>
              </w:rPr>
            </w:r>
          </w:p>
        </w:tc>
        <w:tc>
          <w:tcPr>
            <w:tcW w:w="1361" w:type="dxa"/>
          </w:tcPr>
          <w:p>
            <w:pPr>
              <w:pStyle w:val="0"/>
            </w:pPr>
            <w:r>
              <w:rPr>
                <w:sz w:val="20"/>
              </w:rPr>
            </w:r>
          </w:p>
        </w:tc>
        <w:tc>
          <w:tcPr>
            <w:tcW w:w="1077" w:type="dxa"/>
          </w:tcPr>
          <w:p>
            <w:pPr>
              <w:pStyle w:val="0"/>
            </w:pPr>
            <w:r>
              <w:rPr>
                <w:sz w:val="20"/>
              </w:rPr>
            </w:r>
          </w:p>
        </w:tc>
        <w:tc>
          <w:tcPr>
            <w:tcW w:w="2268"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623" w:type="dxa"/>
          </w:tcPr>
          <w:p>
            <w:pPr>
              <w:pStyle w:val="0"/>
            </w:pPr>
            <w:r>
              <w:rPr>
                <w:sz w:val="20"/>
              </w:rPr>
            </w:r>
          </w:p>
        </w:tc>
        <w:tc>
          <w:tcPr>
            <w:tcW w:w="567" w:type="dxa"/>
          </w:tcPr>
          <w:p>
            <w:pPr>
              <w:pStyle w:val="0"/>
            </w:pPr>
            <w:r>
              <w:rPr>
                <w:sz w:val="20"/>
              </w:rPr>
            </w:r>
          </w:p>
        </w:tc>
        <w:tc>
          <w:tcPr>
            <w:tcW w:w="850" w:type="dxa"/>
          </w:tcPr>
          <w:p>
            <w:pPr>
              <w:pStyle w:val="0"/>
            </w:pPr>
            <w:r>
              <w:rPr>
                <w:sz w:val="20"/>
              </w:rPr>
            </w:r>
          </w:p>
        </w:tc>
      </w:tr>
      <w:tr>
        <w:tc>
          <w:tcPr>
            <w:gridSpan w:val="3"/>
            <w:tcW w:w="3288" w:type="dxa"/>
          </w:tcPr>
          <w:p>
            <w:pPr>
              <w:pStyle w:val="0"/>
              <w:ind w:left="567"/>
            </w:pPr>
            <w:r>
              <w:rPr>
                <w:sz w:val="20"/>
              </w:rPr>
              <w:t xml:space="preserve">ВСЕГО по инвестиционной программе, в том числе:</w:t>
            </w:r>
          </w:p>
        </w:tc>
        <w:tc>
          <w:tcPr>
            <w:tcW w:w="2268"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623" w:type="dxa"/>
          </w:tcPr>
          <w:p>
            <w:pPr>
              <w:pStyle w:val="0"/>
            </w:pPr>
            <w:r>
              <w:rPr>
                <w:sz w:val="20"/>
              </w:rPr>
            </w:r>
          </w:p>
        </w:tc>
        <w:tc>
          <w:tcPr>
            <w:tcW w:w="566"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623" w:type="dxa"/>
          </w:tcPr>
          <w:p>
            <w:pPr>
              <w:pStyle w:val="0"/>
            </w:pPr>
            <w:r>
              <w:rPr>
                <w:sz w:val="20"/>
              </w:rPr>
            </w:r>
          </w:p>
        </w:tc>
        <w:tc>
          <w:tcPr>
            <w:tcW w:w="567" w:type="dxa"/>
          </w:tcPr>
          <w:p>
            <w:pPr>
              <w:pStyle w:val="0"/>
            </w:pPr>
            <w:r>
              <w:rPr>
                <w:sz w:val="20"/>
              </w:rPr>
            </w:r>
          </w:p>
        </w:tc>
        <w:tc>
          <w:tcPr>
            <w:tcW w:w="85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680" w:name="P680"/>
    <w:bookmarkEnd w:id="680"/>
    <w:p>
      <w:pPr>
        <w:pStyle w:val="0"/>
        <w:spacing w:before="200" w:line-rule="auto"/>
        <w:ind w:firstLine="540"/>
        <w:jc w:val="both"/>
      </w:pPr>
      <w:r>
        <w:rPr>
          <w:sz w:val="20"/>
        </w:rPr>
        <w:t xml:space="preserve">&lt;*&gt;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690" w:name="P690"/>
    <w:bookmarkEnd w:id="690"/>
    <w:p>
      <w:pPr>
        <w:pStyle w:val="1"/>
        <w:jc w:val="both"/>
      </w:pPr>
      <w:r>
        <w:rPr>
          <w:sz w:val="20"/>
        </w:rPr>
        <w:t xml:space="preserve">            Форма 6. Отчет об исполнении плана вывода объектов</w:t>
      </w:r>
    </w:p>
    <w:p>
      <w:pPr>
        <w:pStyle w:val="1"/>
        <w:jc w:val="both"/>
      </w:pPr>
      <w:r>
        <w:rPr>
          <w:sz w:val="20"/>
        </w:rPr>
        <w:t xml:space="preserve">          инвестиционной деятельности (мощностей) из эксплуатации</w:t>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134"/>
        <w:gridCol w:w="1077"/>
        <w:gridCol w:w="729"/>
        <w:gridCol w:w="729"/>
        <w:gridCol w:w="729"/>
        <w:gridCol w:w="729"/>
        <w:gridCol w:w="729"/>
        <w:gridCol w:w="907"/>
        <w:gridCol w:w="711"/>
        <w:gridCol w:w="711"/>
        <w:gridCol w:w="711"/>
        <w:gridCol w:w="711"/>
        <w:gridCol w:w="711"/>
        <w:gridCol w:w="711"/>
        <w:gridCol w:w="711"/>
        <w:gridCol w:w="711"/>
        <w:gridCol w:w="711"/>
        <w:gridCol w:w="716"/>
        <w:gridCol w:w="850"/>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4" w:type="dxa"/>
            <w:vMerge w:val="restart"/>
          </w:tcPr>
          <w:p>
            <w:pPr>
              <w:pStyle w:val="0"/>
              <w:jc w:val="center"/>
            </w:pPr>
            <w:r>
              <w:rPr>
                <w:sz w:val="20"/>
              </w:rPr>
              <w:t xml:space="preserve">Идентификатор инвестиционного проекта</w:t>
            </w:r>
          </w:p>
        </w:tc>
        <w:tc>
          <w:tcPr>
            <w:tcW w:w="1077" w:type="dxa"/>
            <w:vMerge w:val="restart"/>
          </w:tcPr>
          <w:p>
            <w:pPr>
              <w:pStyle w:val="0"/>
              <w:jc w:val="center"/>
            </w:pPr>
            <w:r>
              <w:rPr>
                <w:sz w:val="20"/>
              </w:rPr>
              <w:t xml:space="preserve">Наименование объекта, выводимого из эксплуатации</w:t>
            </w:r>
          </w:p>
        </w:tc>
        <w:tc>
          <w:tcPr>
            <w:gridSpan w:val="11"/>
            <w:tcW w:w="8107" w:type="dxa"/>
          </w:tcPr>
          <w:p>
            <w:pPr>
              <w:pStyle w:val="0"/>
              <w:jc w:val="center"/>
            </w:pPr>
            <w:r>
              <w:rPr>
                <w:sz w:val="20"/>
              </w:rPr>
              <w:t xml:space="preserve">Вывод объектов инвестиционной деятельности (мощностей) из эксплуатации в год N</w:t>
            </w:r>
          </w:p>
        </w:tc>
        <w:tc>
          <w:tcPr>
            <w:gridSpan w:val="5"/>
            <w:tcW w:w="3560" w:type="dxa"/>
            <w:vMerge w:val="restart"/>
          </w:tcPr>
          <w:p>
            <w:pPr>
              <w:pStyle w:val="0"/>
              <w:jc w:val="center"/>
            </w:pPr>
            <w:r>
              <w:rPr>
                <w:sz w:val="20"/>
              </w:rPr>
              <w:t xml:space="preserve">Отклонения от плановых показателей года N</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vMerge w:val="continue"/>
          </w:tcPr>
          <w:p/>
        </w:tc>
        <w:tc>
          <w:tcPr>
            <w:gridSpan w:val="5"/>
            <w:tcW w:w="3645" w:type="dxa"/>
          </w:tcPr>
          <w:p>
            <w:pPr>
              <w:pStyle w:val="0"/>
              <w:jc w:val="center"/>
            </w:pPr>
            <w:r>
              <w:rPr>
                <w:sz w:val="20"/>
              </w:rPr>
              <w:t xml:space="preserve">План</w:t>
            </w:r>
          </w:p>
        </w:tc>
        <w:tc>
          <w:tcPr>
            <w:gridSpan w:val="6"/>
            <w:tcW w:w="4462" w:type="dxa"/>
          </w:tcPr>
          <w:p>
            <w:pPr>
              <w:pStyle w:val="0"/>
              <w:jc w:val="center"/>
            </w:pPr>
            <w:r>
              <w:rPr>
                <w:sz w:val="20"/>
              </w:rPr>
              <w:t xml:space="preserve">Факт</w:t>
            </w:r>
          </w:p>
        </w:tc>
        <w:tc>
          <w:tcPr>
            <w:gridSpan w:val="5"/>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729" w:type="dxa"/>
          </w:tcPr>
          <w:p>
            <w:pPr>
              <w:pStyle w:val="0"/>
              <w:jc w:val="center"/>
            </w:pPr>
            <w:r>
              <w:rPr>
                <w:sz w:val="20"/>
              </w:rPr>
              <w:t xml:space="preserve">МВxА</w:t>
            </w:r>
          </w:p>
        </w:tc>
        <w:tc>
          <w:tcPr>
            <w:tcW w:w="729" w:type="dxa"/>
          </w:tcPr>
          <w:p>
            <w:pPr>
              <w:pStyle w:val="0"/>
              <w:jc w:val="center"/>
            </w:pPr>
            <w:r>
              <w:rPr>
                <w:sz w:val="20"/>
              </w:rPr>
              <w:t xml:space="preserve">Мвар</w:t>
            </w:r>
          </w:p>
        </w:tc>
        <w:tc>
          <w:tcPr>
            <w:tcW w:w="729" w:type="dxa"/>
          </w:tcPr>
          <w:p>
            <w:pPr>
              <w:pStyle w:val="0"/>
              <w:jc w:val="center"/>
            </w:pPr>
            <w:r>
              <w:rPr>
                <w:sz w:val="20"/>
              </w:rPr>
              <w:t xml:space="preserve">км ЛЭП</w:t>
            </w:r>
          </w:p>
        </w:tc>
        <w:tc>
          <w:tcPr>
            <w:tcW w:w="729" w:type="dxa"/>
          </w:tcPr>
          <w:p>
            <w:pPr>
              <w:pStyle w:val="0"/>
              <w:jc w:val="center"/>
            </w:pPr>
            <w:r>
              <w:rPr>
                <w:sz w:val="20"/>
              </w:rPr>
              <w:t xml:space="preserve">МВт</w:t>
            </w:r>
          </w:p>
        </w:tc>
        <w:tc>
          <w:tcPr>
            <w:tcW w:w="729" w:type="dxa"/>
          </w:tcPr>
          <w:p>
            <w:pPr>
              <w:pStyle w:val="0"/>
              <w:jc w:val="center"/>
            </w:pPr>
            <w:r>
              <w:rPr>
                <w:sz w:val="20"/>
              </w:rPr>
              <w:t xml:space="preserve">Другое</w:t>
            </w:r>
          </w:p>
        </w:tc>
        <w:tc>
          <w:tcPr>
            <w:tcW w:w="907" w:type="dxa"/>
          </w:tcPr>
          <w:p>
            <w:pPr>
              <w:pStyle w:val="0"/>
              <w:jc w:val="center"/>
            </w:pPr>
            <w:r>
              <w:rPr>
                <w:sz w:val="20"/>
              </w:rPr>
              <w:t xml:space="preserve">Дата вывода объекта, дд.мм.гггг</w:t>
            </w:r>
          </w:p>
        </w:tc>
        <w:tc>
          <w:tcPr>
            <w:tcW w:w="711" w:type="dxa"/>
          </w:tcPr>
          <w:p>
            <w:pPr>
              <w:pStyle w:val="0"/>
              <w:jc w:val="center"/>
            </w:pPr>
            <w:r>
              <w:rPr>
                <w:sz w:val="20"/>
              </w:rPr>
              <w:t xml:space="preserve">МВxА</w:t>
            </w:r>
          </w:p>
        </w:tc>
        <w:tc>
          <w:tcPr>
            <w:tcW w:w="711" w:type="dxa"/>
          </w:tcPr>
          <w:p>
            <w:pPr>
              <w:pStyle w:val="0"/>
              <w:jc w:val="center"/>
            </w:pPr>
            <w:r>
              <w:rPr>
                <w:sz w:val="20"/>
              </w:rPr>
              <w:t xml:space="preserve">Мвар</w:t>
            </w:r>
          </w:p>
        </w:tc>
        <w:tc>
          <w:tcPr>
            <w:tcW w:w="711" w:type="dxa"/>
          </w:tcPr>
          <w:p>
            <w:pPr>
              <w:pStyle w:val="0"/>
              <w:jc w:val="center"/>
            </w:pPr>
            <w:r>
              <w:rPr>
                <w:sz w:val="20"/>
              </w:rPr>
              <w:t xml:space="preserve">км ЛЭП</w:t>
            </w:r>
          </w:p>
        </w:tc>
        <w:tc>
          <w:tcPr>
            <w:tcW w:w="711" w:type="dxa"/>
          </w:tcPr>
          <w:p>
            <w:pPr>
              <w:pStyle w:val="0"/>
              <w:jc w:val="center"/>
            </w:pPr>
            <w:r>
              <w:rPr>
                <w:sz w:val="20"/>
              </w:rPr>
              <w:t xml:space="preserve">МВт</w:t>
            </w:r>
          </w:p>
        </w:tc>
        <w:tc>
          <w:tcPr>
            <w:tcW w:w="711" w:type="dxa"/>
          </w:tcPr>
          <w:p>
            <w:pPr>
              <w:pStyle w:val="0"/>
              <w:jc w:val="center"/>
            </w:pPr>
            <w:r>
              <w:rPr>
                <w:sz w:val="20"/>
              </w:rPr>
              <w:t xml:space="preserve">Другое</w:t>
            </w:r>
          </w:p>
        </w:tc>
        <w:tc>
          <w:tcPr>
            <w:tcW w:w="711" w:type="dxa"/>
          </w:tcPr>
          <w:p>
            <w:pPr>
              <w:pStyle w:val="0"/>
              <w:jc w:val="center"/>
            </w:pPr>
            <w:r>
              <w:rPr>
                <w:sz w:val="20"/>
              </w:rPr>
              <w:t xml:space="preserve">МВxА</w:t>
            </w:r>
          </w:p>
        </w:tc>
        <w:tc>
          <w:tcPr>
            <w:tcW w:w="711" w:type="dxa"/>
          </w:tcPr>
          <w:p>
            <w:pPr>
              <w:pStyle w:val="0"/>
              <w:jc w:val="center"/>
            </w:pPr>
            <w:r>
              <w:rPr>
                <w:sz w:val="20"/>
              </w:rPr>
              <w:t xml:space="preserve">Мвар</w:t>
            </w:r>
          </w:p>
        </w:tc>
        <w:tc>
          <w:tcPr>
            <w:tcW w:w="711" w:type="dxa"/>
          </w:tcPr>
          <w:p>
            <w:pPr>
              <w:pStyle w:val="0"/>
              <w:jc w:val="center"/>
            </w:pPr>
            <w:r>
              <w:rPr>
                <w:sz w:val="20"/>
              </w:rPr>
              <w:t xml:space="preserve">км ЛЭП</w:t>
            </w:r>
          </w:p>
        </w:tc>
        <w:tc>
          <w:tcPr>
            <w:tcW w:w="711" w:type="dxa"/>
          </w:tcPr>
          <w:p>
            <w:pPr>
              <w:pStyle w:val="0"/>
              <w:jc w:val="center"/>
            </w:pPr>
            <w:r>
              <w:rPr>
                <w:sz w:val="20"/>
              </w:rPr>
              <w:t xml:space="preserve">МВт</w:t>
            </w:r>
          </w:p>
        </w:tc>
        <w:tc>
          <w:tcPr>
            <w:tcW w:w="716" w:type="dxa"/>
          </w:tcPr>
          <w:p>
            <w:pPr>
              <w:pStyle w:val="0"/>
              <w:jc w:val="center"/>
            </w:pPr>
            <w:r>
              <w:rPr>
                <w:sz w:val="20"/>
              </w:rPr>
              <w:t xml:space="preserve">Другое</w:t>
            </w:r>
          </w:p>
        </w:tc>
        <w:tc>
          <w:tcPr>
            <w:vMerge w:val="continue"/>
          </w:tcPr>
          <w:p/>
        </w:tc>
      </w:tr>
      <w:tr>
        <w:tc>
          <w:tcPr>
            <w:tcW w:w="850" w:type="dxa"/>
          </w:tcPr>
          <w:bookmarkStart w:id="731" w:name="P731"/>
          <w:bookmarkEnd w:id="731"/>
          <w:p>
            <w:pPr>
              <w:pStyle w:val="0"/>
              <w:jc w:val="center"/>
            </w:pPr>
            <w:r>
              <w:rPr>
                <w:sz w:val="20"/>
              </w:rPr>
              <w:t xml:space="preserve">1</w:t>
            </w:r>
          </w:p>
        </w:tc>
        <w:tc>
          <w:tcPr>
            <w:tcW w:w="1417" w:type="dxa"/>
          </w:tcPr>
          <w:bookmarkStart w:id="732" w:name="P732"/>
          <w:bookmarkEnd w:id="732"/>
          <w:p>
            <w:pPr>
              <w:pStyle w:val="0"/>
              <w:jc w:val="center"/>
            </w:pPr>
            <w:r>
              <w:rPr>
                <w:sz w:val="20"/>
              </w:rPr>
              <w:t xml:space="preserve">2</w:t>
            </w:r>
          </w:p>
        </w:tc>
        <w:tc>
          <w:tcPr>
            <w:tcW w:w="1134" w:type="dxa"/>
          </w:tcPr>
          <w:bookmarkStart w:id="733" w:name="P733"/>
          <w:bookmarkEnd w:id="733"/>
          <w:p>
            <w:pPr>
              <w:pStyle w:val="0"/>
              <w:jc w:val="center"/>
            </w:pPr>
            <w:r>
              <w:rPr>
                <w:sz w:val="20"/>
              </w:rPr>
              <w:t xml:space="preserve">3</w:t>
            </w:r>
          </w:p>
        </w:tc>
        <w:tc>
          <w:tcPr>
            <w:tcW w:w="1077" w:type="dxa"/>
          </w:tcPr>
          <w:bookmarkStart w:id="734" w:name="P734"/>
          <w:bookmarkEnd w:id="734"/>
          <w:p>
            <w:pPr>
              <w:pStyle w:val="0"/>
              <w:jc w:val="center"/>
            </w:pPr>
            <w:r>
              <w:rPr>
                <w:sz w:val="20"/>
              </w:rPr>
              <w:t xml:space="preserve">4</w:t>
            </w:r>
          </w:p>
        </w:tc>
        <w:tc>
          <w:tcPr>
            <w:tcW w:w="729" w:type="dxa"/>
          </w:tcPr>
          <w:bookmarkStart w:id="735" w:name="P735"/>
          <w:bookmarkEnd w:id="735"/>
          <w:p>
            <w:pPr>
              <w:pStyle w:val="0"/>
              <w:jc w:val="center"/>
            </w:pPr>
            <w:r>
              <w:rPr>
                <w:sz w:val="20"/>
              </w:rPr>
              <w:t xml:space="preserve">5</w:t>
            </w:r>
          </w:p>
        </w:tc>
        <w:tc>
          <w:tcPr>
            <w:tcW w:w="729" w:type="dxa"/>
          </w:tcPr>
          <w:p>
            <w:pPr>
              <w:pStyle w:val="0"/>
              <w:jc w:val="center"/>
            </w:pPr>
            <w:r>
              <w:rPr>
                <w:sz w:val="20"/>
              </w:rPr>
              <w:t xml:space="preserve">6</w:t>
            </w:r>
          </w:p>
        </w:tc>
        <w:tc>
          <w:tcPr>
            <w:tcW w:w="729" w:type="dxa"/>
          </w:tcPr>
          <w:p>
            <w:pPr>
              <w:pStyle w:val="0"/>
              <w:jc w:val="center"/>
            </w:pPr>
            <w:r>
              <w:rPr>
                <w:sz w:val="20"/>
              </w:rPr>
              <w:t xml:space="preserve">7</w:t>
            </w:r>
          </w:p>
        </w:tc>
        <w:tc>
          <w:tcPr>
            <w:tcW w:w="729" w:type="dxa"/>
          </w:tcPr>
          <w:p>
            <w:pPr>
              <w:pStyle w:val="0"/>
              <w:jc w:val="center"/>
            </w:pPr>
            <w:r>
              <w:rPr>
                <w:sz w:val="20"/>
              </w:rPr>
              <w:t xml:space="preserve">8</w:t>
            </w:r>
          </w:p>
        </w:tc>
        <w:tc>
          <w:tcPr>
            <w:tcW w:w="729" w:type="dxa"/>
          </w:tcPr>
          <w:bookmarkStart w:id="739" w:name="P739"/>
          <w:bookmarkEnd w:id="739"/>
          <w:p>
            <w:pPr>
              <w:pStyle w:val="0"/>
              <w:jc w:val="center"/>
            </w:pPr>
            <w:r>
              <w:rPr>
                <w:sz w:val="20"/>
              </w:rPr>
              <w:t xml:space="preserve">9</w:t>
            </w:r>
          </w:p>
        </w:tc>
        <w:tc>
          <w:tcPr>
            <w:tcW w:w="907" w:type="dxa"/>
          </w:tcPr>
          <w:bookmarkStart w:id="740" w:name="P740"/>
          <w:bookmarkEnd w:id="740"/>
          <w:p>
            <w:pPr>
              <w:pStyle w:val="0"/>
              <w:jc w:val="center"/>
            </w:pPr>
            <w:r>
              <w:rPr>
                <w:sz w:val="20"/>
              </w:rPr>
              <w:t xml:space="preserve">10</w:t>
            </w:r>
          </w:p>
        </w:tc>
        <w:tc>
          <w:tcPr>
            <w:tcW w:w="711" w:type="dxa"/>
          </w:tcPr>
          <w:bookmarkStart w:id="741" w:name="P741"/>
          <w:bookmarkEnd w:id="741"/>
          <w:p>
            <w:pPr>
              <w:pStyle w:val="0"/>
              <w:jc w:val="center"/>
            </w:pPr>
            <w:r>
              <w:rPr>
                <w:sz w:val="20"/>
              </w:rPr>
              <w:t xml:space="preserve">11</w:t>
            </w:r>
          </w:p>
        </w:tc>
        <w:tc>
          <w:tcPr>
            <w:tcW w:w="711" w:type="dxa"/>
          </w:tcPr>
          <w:bookmarkStart w:id="742" w:name="P742"/>
          <w:bookmarkEnd w:id="742"/>
          <w:p>
            <w:pPr>
              <w:pStyle w:val="0"/>
              <w:jc w:val="center"/>
            </w:pPr>
            <w:r>
              <w:rPr>
                <w:sz w:val="20"/>
              </w:rPr>
              <w:t xml:space="preserve">12</w:t>
            </w:r>
          </w:p>
        </w:tc>
        <w:tc>
          <w:tcPr>
            <w:tcW w:w="711" w:type="dxa"/>
          </w:tcPr>
          <w:bookmarkStart w:id="743" w:name="P743"/>
          <w:bookmarkEnd w:id="743"/>
          <w:p>
            <w:pPr>
              <w:pStyle w:val="0"/>
              <w:jc w:val="center"/>
            </w:pPr>
            <w:r>
              <w:rPr>
                <w:sz w:val="20"/>
              </w:rPr>
              <w:t xml:space="preserve">13</w:t>
            </w:r>
          </w:p>
        </w:tc>
        <w:tc>
          <w:tcPr>
            <w:tcW w:w="711" w:type="dxa"/>
          </w:tcPr>
          <w:bookmarkStart w:id="744" w:name="P744"/>
          <w:bookmarkEnd w:id="744"/>
          <w:p>
            <w:pPr>
              <w:pStyle w:val="0"/>
              <w:jc w:val="center"/>
            </w:pPr>
            <w:r>
              <w:rPr>
                <w:sz w:val="20"/>
              </w:rPr>
              <w:t xml:space="preserve">14</w:t>
            </w:r>
          </w:p>
        </w:tc>
        <w:tc>
          <w:tcPr>
            <w:tcW w:w="711" w:type="dxa"/>
          </w:tcPr>
          <w:bookmarkStart w:id="745" w:name="P745"/>
          <w:bookmarkEnd w:id="745"/>
          <w:p>
            <w:pPr>
              <w:pStyle w:val="0"/>
              <w:jc w:val="center"/>
            </w:pPr>
            <w:r>
              <w:rPr>
                <w:sz w:val="20"/>
              </w:rPr>
              <w:t xml:space="preserve">15</w:t>
            </w:r>
          </w:p>
        </w:tc>
        <w:tc>
          <w:tcPr>
            <w:tcW w:w="711" w:type="dxa"/>
          </w:tcPr>
          <w:bookmarkStart w:id="746" w:name="P746"/>
          <w:bookmarkEnd w:id="746"/>
          <w:p>
            <w:pPr>
              <w:pStyle w:val="0"/>
              <w:jc w:val="center"/>
            </w:pPr>
            <w:r>
              <w:rPr>
                <w:sz w:val="20"/>
              </w:rPr>
              <w:t xml:space="preserve">16</w:t>
            </w:r>
          </w:p>
        </w:tc>
        <w:tc>
          <w:tcPr>
            <w:tcW w:w="711" w:type="dxa"/>
          </w:tcPr>
          <w:p>
            <w:pPr>
              <w:pStyle w:val="0"/>
              <w:jc w:val="center"/>
            </w:pPr>
            <w:r>
              <w:rPr>
                <w:sz w:val="20"/>
              </w:rPr>
              <w:t xml:space="preserve">17</w:t>
            </w:r>
          </w:p>
        </w:tc>
        <w:tc>
          <w:tcPr>
            <w:tcW w:w="711" w:type="dxa"/>
          </w:tcPr>
          <w:p>
            <w:pPr>
              <w:pStyle w:val="0"/>
              <w:jc w:val="center"/>
            </w:pPr>
            <w:r>
              <w:rPr>
                <w:sz w:val="20"/>
              </w:rPr>
              <w:t xml:space="preserve">18</w:t>
            </w:r>
          </w:p>
        </w:tc>
        <w:tc>
          <w:tcPr>
            <w:tcW w:w="711" w:type="dxa"/>
          </w:tcPr>
          <w:p>
            <w:pPr>
              <w:pStyle w:val="0"/>
              <w:jc w:val="center"/>
            </w:pPr>
            <w:r>
              <w:rPr>
                <w:sz w:val="20"/>
              </w:rPr>
              <w:t xml:space="preserve">19</w:t>
            </w:r>
          </w:p>
        </w:tc>
        <w:tc>
          <w:tcPr>
            <w:tcW w:w="716" w:type="dxa"/>
          </w:tcPr>
          <w:bookmarkStart w:id="750" w:name="P750"/>
          <w:bookmarkEnd w:id="750"/>
          <w:p>
            <w:pPr>
              <w:pStyle w:val="0"/>
              <w:jc w:val="center"/>
            </w:pPr>
            <w:r>
              <w:rPr>
                <w:sz w:val="20"/>
              </w:rPr>
              <w:t xml:space="preserve">20</w:t>
            </w:r>
          </w:p>
        </w:tc>
        <w:tc>
          <w:tcPr>
            <w:tcW w:w="850" w:type="dxa"/>
          </w:tcPr>
          <w:bookmarkStart w:id="751" w:name="P751"/>
          <w:bookmarkEnd w:id="751"/>
          <w:p>
            <w:pPr>
              <w:pStyle w:val="0"/>
              <w:jc w:val="center"/>
            </w:pPr>
            <w:r>
              <w:rPr>
                <w:sz w:val="20"/>
              </w:rPr>
              <w:t xml:space="preserve">21</w:t>
            </w:r>
          </w:p>
        </w:tc>
      </w:tr>
      <w:tr>
        <w:tc>
          <w:tcPr>
            <w:tcW w:w="850"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729" w:type="dxa"/>
          </w:tcPr>
          <w:p>
            <w:pPr>
              <w:pStyle w:val="0"/>
            </w:pPr>
            <w:r>
              <w:rPr>
                <w:sz w:val="20"/>
              </w:rPr>
            </w:r>
          </w:p>
        </w:tc>
        <w:tc>
          <w:tcPr>
            <w:tcW w:w="729" w:type="dxa"/>
          </w:tcPr>
          <w:p>
            <w:pPr>
              <w:pStyle w:val="0"/>
            </w:pPr>
            <w:r>
              <w:rPr>
                <w:sz w:val="20"/>
              </w:rPr>
            </w:r>
          </w:p>
        </w:tc>
        <w:tc>
          <w:tcPr>
            <w:tcW w:w="729" w:type="dxa"/>
          </w:tcPr>
          <w:p>
            <w:pPr>
              <w:pStyle w:val="0"/>
            </w:pPr>
            <w:r>
              <w:rPr>
                <w:sz w:val="20"/>
              </w:rPr>
            </w:r>
          </w:p>
        </w:tc>
        <w:tc>
          <w:tcPr>
            <w:tcW w:w="729" w:type="dxa"/>
          </w:tcPr>
          <w:p>
            <w:pPr>
              <w:pStyle w:val="0"/>
            </w:pPr>
            <w:r>
              <w:rPr>
                <w:sz w:val="20"/>
              </w:rPr>
            </w:r>
          </w:p>
        </w:tc>
        <w:tc>
          <w:tcPr>
            <w:tcW w:w="729" w:type="dxa"/>
          </w:tcPr>
          <w:p>
            <w:pPr>
              <w:pStyle w:val="0"/>
            </w:pPr>
            <w:r>
              <w:rPr>
                <w:sz w:val="20"/>
              </w:rPr>
            </w:r>
          </w:p>
        </w:tc>
        <w:tc>
          <w:tcPr>
            <w:tcW w:w="907"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6" w:type="dxa"/>
          </w:tcPr>
          <w:p>
            <w:pPr>
              <w:pStyle w:val="0"/>
            </w:pPr>
            <w:r>
              <w:rPr>
                <w:sz w:val="20"/>
              </w:rPr>
            </w:r>
          </w:p>
        </w:tc>
        <w:tc>
          <w:tcPr>
            <w:tcW w:w="850" w:type="dxa"/>
          </w:tcPr>
          <w:p>
            <w:pPr>
              <w:pStyle w:val="0"/>
            </w:pPr>
            <w:r>
              <w:rPr>
                <w:sz w:val="20"/>
              </w:rPr>
            </w:r>
          </w:p>
        </w:tc>
      </w:tr>
      <w:tr>
        <w:tc>
          <w:tcPr>
            <w:gridSpan w:val="3"/>
            <w:tcW w:w="3401" w:type="dxa"/>
          </w:tcPr>
          <w:p>
            <w:pPr>
              <w:pStyle w:val="0"/>
              <w:ind w:left="567"/>
            </w:pPr>
            <w:r>
              <w:rPr>
                <w:sz w:val="20"/>
              </w:rPr>
              <w:t xml:space="preserve">ВСЕГО по инвестиционной программе, в том числе:</w:t>
            </w:r>
          </w:p>
        </w:tc>
        <w:tc>
          <w:tcPr>
            <w:tcW w:w="1077" w:type="dxa"/>
          </w:tcPr>
          <w:p>
            <w:pPr>
              <w:pStyle w:val="0"/>
            </w:pPr>
            <w:r>
              <w:rPr>
                <w:sz w:val="20"/>
              </w:rPr>
            </w:r>
          </w:p>
        </w:tc>
        <w:tc>
          <w:tcPr>
            <w:tcW w:w="729" w:type="dxa"/>
          </w:tcPr>
          <w:p>
            <w:pPr>
              <w:pStyle w:val="0"/>
            </w:pPr>
            <w:r>
              <w:rPr>
                <w:sz w:val="20"/>
              </w:rPr>
            </w:r>
          </w:p>
        </w:tc>
        <w:tc>
          <w:tcPr>
            <w:tcW w:w="729" w:type="dxa"/>
          </w:tcPr>
          <w:p>
            <w:pPr>
              <w:pStyle w:val="0"/>
            </w:pPr>
            <w:r>
              <w:rPr>
                <w:sz w:val="20"/>
              </w:rPr>
            </w:r>
          </w:p>
        </w:tc>
        <w:tc>
          <w:tcPr>
            <w:tcW w:w="729" w:type="dxa"/>
          </w:tcPr>
          <w:p>
            <w:pPr>
              <w:pStyle w:val="0"/>
            </w:pPr>
            <w:r>
              <w:rPr>
                <w:sz w:val="20"/>
              </w:rPr>
            </w:r>
          </w:p>
        </w:tc>
        <w:tc>
          <w:tcPr>
            <w:tcW w:w="729" w:type="dxa"/>
          </w:tcPr>
          <w:p>
            <w:pPr>
              <w:pStyle w:val="0"/>
            </w:pPr>
            <w:r>
              <w:rPr>
                <w:sz w:val="20"/>
              </w:rPr>
            </w:r>
          </w:p>
        </w:tc>
        <w:tc>
          <w:tcPr>
            <w:tcW w:w="729" w:type="dxa"/>
          </w:tcPr>
          <w:p>
            <w:pPr>
              <w:pStyle w:val="0"/>
            </w:pPr>
            <w:r>
              <w:rPr>
                <w:sz w:val="20"/>
              </w:rPr>
            </w:r>
          </w:p>
        </w:tc>
        <w:tc>
          <w:tcPr>
            <w:tcW w:w="907"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1" w:type="dxa"/>
          </w:tcPr>
          <w:p>
            <w:pPr>
              <w:pStyle w:val="0"/>
            </w:pPr>
            <w:r>
              <w:rPr>
                <w:sz w:val="20"/>
              </w:rPr>
            </w:r>
          </w:p>
        </w:tc>
        <w:tc>
          <w:tcPr>
            <w:tcW w:w="716"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801" w:name="P801"/>
    <w:bookmarkEnd w:id="801"/>
    <w:p>
      <w:pPr>
        <w:pStyle w:val="1"/>
        <w:jc w:val="both"/>
      </w:pPr>
      <w:r>
        <w:rPr>
          <w:sz w:val="20"/>
        </w:rPr>
        <w:t xml:space="preserve">           Форма 7. Отчет о фактических значениях количественных</w:t>
      </w:r>
    </w:p>
    <w:p>
      <w:pPr>
        <w:pStyle w:val="1"/>
        <w:jc w:val="both"/>
      </w:pPr>
      <w:r>
        <w:rPr>
          <w:sz w:val="20"/>
        </w:rPr>
        <w:t xml:space="preserve">      показателей по инвестиционным проектам инвестиционной программы</w:t>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793"/>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567"/>
        <w:gridCol w:w="680"/>
        <w:gridCol w:w="665"/>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793" w:type="dxa"/>
            <w:vMerge w:val="restart"/>
          </w:tcPr>
          <w:p>
            <w:pPr>
              <w:pStyle w:val="0"/>
              <w:jc w:val="center"/>
            </w:pPr>
            <w:r>
              <w:rPr>
                <w:sz w:val="20"/>
              </w:rPr>
              <w:t xml:space="preserve">Идентификатор инвестиционного проекта</w:t>
            </w:r>
          </w:p>
        </w:tc>
        <w:tc>
          <w:tcPr>
            <w:gridSpan w:val="42"/>
            <w:tcW w:w="26872" w:type="dxa"/>
          </w:tcPr>
          <w:p>
            <w:pPr>
              <w:pStyle w:val="0"/>
              <w:jc w:val="center"/>
            </w:pPr>
            <w:r>
              <w:rPr>
                <w:sz w:val="20"/>
              </w:rPr>
              <w:t xml:space="preserve">Цели реализации инвестиционных проектов и плановые (фактические) значения количественных показателей, характеризующие достижение таких целей, года N</w:t>
            </w:r>
          </w:p>
        </w:tc>
      </w:tr>
      <w:tr>
        <w:tc>
          <w:tcPr>
            <w:vMerge w:val="continue"/>
          </w:tcPr>
          <w:p/>
        </w:tc>
        <w:tc>
          <w:tcPr>
            <w:vMerge w:val="continue"/>
          </w:tcPr>
          <w:p/>
        </w:tc>
        <w:tc>
          <w:tcPr>
            <w:vMerge w:val="continue"/>
          </w:tcPr>
          <w:p/>
        </w:tc>
        <w:tc>
          <w:tcPr>
            <w:gridSpan w:val="6"/>
            <w:tcW w:w="3840" w:type="dxa"/>
          </w:tcPr>
          <w:p>
            <w:pPr>
              <w:pStyle w:val="0"/>
              <w:jc w:val="center"/>
            </w:pPr>
            <w:r>
              <w:rPr>
                <w:sz w:val="20"/>
              </w:rPr>
              <w:t xml:space="preserve">Развитие электрической сети/усиление существующей электрической сети, связанное с подключением новых потребителей</w:t>
            </w:r>
          </w:p>
        </w:tc>
        <w:tc>
          <w:tcPr>
            <w:gridSpan w:val="6"/>
            <w:tcW w:w="3840" w:type="dxa"/>
          </w:tcPr>
          <w:p>
            <w:pPr>
              <w:pStyle w:val="0"/>
              <w:jc w:val="center"/>
            </w:pPr>
            <w:r>
              <w:rPr>
                <w:sz w:val="20"/>
              </w:rPr>
              <w:t xml:space="preserve">Замещение (обновление) электрической сети/повышение экономической эффективности (мероприятия, направленные на снижение эксплуатационных затрат) оказания услуг в сфере электроэнергетики</w:t>
            </w:r>
          </w:p>
        </w:tc>
        <w:tc>
          <w:tcPr>
            <w:gridSpan w:val="6"/>
            <w:tcW w:w="3840" w:type="dxa"/>
          </w:tcPr>
          <w:p>
            <w:pPr>
              <w:pStyle w:val="0"/>
              <w:jc w:val="center"/>
            </w:pPr>
            <w:r>
              <w:rPr>
                <w:sz w:val="20"/>
              </w:rPr>
              <w:t xml:space="preserve">Повышение надежности оказываемых услуг в сфере электроэнергетики</w:t>
            </w:r>
          </w:p>
        </w:tc>
        <w:tc>
          <w:tcPr>
            <w:gridSpan w:val="6"/>
            <w:tcW w:w="3840" w:type="dxa"/>
          </w:tcPr>
          <w:p>
            <w:pPr>
              <w:pStyle w:val="0"/>
              <w:jc w:val="center"/>
            </w:pPr>
            <w:r>
              <w:rPr>
                <w:sz w:val="20"/>
              </w:rPr>
              <w:t xml:space="preserve">Повышение качества оказываемых услуг в сфере электроэнергетики</w:t>
            </w:r>
          </w:p>
        </w:tc>
        <w:tc>
          <w:tcPr>
            <w:gridSpan w:val="6"/>
            <w:tcW w:w="3840" w:type="dxa"/>
          </w:tcPr>
          <w:p>
            <w:pPr>
              <w:pStyle w:val="0"/>
              <w:jc w:val="center"/>
            </w:pPr>
            <w:r>
              <w:rPr>
                <w:sz w:val="20"/>
              </w:rPr>
              <w:t xml:space="preserve">Выполнение требований законодательства Российской Федерации, предписаний органов исполнительной власти, регламентов рынков электрической энергии</w:t>
            </w:r>
          </w:p>
        </w:tc>
        <w:tc>
          <w:tcPr>
            <w:gridSpan w:val="6"/>
            <w:tcW w:w="3840" w:type="dxa"/>
          </w:tcPr>
          <w:p>
            <w:pPr>
              <w:pStyle w:val="0"/>
              <w:jc w:val="center"/>
            </w:pPr>
            <w:r>
              <w:rPr>
                <w:sz w:val="20"/>
              </w:rPr>
              <w:t xml:space="preserve">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w:t>
            </w:r>
          </w:p>
        </w:tc>
        <w:tc>
          <w:tcPr>
            <w:gridSpan w:val="6"/>
            <w:tcW w:w="3832" w:type="dxa"/>
          </w:tcPr>
          <w:p>
            <w:pPr>
              <w:pStyle w:val="0"/>
              <w:jc w:val="center"/>
            </w:pPr>
            <w:r>
              <w:rPr>
                <w:sz w:val="20"/>
              </w:rPr>
              <w:t xml:space="preserve">Инвестиции, связанные с деятельностью, не относящейся к сфере электроэнергетики</w:t>
            </w:r>
          </w:p>
        </w:tc>
      </w:tr>
      <w:tr>
        <w:tc>
          <w:tcPr>
            <w:vMerge w:val="continue"/>
          </w:tcPr>
          <w:p/>
        </w:tc>
        <w:tc>
          <w:tcPr>
            <w:vMerge w:val="continue"/>
          </w:tcPr>
          <w:p/>
        </w:tc>
        <w:tc>
          <w:tcPr>
            <w:vMerge w:val="continue"/>
          </w:tcP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80" w:type="dxa"/>
          </w:tcPr>
          <w:p>
            <w:pPr>
              <w:pStyle w:val="0"/>
              <w:jc w:val="center"/>
            </w:pPr>
            <w:r>
              <w:rPr>
                <w:sz w:val="20"/>
              </w:rPr>
              <w:t xml:space="preserve">...</w:t>
            </w:r>
          </w:p>
        </w:tc>
        <w:tc>
          <w:tcPr>
            <w:gridSpan w:val="2"/>
            <w:tcW w:w="1280" w:type="dxa"/>
          </w:tcPr>
          <w:p>
            <w:pPr>
              <w:pStyle w:val="0"/>
              <w:jc w:val="center"/>
            </w:pPr>
            <w:r>
              <w:rPr>
                <w:sz w:val="20"/>
              </w:rPr>
              <w:t xml:space="preserve">Наименование количественного показателя, соответствующего цели</w:t>
            </w:r>
          </w:p>
        </w:tc>
        <w:tc>
          <w:tcPr>
            <w:gridSpan w:val="2"/>
            <w:tcW w:w="1207" w:type="dxa"/>
          </w:tcPr>
          <w:p>
            <w:pPr>
              <w:pStyle w:val="0"/>
              <w:jc w:val="center"/>
            </w:pPr>
            <w:r>
              <w:rPr>
                <w:sz w:val="20"/>
              </w:rPr>
              <w:t xml:space="preserve">Наименование количественного показателя, соответствующего цели</w:t>
            </w:r>
          </w:p>
        </w:tc>
        <w:tc>
          <w:tcPr>
            <w:gridSpan w:val="2"/>
            <w:tcW w:w="1345" w:type="dxa"/>
          </w:tcPr>
          <w:p>
            <w:pPr>
              <w:pStyle w:val="0"/>
              <w:jc w:val="center"/>
            </w:pPr>
            <w:r>
              <w:rPr>
                <w:sz w:val="20"/>
              </w:rPr>
              <w:t xml:space="preserve">...</w:t>
            </w:r>
          </w:p>
        </w:tc>
      </w:tr>
      <w:tr>
        <w:tc>
          <w:tcPr>
            <w:vMerge w:val="continue"/>
          </w:tcPr>
          <w:p/>
        </w:tc>
        <w:tc>
          <w:tcPr>
            <w:vMerge w:val="continue"/>
          </w:tcPr>
          <w:p/>
        </w:tc>
        <w:tc>
          <w:tcPr>
            <w:vMerge w:val="continue"/>
          </w:tcP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640" w:type="dxa"/>
          </w:tcPr>
          <w:p>
            <w:pPr>
              <w:pStyle w:val="0"/>
              <w:jc w:val="center"/>
            </w:pPr>
            <w:r>
              <w:rPr>
                <w:sz w:val="20"/>
              </w:rPr>
              <w:t xml:space="preserve">Факт</w:t>
            </w:r>
          </w:p>
        </w:tc>
        <w:tc>
          <w:tcPr>
            <w:tcW w:w="640" w:type="dxa"/>
          </w:tcPr>
          <w:p>
            <w:pPr>
              <w:pStyle w:val="0"/>
              <w:jc w:val="center"/>
            </w:pPr>
            <w:r>
              <w:rPr>
                <w:sz w:val="20"/>
              </w:rPr>
              <w:t xml:space="preserve">План</w:t>
            </w:r>
          </w:p>
        </w:tc>
        <w:tc>
          <w:tcPr>
            <w:tcW w:w="567" w:type="dxa"/>
          </w:tcPr>
          <w:p>
            <w:pPr>
              <w:pStyle w:val="0"/>
              <w:jc w:val="center"/>
            </w:pPr>
            <w:r>
              <w:rPr>
                <w:sz w:val="20"/>
              </w:rPr>
              <w:t xml:space="preserve">Факт</w:t>
            </w:r>
          </w:p>
        </w:tc>
        <w:tc>
          <w:tcPr>
            <w:tcW w:w="680" w:type="dxa"/>
          </w:tcPr>
          <w:p>
            <w:pPr>
              <w:pStyle w:val="0"/>
              <w:jc w:val="center"/>
            </w:pPr>
            <w:r>
              <w:rPr>
                <w:sz w:val="20"/>
              </w:rPr>
              <w:t xml:space="preserve">План</w:t>
            </w:r>
          </w:p>
        </w:tc>
        <w:tc>
          <w:tcPr>
            <w:tcW w:w="665" w:type="dxa"/>
          </w:tcPr>
          <w:p>
            <w:pPr>
              <w:pStyle w:val="0"/>
              <w:jc w:val="center"/>
            </w:pPr>
            <w:r>
              <w:rPr>
                <w:sz w:val="20"/>
              </w:rPr>
              <w:t xml:space="preserve">Факт</w:t>
            </w:r>
          </w:p>
        </w:tc>
      </w:tr>
      <w:tr>
        <w:tc>
          <w:tcPr>
            <w:tcW w:w="850" w:type="dxa"/>
          </w:tcPr>
          <w:bookmarkStart w:id="891" w:name="P891"/>
          <w:bookmarkEnd w:id="891"/>
          <w:p>
            <w:pPr>
              <w:pStyle w:val="0"/>
              <w:jc w:val="center"/>
            </w:pPr>
            <w:r>
              <w:rPr>
                <w:sz w:val="20"/>
              </w:rPr>
              <w:t xml:space="preserve">1</w:t>
            </w:r>
          </w:p>
        </w:tc>
        <w:tc>
          <w:tcPr>
            <w:tcW w:w="1417" w:type="dxa"/>
          </w:tcPr>
          <w:bookmarkStart w:id="892" w:name="P892"/>
          <w:bookmarkEnd w:id="892"/>
          <w:p>
            <w:pPr>
              <w:pStyle w:val="0"/>
              <w:jc w:val="center"/>
            </w:pPr>
            <w:r>
              <w:rPr>
                <w:sz w:val="20"/>
              </w:rPr>
              <w:t xml:space="preserve">2</w:t>
            </w:r>
          </w:p>
        </w:tc>
        <w:tc>
          <w:tcPr>
            <w:tcW w:w="793" w:type="dxa"/>
          </w:tcPr>
          <w:bookmarkStart w:id="893" w:name="P893"/>
          <w:bookmarkEnd w:id="893"/>
          <w:p>
            <w:pPr>
              <w:pStyle w:val="0"/>
              <w:jc w:val="center"/>
            </w:pPr>
            <w:r>
              <w:rPr>
                <w:sz w:val="20"/>
              </w:rPr>
              <w:t xml:space="preserve">3</w:t>
            </w:r>
          </w:p>
        </w:tc>
        <w:tc>
          <w:tcPr>
            <w:tcW w:w="640" w:type="dxa"/>
          </w:tcPr>
          <w:bookmarkStart w:id="894" w:name="P894"/>
          <w:bookmarkEnd w:id="894"/>
          <w:p>
            <w:pPr>
              <w:pStyle w:val="0"/>
              <w:jc w:val="center"/>
            </w:pPr>
            <w:r>
              <w:rPr>
                <w:sz w:val="20"/>
              </w:rPr>
              <w:t xml:space="preserve">4.1</w:t>
            </w:r>
          </w:p>
        </w:tc>
        <w:tc>
          <w:tcPr>
            <w:tcW w:w="640" w:type="dxa"/>
          </w:tcPr>
          <w:p>
            <w:pPr>
              <w:pStyle w:val="0"/>
              <w:jc w:val="center"/>
            </w:pPr>
            <w:r>
              <w:rPr>
                <w:sz w:val="20"/>
              </w:rPr>
              <w:t xml:space="preserve">4.2</w:t>
            </w:r>
          </w:p>
        </w:tc>
        <w:tc>
          <w:tcPr>
            <w:tcW w:w="640" w:type="dxa"/>
          </w:tcPr>
          <w:p>
            <w:pPr>
              <w:pStyle w:val="0"/>
              <w:jc w:val="center"/>
            </w:pPr>
            <w:r>
              <w:rPr>
                <w:sz w:val="20"/>
              </w:rPr>
              <w:t xml:space="preserve">4.3</w:t>
            </w:r>
          </w:p>
        </w:tc>
        <w:tc>
          <w:tcPr>
            <w:tcW w:w="640" w:type="dxa"/>
          </w:tcPr>
          <w:p>
            <w:pPr>
              <w:pStyle w:val="0"/>
              <w:jc w:val="center"/>
            </w:pPr>
            <w:r>
              <w:rPr>
                <w:sz w:val="20"/>
              </w:rPr>
              <w:t xml:space="preserve">4.4</w:t>
            </w:r>
          </w:p>
        </w:tc>
        <w:tc>
          <w:tcPr>
            <w:tcW w:w="640" w:type="dxa"/>
          </w:tcPr>
          <w:p>
            <w:pPr>
              <w:pStyle w:val="0"/>
              <w:jc w:val="center"/>
            </w:pPr>
            <w:r>
              <w:rPr>
                <w:sz w:val="20"/>
              </w:rPr>
              <w:t xml:space="preserve">4. ...</w:t>
            </w:r>
          </w:p>
        </w:tc>
        <w:tc>
          <w:tcPr>
            <w:tcW w:w="640" w:type="dxa"/>
          </w:tcPr>
          <w:p>
            <w:pPr>
              <w:pStyle w:val="0"/>
              <w:jc w:val="center"/>
            </w:pPr>
            <w:r>
              <w:rPr>
                <w:sz w:val="20"/>
              </w:rPr>
              <w:t xml:space="preserve">4. ...</w:t>
            </w:r>
          </w:p>
        </w:tc>
        <w:tc>
          <w:tcPr>
            <w:tcW w:w="640" w:type="dxa"/>
          </w:tcPr>
          <w:bookmarkStart w:id="900" w:name="P900"/>
          <w:bookmarkEnd w:id="900"/>
          <w:p>
            <w:pPr>
              <w:pStyle w:val="0"/>
              <w:jc w:val="center"/>
            </w:pPr>
            <w:r>
              <w:rPr>
                <w:sz w:val="20"/>
              </w:rPr>
              <w:t xml:space="preserve">5.1</w:t>
            </w:r>
          </w:p>
        </w:tc>
        <w:tc>
          <w:tcPr>
            <w:tcW w:w="640" w:type="dxa"/>
          </w:tcPr>
          <w:p>
            <w:pPr>
              <w:pStyle w:val="0"/>
              <w:jc w:val="center"/>
            </w:pPr>
            <w:r>
              <w:rPr>
                <w:sz w:val="20"/>
              </w:rPr>
              <w:t xml:space="preserve">5.2</w:t>
            </w:r>
          </w:p>
        </w:tc>
        <w:tc>
          <w:tcPr>
            <w:tcW w:w="640" w:type="dxa"/>
          </w:tcPr>
          <w:p>
            <w:pPr>
              <w:pStyle w:val="0"/>
              <w:jc w:val="center"/>
            </w:pPr>
            <w:r>
              <w:rPr>
                <w:sz w:val="20"/>
              </w:rPr>
              <w:t xml:space="preserve">5.3</w:t>
            </w:r>
          </w:p>
        </w:tc>
        <w:tc>
          <w:tcPr>
            <w:tcW w:w="640" w:type="dxa"/>
          </w:tcPr>
          <w:p>
            <w:pPr>
              <w:pStyle w:val="0"/>
              <w:jc w:val="center"/>
            </w:pPr>
            <w:r>
              <w:rPr>
                <w:sz w:val="20"/>
              </w:rPr>
              <w:t xml:space="preserve">5.4</w:t>
            </w:r>
          </w:p>
        </w:tc>
        <w:tc>
          <w:tcPr>
            <w:tcW w:w="640" w:type="dxa"/>
          </w:tcPr>
          <w:p>
            <w:pPr>
              <w:pStyle w:val="0"/>
              <w:jc w:val="center"/>
            </w:pPr>
            <w:r>
              <w:rPr>
                <w:sz w:val="20"/>
              </w:rPr>
              <w:t xml:space="preserve">5. ...</w:t>
            </w:r>
          </w:p>
        </w:tc>
        <w:tc>
          <w:tcPr>
            <w:tcW w:w="640" w:type="dxa"/>
          </w:tcPr>
          <w:p>
            <w:pPr>
              <w:pStyle w:val="0"/>
              <w:jc w:val="center"/>
            </w:pPr>
            <w:r>
              <w:rPr>
                <w:sz w:val="20"/>
              </w:rPr>
              <w:t xml:space="preserve">5. ...</w:t>
            </w:r>
          </w:p>
        </w:tc>
        <w:tc>
          <w:tcPr>
            <w:tcW w:w="640" w:type="dxa"/>
          </w:tcPr>
          <w:bookmarkStart w:id="906" w:name="P906"/>
          <w:bookmarkEnd w:id="906"/>
          <w:p>
            <w:pPr>
              <w:pStyle w:val="0"/>
              <w:jc w:val="center"/>
            </w:pPr>
            <w:r>
              <w:rPr>
                <w:sz w:val="20"/>
              </w:rPr>
              <w:t xml:space="preserve">6.1</w:t>
            </w:r>
          </w:p>
        </w:tc>
        <w:tc>
          <w:tcPr>
            <w:tcW w:w="640" w:type="dxa"/>
          </w:tcPr>
          <w:p>
            <w:pPr>
              <w:pStyle w:val="0"/>
              <w:jc w:val="center"/>
            </w:pPr>
            <w:r>
              <w:rPr>
                <w:sz w:val="20"/>
              </w:rPr>
              <w:t xml:space="preserve">6.2</w:t>
            </w:r>
          </w:p>
        </w:tc>
        <w:tc>
          <w:tcPr>
            <w:tcW w:w="640" w:type="dxa"/>
          </w:tcPr>
          <w:p>
            <w:pPr>
              <w:pStyle w:val="0"/>
              <w:jc w:val="center"/>
            </w:pPr>
            <w:r>
              <w:rPr>
                <w:sz w:val="20"/>
              </w:rPr>
              <w:t xml:space="preserve">6.3</w:t>
            </w:r>
          </w:p>
        </w:tc>
        <w:tc>
          <w:tcPr>
            <w:tcW w:w="640" w:type="dxa"/>
          </w:tcPr>
          <w:p>
            <w:pPr>
              <w:pStyle w:val="0"/>
              <w:jc w:val="center"/>
            </w:pPr>
            <w:r>
              <w:rPr>
                <w:sz w:val="20"/>
              </w:rPr>
              <w:t xml:space="preserve">6.4</w:t>
            </w:r>
          </w:p>
        </w:tc>
        <w:tc>
          <w:tcPr>
            <w:tcW w:w="640" w:type="dxa"/>
          </w:tcPr>
          <w:p>
            <w:pPr>
              <w:pStyle w:val="0"/>
              <w:jc w:val="center"/>
            </w:pPr>
            <w:r>
              <w:rPr>
                <w:sz w:val="20"/>
              </w:rPr>
              <w:t xml:space="preserve">6. ...</w:t>
            </w:r>
          </w:p>
        </w:tc>
        <w:tc>
          <w:tcPr>
            <w:tcW w:w="640" w:type="dxa"/>
          </w:tcPr>
          <w:p>
            <w:pPr>
              <w:pStyle w:val="0"/>
              <w:jc w:val="center"/>
            </w:pPr>
            <w:r>
              <w:rPr>
                <w:sz w:val="20"/>
              </w:rPr>
              <w:t xml:space="preserve">6. ...</w:t>
            </w:r>
          </w:p>
        </w:tc>
        <w:tc>
          <w:tcPr>
            <w:tcW w:w="640" w:type="dxa"/>
          </w:tcPr>
          <w:bookmarkStart w:id="912" w:name="P912"/>
          <w:bookmarkEnd w:id="912"/>
          <w:p>
            <w:pPr>
              <w:pStyle w:val="0"/>
              <w:jc w:val="center"/>
            </w:pPr>
            <w:r>
              <w:rPr>
                <w:sz w:val="20"/>
              </w:rPr>
              <w:t xml:space="preserve">7.1</w:t>
            </w:r>
          </w:p>
        </w:tc>
        <w:tc>
          <w:tcPr>
            <w:tcW w:w="640" w:type="dxa"/>
          </w:tcPr>
          <w:p>
            <w:pPr>
              <w:pStyle w:val="0"/>
              <w:jc w:val="center"/>
            </w:pPr>
            <w:r>
              <w:rPr>
                <w:sz w:val="20"/>
              </w:rPr>
              <w:t xml:space="preserve">7.2</w:t>
            </w:r>
          </w:p>
        </w:tc>
        <w:tc>
          <w:tcPr>
            <w:tcW w:w="640" w:type="dxa"/>
          </w:tcPr>
          <w:p>
            <w:pPr>
              <w:pStyle w:val="0"/>
              <w:jc w:val="center"/>
            </w:pPr>
            <w:r>
              <w:rPr>
                <w:sz w:val="20"/>
              </w:rPr>
              <w:t xml:space="preserve">7.3</w:t>
            </w:r>
          </w:p>
        </w:tc>
        <w:tc>
          <w:tcPr>
            <w:tcW w:w="640" w:type="dxa"/>
          </w:tcPr>
          <w:p>
            <w:pPr>
              <w:pStyle w:val="0"/>
              <w:jc w:val="center"/>
            </w:pPr>
            <w:r>
              <w:rPr>
                <w:sz w:val="20"/>
              </w:rPr>
              <w:t xml:space="preserve">7.4</w:t>
            </w:r>
          </w:p>
        </w:tc>
        <w:tc>
          <w:tcPr>
            <w:tcW w:w="640" w:type="dxa"/>
          </w:tcPr>
          <w:p>
            <w:pPr>
              <w:pStyle w:val="0"/>
              <w:jc w:val="center"/>
            </w:pPr>
            <w:r>
              <w:rPr>
                <w:sz w:val="20"/>
              </w:rPr>
              <w:t xml:space="preserve">7. ...</w:t>
            </w:r>
          </w:p>
        </w:tc>
        <w:tc>
          <w:tcPr>
            <w:tcW w:w="640" w:type="dxa"/>
          </w:tcPr>
          <w:p>
            <w:pPr>
              <w:pStyle w:val="0"/>
              <w:jc w:val="center"/>
            </w:pPr>
            <w:r>
              <w:rPr>
                <w:sz w:val="20"/>
              </w:rPr>
              <w:t xml:space="preserve">7. ...</w:t>
            </w:r>
          </w:p>
        </w:tc>
        <w:tc>
          <w:tcPr>
            <w:tcW w:w="640" w:type="dxa"/>
          </w:tcPr>
          <w:bookmarkStart w:id="918" w:name="P918"/>
          <w:bookmarkEnd w:id="918"/>
          <w:p>
            <w:pPr>
              <w:pStyle w:val="0"/>
              <w:jc w:val="center"/>
            </w:pPr>
            <w:r>
              <w:rPr>
                <w:sz w:val="20"/>
              </w:rPr>
              <w:t xml:space="preserve">8.1</w:t>
            </w:r>
          </w:p>
        </w:tc>
        <w:tc>
          <w:tcPr>
            <w:tcW w:w="640" w:type="dxa"/>
          </w:tcPr>
          <w:p>
            <w:pPr>
              <w:pStyle w:val="0"/>
              <w:jc w:val="center"/>
            </w:pPr>
            <w:r>
              <w:rPr>
                <w:sz w:val="20"/>
              </w:rPr>
              <w:t xml:space="preserve">8.2</w:t>
            </w:r>
          </w:p>
        </w:tc>
        <w:tc>
          <w:tcPr>
            <w:tcW w:w="640" w:type="dxa"/>
          </w:tcPr>
          <w:p>
            <w:pPr>
              <w:pStyle w:val="0"/>
              <w:jc w:val="center"/>
            </w:pPr>
            <w:r>
              <w:rPr>
                <w:sz w:val="20"/>
              </w:rPr>
              <w:t xml:space="preserve">8.3</w:t>
            </w:r>
          </w:p>
        </w:tc>
        <w:tc>
          <w:tcPr>
            <w:tcW w:w="640" w:type="dxa"/>
          </w:tcPr>
          <w:p>
            <w:pPr>
              <w:pStyle w:val="0"/>
              <w:jc w:val="center"/>
            </w:pPr>
            <w:r>
              <w:rPr>
                <w:sz w:val="20"/>
              </w:rPr>
              <w:t xml:space="preserve">8.4</w:t>
            </w:r>
          </w:p>
        </w:tc>
        <w:tc>
          <w:tcPr>
            <w:tcW w:w="640" w:type="dxa"/>
          </w:tcPr>
          <w:p>
            <w:pPr>
              <w:pStyle w:val="0"/>
              <w:jc w:val="center"/>
            </w:pPr>
            <w:r>
              <w:rPr>
                <w:sz w:val="20"/>
              </w:rPr>
              <w:t xml:space="preserve">8. ...</w:t>
            </w:r>
          </w:p>
        </w:tc>
        <w:tc>
          <w:tcPr>
            <w:tcW w:w="640" w:type="dxa"/>
          </w:tcPr>
          <w:p>
            <w:pPr>
              <w:pStyle w:val="0"/>
              <w:jc w:val="center"/>
            </w:pPr>
            <w:r>
              <w:rPr>
                <w:sz w:val="20"/>
              </w:rPr>
              <w:t xml:space="preserve">8. ...</w:t>
            </w:r>
          </w:p>
        </w:tc>
        <w:tc>
          <w:tcPr>
            <w:tcW w:w="640" w:type="dxa"/>
          </w:tcPr>
          <w:bookmarkStart w:id="924" w:name="P924"/>
          <w:bookmarkEnd w:id="924"/>
          <w:p>
            <w:pPr>
              <w:pStyle w:val="0"/>
              <w:jc w:val="center"/>
            </w:pPr>
            <w:r>
              <w:rPr>
                <w:sz w:val="20"/>
              </w:rPr>
              <w:t xml:space="preserve">9.1</w:t>
            </w:r>
          </w:p>
        </w:tc>
        <w:tc>
          <w:tcPr>
            <w:tcW w:w="640" w:type="dxa"/>
          </w:tcPr>
          <w:p>
            <w:pPr>
              <w:pStyle w:val="0"/>
              <w:jc w:val="center"/>
            </w:pPr>
            <w:r>
              <w:rPr>
                <w:sz w:val="20"/>
              </w:rPr>
              <w:t xml:space="preserve">9.2</w:t>
            </w:r>
          </w:p>
        </w:tc>
        <w:tc>
          <w:tcPr>
            <w:tcW w:w="640" w:type="dxa"/>
          </w:tcPr>
          <w:p>
            <w:pPr>
              <w:pStyle w:val="0"/>
              <w:jc w:val="center"/>
            </w:pPr>
            <w:r>
              <w:rPr>
                <w:sz w:val="20"/>
              </w:rPr>
              <w:t xml:space="preserve">9.3</w:t>
            </w:r>
          </w:p>
        </w:tc>
        <w:tc>
          <w:tcPr>
            <w:tcW w:w="640" w:type="dxa"/>
          </w:tcPr>
          <w:p>
            <w:pPr>
              <w:pStyle w:val="0"/>
              <w:jc w:val="center"/>
            </w:pPr>
            <w:r>
              <w:rPr>
                <w:sz w:val="20"/>
              </w:rPr>
              <w:t xml:space="preserve">9.4</w:t>
            </w:r>
          </w:p>
        </w:tc>
        <w:tc>
          <w:tcPr>
            <w:tcW w:w="640" w:type="dxa"/>
          </w:tcPr>
          <w:p>
            <w:pPr>
              <w:pStyle w:val="0"/>
              <w:jc w:val="center"/>
            </w:pPr>
            <w:r>
              <w:rPr>
                <w:sz w:val="20"/>
              </w:rPr>
              <w:t xml:space="preserve">9. ...</w:t>
            </w:r>
          </w:p>
        </w:tc>
        <w:tc>
          <w:tcPr>
            <w:tcW w:w="640" w:type="dxa"/>
          </w:tcPr>
          <w:p>
            <w:pPr>
              <w:pStyle w:val="0"/>
              <w:jc w:val="center"/>
            </w:pPr>
            <w:r>
              <w:rPr>
                <w:sz w:val="20"/>
              </w:rPr>
              <w:t xml:space="preserve">9. ...</w:t>
            </w:r>
          </w:p>
        </w:tc>
        <w:tc>
          <w:tcPr>
            <w:tcW w:w="640" w:type="dxa"/>
          </w:tcPr>
          <w:bookmarkStart w:id="930" w:name="P930"/>
          <w:bookmarkEnd w:id="930"/>
          <w:p>
            <w:pPr>
              <w:pStyle w:val="0"/>
              <w:jc w:val="center"/>
            </w:pPr>
            <w:r>
              <w:rPr>
                <w:sz w:val="20"/>
              </w:rPr>
              <w:t xml:space="preserve">10.1</w:t>
            </w:r>
          </w:p>
        </w:tc>
        <w:tc>
          <w:tcPr>
            <w:tcW w:w="640" w:type="dxa"/>
          </w:tcPr>
          <w:p>
            <w:pPr>
              <w:pStyle w:val="0"/>
              <w:jc w:val="center"/>
            </w:pPr>
            <w:r>
              <w:rPr>
                <w:sz w:val="20"/>
              </w:rPr>
              <w:t xml:space="preserve">10.2</w:t>
            </w:r>
          </w:p>
        </w:tc>
        <w:tc>
          <w:tcPr>
            <w:tcW w:w="640" w:type="dxa"/>
          </w:tcPr>
          <w:p>
            <w:pPr>
              <w:pStyle w:val="0"/>
              <w:jc w:val="center"/>
            </w:pPr>
            <w:r>
              <w:rPr>
                <w:sz w:val="20"/>
              </w:rPr>
              <w:t xml:space="preserve">10.3</w:t>
            </w:r>
          </w:p>
        </w:tc>
        <w:tc>
          <w:tcPr>
            <w:tcW w:w="567" w:type="dxa"/>
          </w:tcPr>
          <w:p>
            <w:pPr>
              <w:pStyle w:val="0"/>
              <w:jc w:val="center"/>
            </w:pPr>
            <w:r>
              <w:rPr>
                <w:sz w:val="20"/>
              </w:rPr>
              <w:t xml:space="preserve">10.4</w:t>
            </w:r>
          </w:p>
        </w:tc>
        <w:tc>
          <w:tcPr>
            <w:tcW w:w="680" w:type="dxa"/>
          </w:tcPr>
          <w:p>
            <w:pPr>
              <w:pStyle w:val="0"/>
              <w:jc w:val="center"/>
            </w:pPr>
            <w:r>
              <w:rPr>
                <w:sz w:val="20"/>
              </w:rPr>
              <w:t xml:space="preserve">10. ...</w:t>
            </w:r>
          </w:p>
        </w:tc>
        <w:tc>
          <w:tcPr>
            <w:tcW w:w="665" w:type="dxa"/>
          </w:tcPr>
          <w:p>
            <w:pPr>
              <w:pStyle w:val="0"/>
              <w:jc w:val="center"/>
            </w:pPr>
            <w:r>
              <w:rPr>
                <w:sz w:val="20"/>
              </w:rPr>
              <w:t xml:space="preserve">10. ...</w:t>
            </w:r>
          </w:p>
        </w:tc>
      </w:tr>
      <w:tr>
        <w:tc>
          <w:tcPr>
            <w:tcW w:w="850" w:type="dxa"/>
          </w:tcPr>
          <w:p>
            <w:pPr>
              <w:pStyle w:val="0"/>
            </w:pPr>
            <w:r>
              <w:rPr>
                <w:sz w:val="20"/>
              </w:rPr>
            </w:r>
          </w:p>
        </w:tc>
        <w:tc>
          <w:tcPr>
            <w:tcW w:w="1417" w:type="dxa"/>
          </w:tcPr>
          <w:p>
            <w:pPr>
              <w:pStyle w:val="0"/>
            </w:pPr>
            <w:r>
              <w:rPr>
                <w:sz w:val="20"/>
              </w:rPr>
            </w:r>
          </w:p>
        </w:tc>
        <w:tc>
          <w:tcPr>
            <w:tcW w:w="793"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567" w:type="dxa"/>
          </w:tcPr>
          <w:p>
            <w:pPr>
              <w:pStyle w:val="0"/>
            </w:pPr>
            <w:r>
              <w:rPr>
                <w:sz w:val="20"/>
              </w:rPr>
            </w:r>
          </w:p>
        </w:tc>
        <w:tc>
          <w:tcPr>
            <w:tcW w:w="680" w:type="dxa"/>
          </w:tcPr>
          <w:p>
            <w:pPr>
              <w:pStyle w:val="0"/>
            </w:pPr>
            <w:r>
              <w:rPr>
                <w:sz w:val="20"/>
              </w:rPr>
            </w:r>
          </w:p>
        </w:tc>
        <w:tc>
          <w:tcPr>
            <w:tcW w:w="665" w:type="dxa"/>
          </w:tcPr>
          <w:p>
            <w:pPr>
              <w:pStyle w:val="0"/>
            </w:pPr>
            <w:r>
              <w:rPr>
                <w:sz w:val="20"/>
              </w:rPr>
            </w:r>
          </w:p>
        </w:tc>
      </w:tr>
      <w:tr>
        <w:tc>
          <w:tcPr>
            <w:tcW w:w="850" w:type="dxa"/>
          </w:tcPr>
          <w:p>
            <w:pPr>
              <w:pStyle w:val="0"/>
            </w:pPr>
            <w:r>
              <w:rPr>
                <w:sz w:val="20"/>
              </w:rPr>
            </w:r>
          </w:p>
        </w:tc>
        <w:tc>
          <w:tcPr>
            <w:tcW w:w="1417" w:type="dxa"/>
          </w:tcPr>
          <w:p>
            <w:pPr>
              <w:pStyle w:val="0"/>
            </w:pPr>
            <w:r>
              <w:rPr>
                <w:sz w:val="20"/>
              </w:rPr>
            </w:r>
          </w:p>
        </w:tc>
        <w:tc>
          <w:tcPr>
            <w:tcW w:w="793"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640" w:type="dxa"/>
          </w:tcPr>
          <w:p>
            <w:pPr>
              <w:pStyle w:val="0"/>
            </w:pPr>
            <w:r>
              <w:rPr>
                <w:sz w:val="20"/>
              </w:rPr>
            </w:r>
          </w:p>
        </w:tc>
        <w:tc>
          <w:tcPr>
            <w:tcW w:w="567" w:type="dxa"/>
          </w:tcPr>
          <w:p>
            <w:pPr>
              <w:pStyle w:val="0"/>
            </w:pPr>
            <w:r>
              <w:rPr>
                <w:sz w:val="20"/>
              </w:rPr>
            </w:r>
          </w:p>
        </w:tc>
        <w:tc>
          <w:tcPr>
            <w:tcW w:w="680" w:type="dxa"/>
          </w:tcPr>
          <w:p>
            <w:pPr>
              <w:pStyle w:val="0"/>
            </w:pPr>
            <w:r>
              <w:rPr>
                <w:sz w:val="20"/>
              </w:rPr>
            </w:r>
          </w:p>
        </w:tc>
        <w:tc>
          <w:tcPr>
            <w:tcW w:w="665"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1035" w:name="P1035"/>
    <w:bookmarkEnd w:id="1035"/>
    <w:p>
      <w:pPr>
        <w:pStyle w:val="1"/>
        <w:jc w:val="both"/>
      </w:pPr>
      <w:r>
        <w:rPr>
          <w:sz w:val="20"/>
        </w:rPr>
        <w:t xml:space="preserve">             Форма 8. Отчет о достигнутых результатах в части,</w:t>
      </w:r>
    </w:p>
    <w:p>
      <w:pPr>
        <w:pStyle w:val="1"/>
        <w:jc w:val="both"/>
      </w:pPr>
      <w:r>
        <w:rPr>
          <w:sz w:val="20"/>
        </w:rPr>
        <w:t xml:space="preserve">       касающейся расширения пропускной способности, снижения потерь</w:t>
      </w:r>
    </w:p>
    <w:p>
      <w:pPr>
        <w:pStyle w:val="1"/>
        <w:jc w:val="both"/>
      </w:pPr>
      <w:r>
        <w:rPr>
          <w:sz w:val="20"/>
        </w:rPr>
        <w:t xml:space="preserve">        в сетях и увеличения резерва для присоединения потребителей</w:t>
      </w:r>
    </w:p>
    <w:p>
      <w:pPr>
        <w:pStyle w:val="1"/>
        <w:jc w:val="both"/>
      </w:pPr>
      <w:r>
        <w:rPr>
          <w:sz w:val="20"/>
        </w:rPr>
        <w:t xml:space="preserve">        отдельно по каждому центру питания напряжением 35 кВ и выше</w:t>
      </w:r>
    </w:p>
    <w:p>
      <w:pPr>
        <w:pStyle w:val="1"/>
        <w:jc w:val="both"/>
      </w:pPr>
      <w:r>
        <w:rPr>
          <w:sz w:val="20"/>
        </w:rPr>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361"/>
        <w:gridCol w:w="1134"/>
        <w:gridCol w:w="1134"/>
        <w:gridCol w:w="1417"/>
        <w:gridCol w:w="794"/>
        <w:gridCol w:w="794"/>
        <w:gridCol w:w="907"/>
        <w:gridCol w:w="850"/>
        <w:gridCol w:w="907"/>
        <w:gridCol w:w="850"/>
        <w:gridCol w:w="907"/>
        <w:gridCol w:w="850"/>
      </w:tblGrid>
      <w:tr>
        <w:tc>
          <w:tcPr>
            <w:tcW w:w="907" w:type="dxa"/>
            <w:vMerge w:val="restart"/>
          </w:tcPr>
          <w:p>
            <w:pPr>
              <w:pStyle w:val="0"/>
              <w:jc w:val="center"/>
            </w:pPr>
            <w:r>
              <w:rPr>
                <w:sz w:val="20"/>
              </w:rPr>
              <w:t xml:space="preserve">Номер группы инвестиционных проектов</w:t>
            </w:r>
          </w:p>
        </w:tc>
        <w:tc>
          <w:tcPr>
            <w:tcW w:w="1361"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4" w:type="dxa"/>
            <w:vMerge w:val="restart"/>
          </w:tcPr>
          <w:p>
            <w:pPr>
              <w:pStyle w:val="0"/>
              <w:jc w:val="center"/>
            </w:pPr>
            <w:r>
              <w:rPr>
                <w:sz w:val="20"/>
              </w:rPr>
              <w:t xml:space="preserve">Идентификатор инвестиционного проекта</w:t>
            </w:r>
          </w:p>
        </w:tc>
        <w:tc>
          <w:tcPr>
            <w:tcW w:w="1134" w:type="dxa"/>
            <w:vMerge w:val="restart"/>
          </w:tcPr>
          <w:p>
            <w:pPr>
              <w:pStyle w:val="0"/>
              <w:jc w:val="center"/>
            </w:pPr>
            <w:r>
              <w:rPr>
                <w:sz w:val="20"/>
              </w:rPr>
              <w:t xml:space="preserve">Наименование центра питания</w:t>
            </w:r>
          </w:p>
        </w:tc>
        <w:tc>
          <w:tcPr>
            <w:tcW w:w="1417" w:type="dxa"/>
            <w:vMerge w:val="restart"/>
          </w:tcPr>
          <w:p>
            <w:pPr>
              <w:pStyle w:val="0"/>
              <w:jc w:val="center"/>
            </w:pPr>
            <w:r>
              <w:rPr>
                <w:sz w:val="20"/>
              </w:rPr>
              <w:t xml:space="preserve">Место расположения центра питания: субъект Российской Федерации, район, ближайший населенный пункт</w:t>
            </w:r>
          </w:p>
        </w:tc>
        <w:tc>
          <w:tcPr>
            <w:gridSpan w:val="2"/>
            <w:tcW w:w="1588" w:type="dxa"/>
          </w:tcPr>
          <w:p>
            <w:pPr>
              <w:pStyle w:val="0"/>
              <w:jc w:val="center"/>
            </w:pPr>
            <w:r>
              <w:rPr>
                <w:sz w:val="20"/>
              </w:rPr>
              <w:t xml:space="preserve">Установленная мощность центра питания, МВА</w:t>
            </w:r>
          </w:p>
        </w:tc>
        <w:tc>
          <w:tcPr>
            <w:gridSpan w:val="2"/>
            <w:tcW w:w="1757" w:type="dxa"/>
          </w:tcPr>
          <w:p>
            <w:pPr>
              <w:pStyle w:val="0"/>
              <w:jc w:val="center"/>
            </w:pPr>
            <w:r>
              <w:rPr>
                <w:sz w:val="20"/>
              </w:rPr>
              <w:t xml:space="preserve">Фактический резерв мощности для присоединения потребителей, кВт</w:t>
            </w:r>
          </w:p>
        </w:tc>
        <w:tc>
          <w:tcPr>
            <w:gridSpan w:val="2"/>
            <w:tcW w:w="1757" w:type="dxa"/>
          </w:tcPr>
          <w:p>
            <w:pPr>
              <w:pStyle w:val="0"/>
              <w:jc w:val="center"/>
            </w:pPr>
            <w:r>
              <w:rPr>
                <w:sz w:val="20"/>
              </w:rPr>
              <w:t xml:space="preserve">Фактическое расширение пропускной способности, кВт</w:t>
            </w:r>
          </w:p>
        </w:tc>
        <w:tc>
          <w:tcPr>
            <w:gridSpan w:val="2"/>
            <w:tcW w:w="1757" w:type="dxa"/>
          </w:tcPr>
          <w:p>
            <w:pPr>
              <w:pStyle w:val="0"/>
              <w:jc w:val="center"/>
            </w:pPr>
            <w:r>
              <w:rPr>
                <w:sz w:val="20"/>
              </w:rPr>
              <w:t xml:space="preserve">Фактическое снижение потерь, кВтxч/год</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факт на 01.01. года N</w:t>
            </w:r>
          </w:p>
        </w:tc>
        <w:tc>
          <w:tcPr>
            <w:tcW w:w="794" w:type="dxa"/>
          </w:tcPr>
          <w:p>
            <w:pPr>
              <w:pStyle w:val="0"/>
              <w:jc w:val="center"/>
            </w:pPr>
            <w:r>
              <w:rPr>
                <w:sz w:val="20"/>
              </w:rPr>
              <w:t xml:space="preserve">факт на 01.01. года N+1</w:t>
            </w:r>
          </w:p>
        </w:tc>
        <w:tc>
          <w:tcPr>
            <w:tcW w:w="907" w:type="dxa"/>
          </w:tcPr>
          <w:p>
            <w:pPr>
              <w:pStyle w:val="0"/>
              <w:jc w:val="center"/>
            </w:pPr>
            <w:r>
              <w:rPr>
                <w:sz w:val="20"/>
              </w:rPr>
              <w:t xml:space="preserve">факт года N-1 (на 01.01. года N)</w:t>
            </w:r>
          </w:p>
        </w:tc>
        <w:tc>
          <w:tcPr>
            <w:tcW w:w="850" w:type="dxa"/>
          </w:tcPr>
          <w:p>
            <w:pPr>
              <w:pStyle w:val="0"/>
              <w:jc w:val="center"/>
            </w:pPr>
            <w:r>
              <w:rPr>
                <w:sz w:val="20"/>
              </w:rPr>
              <w:t xml:space="preserve">факт года N (на 01.01. года N+1)</w:t>
            </w:r>
          </w:p>
        </w:tc>
        <w:tc>
          <w:tcPr>
            <w:tcW w:w="907" w:type="dxa"/>
          </w:tcPr>
          <w:p>
            <w:pPr>
              <w:pStyle w:val="0"/>
              <w:jc w:val="center"/>
            </w:pPr>
            <w:r>
              <w:rPr>
                <w:sz w:val="20"/>
              </w:rPr>
              <w:t xml:space="preserve">факт года N-1 (на 01.01. года N)</w:t>
            </w:r>
          </w:p>
        </w:tc>
        <w:tc>
          <w:tcPr>
            <w:tcW w:w="850" w:type="dxa"/>
          </w:tcPr>
          <w:p>
            <w:pPr>
              <w:pStyle w:val="0"/>
              <w:jc w:val="center"/>
            </w:pPr>
            <w:r>
              <w:rPr>
                <w:sz w:val="20"/>
              </w:rPr>
              <w:t xml:space="preserve">факт года N (на 01.01. года N+1)</w:t>
            </w:r>
          </w:p>
        </w:tc>
        <w:tc>
          <w:tcPr>
            <w:tcW w:w="907" w:type="dxa"/>
          </w:tcPr>
          <w:p>
            <w:pPr>
              <w:pStyle w:val="0"/>
              <w:jc w:val="center"/>
            </w:pPr>
            <w:r>
              <w:rPr>
                <w:sz w:val="20"/>
              </w:rPr>
              <w:t xml:space="preserve">факт года N-1 (на 01.01. года N)</w:t>
            </w:r>
          </w:p>
        </w:tc>
        <w:tc>
          <w:tcPr>
            <w:tcW w:w="850" w:type="dxa"/>
          </w:tcPr>
          <w:p>
            <w:pPr>
              <w:pStyle w:val="0"/>
              <w:jc w:val="center"/>
            </w:pPr>
            <w:r>
              <w:rPr>
                <w:sz w:val="20"/>
              </w:rPr>
              <w:t xml:space="preserve">факт года N (на 01.01. года N+1)</w:t>
            </w:r>
          </w:p>
        </w:tc>
      </w:tr>
      <w:tr>
        <w:tc>
          <w:tcPr>
            <w:tcW w:w="907" w:type="dxa"/>
          </w:tcPr>
          <w:bookmarkStart w:id="1071" w:name="P1071"/>
          <w:bookmarkEnd w:id="1071"/>
          <w:p>
            <w:pPr>
              <w:pStyle w:val="0"/>
              <w:jc w:val="center"/>
            </w:pPr>
            <w:r>
              <w:rPr>
                <w:sz w:val="20"/>
              </w:rPr>
              <w:t xml:space="preserve">1</w:t>
            </w:r>
          </w:p>
        </w:tc>
        <w:tc>
          <w:tcPr>
            <w:tcW w:w="1361" w:type="dxa"/>
          </w:tcPr>
          <w:bookmarkStart w:id="1072" w:name="P1072"/>
          <w:bookmarkEnd w:id="1072"/>
          <w:p>
            <w:pPr>
              <w:pStyle w:val="0"/>
              <w:jc w:val="center"/>
            </w:pPr>
            <w:r>
              <w:rPr>
                <w:sz w:val="20"/>
              </w:rPr>
              <w:t xml:space="preserve">2</w:t>
            </w:r>
          </w:p>
        </w:tc>
        <w:tc>
          <w:tcPr>
            <w:tcW w:w="1134" w:type="dxa"/>
          </w:tcPr>
          <w:bookmarkStart w:id="1073" w:name="P1073"/>
          <w:bookmarkEnd w:id="1073"/>
          <w:p>
            <w:pPr>
              <w:pStyle w:val="0"/>
              <w:jc w:val="center"/>
            </w:pPr>
            <w:r>
              <w:rPr>
                <w:sz w:val="20"/>
              </w:rPr>
              <w:t xml:space="preserve">3</w:t>
            </w:r>
          </w:p>
        </w:tc>
        <w:tc>
          <w:tcPr>
            <w:tcW w:w="1134" w:type="dxa"/>
          </w:tcPr>
          <w:bookmarkStart w:id="1074" w:name="P1074"/>
          <w:bookmarkEnd w:id="1074"/>
          <w:p>
            <w:pPr>
              <w:pStyle w:val="0"/>
              <w:jc w:val="center"/>
            </w:pPr>
            <w:r>
              <w:rPr>
                <w:sz w:val="20"/>
              </w:rPr>
              <w:t xml:space="preserve">4</w:t>
            </w:r>
          </w:p>
        </w:tc>
        <w:tc>
          <w:tcPr>
            <w:tcW w:w="1417" w:type="dxa"/>
          </w:tcPr>
          <w:bookmarkStart w:id="1075" w:name="P1075"/>
          <w:bookmarkEnd w:id="1075"/>
          <w:p>
            <w:pPr>
              <w:pStyle w:val="0"/>
              <w:jc w:val="center"/>
            </w:pPr>
            <w:r>
              <w:rPr>
                <w:sz w:val="20"/>
              </w:rPr>
              <w:t xml:space="preserve">5</w:t>
            </w:r>
          </w:p>
        </w:tc>
        <w:tc>
          <w:tcPr>
            <w:tcW w:w="794" w:type="dxa"/>
          </w:tcPr>
          <w:bookmarkStart w:id="1076" w:name="P1076"/>
          <w:bookmarkEnd w:id="1076"/>
          <w:p>
            <w:pPr>
              <w:pStyle w:val="0"/>
              <w:jc w:val="center"/>
            </w:pPr>
            <w:r>
              <w:rPr>
                <w:sz w:val="20"/>
              </w:rPr>
              <w:t xml:space="preserve">6</w:t>
            </w:r>
          </w:p>
        </w:tc>
        <w:tc>
          <w:tcPr>
            <w:tcW w:w="794" w:type="dxa"/>
          </w:tcPr>
          <w:bookmarkStart w:id="1077" w:name="P1077"/>
          <w:bookmarkEnd w:id="1077"/>
          <w:p>
            <w:pPr>
              <w:pStyle w:val="0"/>
              <w:jc w:val="center"/>
            </w:pPr>
            <w:r>
              <w:rPr>
                <w:sz w:val="20"/>
              </w:rPr>
              <w:t xml:space="preserve">7</w:t>
            </w:r>
          </w:p>
        </w:tc>
        <w:tc>
          <w:tcPr>
            <w:tcW w:w="907" w:type="dxa"/>
          </w:tcPr>
          <w:bookmarkStart w:id="1078" w:name="P1078"/>
          <w:bookmarkEnd w:id="1078"/>
          <w:p>
            <w:pPr>
              <w:pStyle w:val="0"/>
              <w:jc w:val="center"/>
            </w:pPr>
            <w:r>
              <w:rPr>
                <w:sz w:val="20"/>
              </w:rPr>
              <w:t xml:space="preserve">8</w:t>
            </w:r>
          </w:p>
        </w:tc>
        <w:tc>
          <w:tcPr>
            <w:tcW w:w="850" w:type="dxa"/>
          </w:tcPr>
          <w:bookmarkStart w:id="1079" w:name="P1079"/>
          <w:bookmarkEnd w:id="1079"/>
          <w:p>
            <w:pPr>
              <w:pStyle w:val="0"/>
              <w:jc w:val="center"/>
            </w:pPr>
            <w:r>
              <w:rPr>
                <w:sz w:val="20"/>
              </w:rPr>
              <w:t xml:space="preserve">9</w:t>
            </w:r>
          </w:p>
        </w:tc>
        <w:tc>
          <w:tcPr>
            <w:tcW w:w="907" w:type="dxa"/>
          </w:tcPr>
          <w:bookmarkStart w:id="1080" w:name="P1080"/>
          <w:bookmarkEnd w:id="1080"/>
          <w:p>
            <w:pPr>
              <w:pStyle w:val="0"/>
              <w:jc w:val="center"/>
            </w:pPr>
            <w:r>
              <w:rPr>
                <w:sz w:val="20"/>
              </w:rPr>
              <w:t xml:space="preserve">10</w:t>
            </w:r>
          </w:p>
        </w:tc>
        <w:tc>
          <w:tcPr>
            <w:tcW w:w="850" w:type="dxa"/>
          </w:tcPr>
          <w:bookmarkStart w:id="1081" w:name="P1081"/>
          <w:bookmarkEnd w:id="1081"/>
          <w:p>
            <w:pPr>
              <w:pStyle w:val="0"/>
              <w:jc w:val="center"/>
            </w:pPr>
            <w:r>
              <w:rPr>
                <w:sz w:val="20"/>
              </w:rPr>
              <w:t xml:space="preserve">11</w:t>
            </w:r>
          </w:p>
        </w:tc>
        <w:tc>
          <w:tcPr>
            <w:tcW w:w="907" w:type="dxa"/>
          </w:tcPr>
          <w:bookmarkStart w:id="1082" w:name="P1082"/>
          <w:bookmarkEnd w:id="1082"/>
          <w:p>
            <w:pPr>
              <w:pStyle w:val="0"/>
              <w:jc w:val="center"/>
            </w:pPr>
            <w:r>
              <w:rPr>
                <w:sz w:val="20"/>
              </w:rPr>
              <w:t xml:space="preserve">12</w:t>
            </w:r>
          </w:p>
        </w:tc>
        <w:tc>
          <w:tcPr>
            <w:tcW w:w="850" w:type="dxa"/>
          </w:tcPr>
          <w:bookmarkStart w:id="1083" w:name="P1083"/>
          <w:bookmarkEnd w:id="1083"/>
          <w:p>
            <w:pPr>
              <w:pStyle w:val="0"/>
              <w:jc w:val="center"/>
            </w:pPr>
            <w:r>
              <w:rPr>
                <w:sz w:val="20"/>
              </w:rPr>
              <w:t xml:space="preserve">13</w:t>
            </w:r>
          </w:p>
        </w:tc>
      </w:tr>
      <w:tr>
        <w:tc>
          <w:tcPr>
            <w:tcW w:w="907" w:type="dxa"/>
          </w:tcPr>
          <w:p>
            <w:pPr>
              <w:pStyle w:val="0"/>
            </w:pPr>
            <w:r>
              <w:rPr>
                <w:sz w:val="20"/>
              </w:rPr>
            </w:r>
          </w:p>
        </w:tc>
        <w:tc>
          <w:tcPr>
            <w:tcW w:w="136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1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850" w:type="dxa"/>
          </w:tcPr>
          <w:p>
            <w:pPr>
              <w:pStyle w:val="0"/>
            </w:pPr>
            <w:r>
              <w:rPr>
                <w:sz w:val="20"/>
              </w:rPr>
            </w:r>
          </w:p>
        </w:tc>
      </w:tr>
      <w:tr>
        <w:tc>
          <w:tcPr>
            <w:tcW w:w="907" w:type="dxa"/>
          </w:tcPr>
          <w:p>
            <w:pPr>
              <w:pStyle w:val="0"/>
            </w:pPr>
            <w:r>
              <w:rPr>
                <w:sz w:val="20"/>
              </w:rPr>
            </w:r>
          </w:p>
        </w:tc>
        <w:tc>
          <w:tcPr>
            <w:tcW w:w="1361"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41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850" w:type="dxa"/>
          </w:tcPr>
          <w:p>
            <w:pPr>
              <w:pStyle w:val="0"/>
            </w:pPr>
            <w:r>
              <w:rPr>
                <w:sz w:val="20"/>
              </w:rPr>
            </w:r>
          </w:p>
        </w:tc>
      </w:tr>
      <w:tr>
        <w:tc>
          <w:tcPr>
            <w:tcW w:w="907" w:type="dxa"/>
            <w:tcBorders>
              <w:right w:val="nil"/>
            </w:tcBorders>
          </w:tcPr>
          <w:p>
            <w:pPr>
              <w:pStyle w:val="0"/>
            </w:pPr>
            <w:r>
              <w:rPr>
                <w:sz w:val="20"/>
              </w:rPr>
            </w:r>
          </w:p>
        </w:tc>
        <w:tc>
          <w:tcPr>
            <w:gridSpan w:val="2"/>
            <w:tcW w:w="2495" w:type="dxa"/>
            <w:tcBorders>
              <w:left w:val="nil"/>
            </w:tcBorders>
          </w:tcPr>
          <w:p>
            <w:pPr>
              <w:pStyle w:val="0"/>
            </w:pPr>
            <w:r>
              <w:rPr>
                <w:sz w:val="20"/>
              </w:rPr>
              <w:t xml:space="preserve">ВСЕГО по инвестиционной программе, в том числе:</w:t>
            </w:r>
          </w:p>
        </w:tc>
        <w:tc>
          <w:tcPr>
            <w:tcW w:w="1134" w:type="dxa"/>
          </w:tcPr>
          <w:p>
            <w:pPr>
              <w:pStyle w:val="0"/>
            </w:pPr>
            <w:r>
              <w:rPr>
                <w:sz w:val="20"/>
              </w:rPr>
            </w:r>
          </w:p>
        </w:tc>
        <w:tc>
          <w:tcPr>
            <w:tcW w:w="141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85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 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отчетный год плюс или минус количество лет, равных числу, указанному в словосочетании соответственно после знака "+" или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1133" w:name="P1133"/>
    <w:bookmarkEnd w:id="1133"/>
    <w:p>
      <w:pPr>
        <w:pStyle w:val="1"/>
        <w:jc w:val="both"/>
      </w:pPr>
      <w:r>
        <w:rPr>
          <w:sz w:val="20"/>
        </w:rPr>
        <w:t xml:space="preserve">              Форма 9. Отчет об исполнении финансового плана</w:t>
      </w:r>
    </w:p>
    <w:p>
      <w:pPr>
        <w:pStyle w:val="1"/>
        <w:jc w:val="both"/>
      </w:pPr>
      <w:r>
        <w:rPr>
          <w:sz w:val="20"/>
        </w:rPr>
        <w:t xml:space="preserve">                        субъекта электроэнергетики</w:t>
      </w:r>
    </w:p>
    <w:p>
      <w:pPr>
        <w:pStyle w:val="1"/>
        <w:jc w:val="both"/>
      </w:pPr>
      <w:r>
        <w:rPr>
          <w:sz w:val="20"/>
        </w:rPr>
      </w:r>
    </w:p>
    <w:p>
      <w:pPr>
        <w:pStyle w:val="1"/>
        <w:jc w:val="both"/>
      </w:pPr>
      <w:r>
        <w:rPr>
          <w:sz w:val="20"/>
        </w:rPr>
        <w:t xml:space="preserve">Инвестиционная программа ________________________________________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Субъект Российской Федерации: _________________________________</w:t>
      </w:r>
    </w:p>
    <w:p>
      <w:pPr>
        <w:pStyle w:val="1"/>
        <w:jc w:val="both"/>
      </w:pPr>
      <w:r>
        <w:rPr>
          <w:sz w:val="20"/>
        </w:rPr>
      </w:r>
    </w:p>
    <w:p>
      <w:pPr>
        <w:pStyle w:val="1"/>
        <w:jc w:val="both"/>
      </w:pPr>
      <w:r>
        <w:rPr>
          <w:sz w:val="20"/>
        </w:rPr>
        <w:t xml:space="preserve">            Год раскрытия (предоставления) информации: ____ год</w:t>
      </w:r>
    </w:p>
    <w:p>
      <w:pPr>
        <w:pStyle w:val="1"/>
        <w:jc w:val="both"/>
      </w:pPr>
      <w:r>
        <w:rPr>
          <w:sz w:val="20"/>
        </w:rPr>
      </w:r>
    </w:p>
    <w:p>
      <w:pPr>
        <w:pStyle w:val="1"/>
        <w:jc w:val="both"/>
      </w:pPr>
      <w:r>
        <w:rPr>
          <w:sz w:val="20"/>
        </w:rPr>
        <w:t xml:space="preserve">Утвержденные плановые значения показателей приведены в соответствии с</w:t>
      </w:r>
    </w:p>
    <w:p>
      <w:pPr>
        <w:pStyle w:val="1"/>
        <w:jc w:val="both"/>
      </w:pPr>
      <w:r>
        <w:rPr>
          <w:sz w:val="20"/>
        </w:rPr>
        <w:t xml:space="preserve">    реквизиты    решения   органа   исполнительной   власти,   утвердившего</w:t>
      </w:r>
    </w:p>
    <w:p>
      <w:pPr>
        <w:pStyle w:val="1"/>
        <w:jc w:val="both"/>
      </w:pPr>
      <w:r>
        <w:rPr>
          <w:sz w:val="20"/>
        </w:rPr>
        <w:t xml:space="preserve">инвестиционную программу</w:t>
      </w:r>
    </w:p>
    <w:p>
      <w:pPr>
        <w:pStyle w:val="1"/>
        <w:jc w:val="both"/>
      </w:pPr>
      <w:r>
        <w:rPr>
          <w:sz w:val="20"/>
        </w:rPr>
      </w:r>
    </w:p>
    <w:p>
      <w:pPr>
        <w:pStyle w:val="1"/>
        <w:jc w:val="both"/>
      </w:pPr>
      <w:r>
        <w:rPr>
          <w:sz w:val="20"/>
        </w:rPr>
        <w:t xml:space="preserve">              1. Финансово-экономическая модель деятельности</w:t>
      </w:r>
    </w:p>
    <w:p>
      <w:pPr>
        <w:pStyle w:val="1"/>
        <w:jc w:val="both"/>
      </w:pPr>
      <w:r>
        <w:rPr>
          <w:sz w:val="20"/>
        </w:rPr>
        <w:t xml:space="preserve">                        субъекта электроэнергетики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3855"/>
        <w:gridCol w:w="907"/>
        <w:gridCol w:w="737"/>
        <w:gridCol w:w="737"/>
        <w:gridCol w:w="964"/>
        <w:gridCol w:w="964"/>
        <w:gridCol w:w="850"/>
      </w:tblGrid>
      <w:tr>
        <w:tc>
          <w:tcPr>
            <w:tcW w:w="1304" w:type="dxa"/>
            <w:vMerge w:val="restart"/>
          </w:tcPr>
          <w:p>
            <w:pPr>
              <w:pStyle w:val="0"/>
              <w:jc w:val="center"/>
            </w:pPr>
            <w:r>
              <w:rPr>
                <w:sz w:val="20"/>
              </w:rPr>
              <w:t xml:space="preserve">N п/п</w:t>
            </w:r>
          </w:p>
        </w:tc>
        <w:tc>
          <w:tcPr>
            <w:tcW w:w="3855" w:type="dxa"/>
            <w:vMerge w:val="restart"/>
          </w:tcPr>
          <w:p>
            <w:pPr>
              <w:pStyle w:val="0"/>
              <w:jc w:val="center"/>
            </w:pPr>
            <w:r>
              <w:rPr>
                <w:sz w:val="20"/>
              </w:rPr>
              <w:t xml:space="preserve">Показатель</w:t>
            </w:r>
          </w:p>
        </w:tc>
        <w:tc>
          <w:tcPr>
            <w:tcW w:w="907" w:type="dxa"/>
            <w:vMerge w:val="restart"/>
          </w:tcPr>
          <w:p>
            <w:pPr>
              <w:pStyle w:val="0"/>
              <w:jc w:val="center"/>
            </w:pPr>
            <w:r>
              <w:rPr>
                <w:sz w:val="20"/>
              </w:rPr>
              <w:t xml:space="preserve">Ед. изм.</w:t>
            </w:r>
          </w:p>
        </w:tc>
        <w:tc>
          <w:tcPr>
            <w:gridSpan w:val="2"/>
            <w:tcW w:w="1474" w:type="dxa"/>
          </w:tcPr>
          <w:p>
            <w:pPr>
              <w:pStyle w:val="0"/>
              <w:jc w:val="center"/>
            </w:pPr>
            <w:r>
              <w:rPr>
                <w:sz w:val="20"/>
              </w:rPr>
              <w:t xml:space="preserve">Отчетный год N</w:t>
            </w:r>
          </w:p>
        </w:tc>
        <w:tc>
          <w:tcPr>
            <w:gridSpan w:val="2"/>
            <w:tcW w:w="1928" w:type="dxa"/>
          </w:tcPr>
          <w:p>
            <w:pPr>
              <w:pStyle w:val="0"/>
              <w:jc w:val="center"/>
            </w:pPr>
            <w:r>
              <w:rPr>
                <w:sz w:val="20"/>
              </w:rPr>
              <w:t xml:space="preserve">Отклонение от плановых значений года N</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964" w:type="dxa"/>
          </w:tcPr>
          <w:p>
            <w:pPr>
              <w:pStyle w:val="0"/>
              <w:jc w:val="center"/>
            </w:pPr>
            <w:r>
              <w:rPr>
                <w:sz w:val="20"/>
              </w:rPr>
              <w:t xml:space="preserve">в ед. измерений</w:t>
            </w:r>
          </w:p>
        </w:tc>
        <w:tc>
          <w:tcPr>
            <w:tcW w:w="964" w:type="dxa"/>
          </w:tcPr>
          <w:p>
            <w:pPr>
              <w:pStyle w:val="0"/>
              <w:jc w:val="center"/>
            </w:pPr>
            <w:r>
              <w:rPr>
                <w:sz w:val="20"/>
              </w:rPr>
              <w:t xml:space="preserve">в процентах, %</w:t>
            </w:r>
          </w:p>
        </w:tc>
        <w:tc>
          <w:tcPr>
            <w:vMerge w:val="continue"/>
          </w:tcPr>
          <w:p/>
        </w:tc>
      </w:tr>
      <w:tr>
        <w:tc>
          <w:tcPr>
            <w:tcW w:w="1304" w:type="dxa"/>
          </w:tcPr>
          <w:p>
            <w:pPr>
              <w:pStyle w:val="0"/>
              <w:jc w:val="center"/>
            </w:pPr>
            <w:r>
              <w:rPr>
                <w:sz w:val="20"/>
              </w:rPr>
              <w:t xml:space="preserve">1</w:t>
            </w:r>
          </w:p>
        </w:tc>
        <w:tc>
          <w:tcPr>
            <w:tcW w:w="3855" w:type="dxa"/>
          </w:tcPr>
          <w:p>
            <w:pPr>
              <w:pStyle w:val="0"/>
              <w:jc w:val="center"/>
            </w:pPr>
            <w:r>
              <w:rPr>
                <w:sz w:val="20"/>
              </w:rPr>
              <w:t xml:space="preserve">2</w:t>
            </w:r>
          </w:p>
        </w:tc>
        <w:tc>
          <w:tcPr>
            <w:tcW w:w="907" w:type="dxa"/>
          </w:tcPr>
          <w:p>
            <w:pPr>
              <w:pStyle w:val="0"/>
              <w:jc w:val="center"/>
            </w:pPr>
            <w:r>
              <w:rPr>
                <w:sz w:val="20"/>
              </w:rPr>
              <w:t xml:space="preserve">3</w:t>
            </w:r>
          </w:p>
        </w:tc>
        <w:tc>
          <w:tcPr>
            <w:tcW w:w="737" w:type="dxa"/>
          </w:tcPr>
          <w:bookmarkStart w:id="1164" w:name="P1164"/>
          <w:bookmarkEnd w:id="1164"/>
          <w:p>
            <w:pPr>
              <w:pStyle w:val="0"/>
              <w:jc w:val="center"/>
            </w:pPr>
            <w:r>
              <w:rPr>
                <w:sz w:val="20"/>
              </w:rPr>
              <w:t xml:space="preserve">4</w:t>
            </w:r>
          </w:p>
        </w:tc>
        <w:tc>
          <w:tcPr>
            <w:tcW w:w="737" w:type="dxa"/>
          </w:tcPr>
          <w:bookmarkStart w:id="1165" w:name="P1165"/>
          <w:bookmarkEnd w:id="1165"/>
          <w:p>
            <w:pPr>
              <w:pStyle w:val="0"/>
              <w:jc w:val="center"/>
            </w:pPr>
            <w:r>
              <w:rPr>
                <w:sz w:val="20"/>
              </w:rPr>
              <w:t xml:space="preserve">5</w:t>
            </w:r>
          </w:p>
        </w:tc>
        <w:tc>
          <w:tcPr>
            <w:tcW w:w="964" w:type="dxa"/>
          </w:tcPr>
          <w:bookmarkStart w:id="1166" w:name="P1166"/>
          <w:bookmarkEnd w:id="1166"/>
          <w:p>
            <w:pPr>
              <w:pStyle w:val="0"/>
              <w:jc w:val="center"/>
            </w:pPr>
            <w:r>
              <w:rPr>
                <w:sz w:val="20"/>
              </w:rPr>
              <w:t xml:space="preserve">6</w:t>
            </w:r>
          </w:p>
        </w:tc>
        <w:tc>
          <w:tcPr>
            <w:tcW w:w="964" w:type="dxa"/>
          </w:tcPr>
          <w:bookmarkStart w:id="1167" w:name="P1167"/>
          <w:bookmarkEnd w:id="1167"/>
          <w:p>
            <w:pPr>
              <w:pStyle w:val="0"/>
              <w:jc w:val="center"/>
            </w:pPr>
            <w:r>
              <w:rPr>
                <w:sz w:val="20"/>
              </w:rPr>
              <w:t xml:space="preserve">7</w:t>
            </w:r>
          </w:p>
        </w:tc>
        <w:tc>
          <w:tcPr>
            <w:tcW w:w="850" w:type="dxa"/>
          </w:tcPr>
          <w:bookmarkStart w:id="1168" w:name="P1168"/>
          <w:bookmarkEnd w:id="1168"/>
          <w:p>
            <w:pPr>
              <w:pStyle w:val="0"/>
              <w:jc w:val="center"/>
            </w:pPr>
            <w:r>
              <w:rPr>
                <w:sz w:val="20"/>
              </w:rPr>
              <w:t xml:space="preserve">8</w:t>
            </w:r>
          </w:p>
        </w:tc>
      </w:tr>
      <w:tr>
        <w:tc>
          <w:tcPr>
            <w:gridSpan w:val="8"/>
            <w:tcW w:w="10318" w:type="dxa"/>
          </w:tcPr>
          <w:p>
            <w:pPr>
              <w:pStyle w:val="0"/>
              <w:outlineLvl w:val="2"/>
              <w:jc w:val="center"/>
            </w:pPr>
            <w:r>
              <w:rPr>
                <w:sz w:val="20"/>
              </w:rPr>
              <w:t xml:space="preserve">БЮДЖЕТ ДОХОДОВ И РАСХОДОВ</w:t>
            </w:r>
          </w:p>
        </w:tc>
      </w:tr>
      <w:tr>
        <w:tc>
          <w:tcPr>
            <w:tcW w:w="1304" w:type="dxa"/>
            <w:vAlign w:val="center"/>
          </w:tcPr>
          <w:bookmarkStart w:id="1170" w:name="P1170"/>
          <w:bookmarkEnd w:id="1170"/>
          <w:p>
            <w:pPr>
              <w:pStyle w:val="0"/>
              <w:jc w:val="center"/>
            </w:pPr>
            <w:r>
              <w:rPr>
                <w:sz w:val="20"/>
              </w:rPr>
              <w:t xml:space="preserve">I</w:t>
            </w:r>
          </w:p>
        </w:tc>
        <w:tc>
          <w:tcPr>
            <w:tcW w:w="3855" w:type="dxa"/>
          </w:tcPr>
          <w:p>
            <w:pPr>
              <w:pStyle w:val="0"/>
            </w:pPr>
            <w:r>
              <w:rPr>
                <w:sz w:val="20"/>
              </w:rPr>
              <w:t xml:space="preserve">Выручка от реализации товаров (работ, услуг) всего, в том числе </w:t>
            </w:r>
            <w:hyperlink w:history="0" w:anchor="P3906" w:tooltip="&lt;*&gt; В строках, содержащих слова &quot;всего, в том числе&quot; указывается сумма нижерасположенных строк соответствующего раздела (подраздела).">
              <w:r>
                <w:rPr>
                  <w:sz w:val="20"/>
                  <w:color w:val="0000ff"/>
                </w:rPr>
                <w:t xml:space="preserve">&lt;*&gt;</w:t>
              </w:r>
            </w:hyperlink>
            <w:r>
              <w:rPr>
                <w:sz w:val="20"/>
              </w:rPr>
              <w:t xml:space="preserve">:</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w:t>
            </w:r>
          </w:p>
        </w:tc>
        <w:tc>
          <w:tcPr>
            <w:tcW w:w="3855" w:type="dxa"/>
          </w:tcPr>
          <w:p>
            <w:pPr>
              <w:pStyle w:val="0"/>
              <w:ind w:left="283"/>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1.1.2</w:t>
            </w:r>
          </w:p>
        </w:tc>
        <w:tc>
          <w:tcPr>
            <w:tcW w:w="3855" w:type="dxa"/>
          </w:tcPr>
          <w:p>
            <w:pPr>
              <w:pStyle w:val="0"/>
              <w:ind w:left="283"/>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1.1.3</w:t>
            </w:r>
          </w:p>
        </w:tc>
        <w:tc>
          <w:tcPr>
            <w:tcW w:w="3855" w:type="dxa"/>
          </w:tcPr>
          <w:p>
            <w:pPr>
              <w:pStyle w:val="0"/>
              <w:ind w:left="283"/>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1218" w:name="P1218"/>
          <w:bookmarkEnd w:id="1218"/>
          <w:p>
            <w:pPr>
              <w:pStyle w:val="0"/>
              <w:jc w:val="center"/>
            </w:pPr>
            <w:r>
              <w:rPr>
                <w:sz w:val="20"/>
              </w:rPr>
              <w:t xml:space="preserve">1.3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1.9</w:t>
            </w:r>
          </w:p>
        </w:tc>
        <w:tc>
          <w:tcPr>
            <w:tcW w:w="3855" w:type="dxa"/>
            <w:vAlign w:val="center"/>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1290" w:name="P1290"/>
          <w:bookmarkEnd w:id="1290"/>
          <w:p>
            <w:pPr>
              <w:pStyle w:val="0"/>
              <w:jc w:val="center"/>
            </w:pPr>
            <w:r>
              <w:rPr>
                <w:sz w:val="20"/>
              </w:rPr>
              <w:t xml:space="preserve">II</w:t>
            </w:r>
          </w:p>
        </w:tc>
        <w:tc>
          <w:tcPr>
            <w:tcW w:w="3855" w:type="dxa"/>
          </w:tcPr>
          <w:p>
            <w:pPr>
              <w:pStyle w:val="0"/>
            </w:pPr>
            <w:r>
              <w:rPr>
                <w:sz w:val="20"/>
              </w:rPr>
              <w:t xml:space="preserve">Себестоимость товаров (работ, услуг), коммерческие и управленческие расходы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2.9</w:t>
            </w:r>
          </w:p>
        </w:tc>
        <w:tc>
          <w:tcPr>
            <w:tcW w:w="3855" w:type="dxa"/>
            <w:vAlign w:val="center"/>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II.I</w:t>
            </w:r>
          </w:p>
        </w:tc>
        <w:tc>
          <w:tcPr>
            <w:tcW w:w="3855" w:type="dxa"/>
          </w:tcPr>
          <w:p>
            <w:pPr>
              <w:pStyle w:val="0"/>
              <w:ind w:left="283"/>
            </w:pPr>
            <w:r>
              <w:rPr>
                <w:sz w:val="20"/>
              </w:rPr>
              <w:t xml:space="preserve">Материальные расходы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2.1.1</w:t>
            </w:r>
          </w:p>
        </w:tc>
        <w:tc>
          <w:tcPr>
            <w:tcW w:w="3855" w:type="dxa"/>
          </w:tcPr>
          <w:p>
            <w:pPr>
              <w:pStyle w:val="0"/>
              <w:ind w:left="567"/>
            </w:pPr>
            <w:r>
              <w:rPr>
                <w:sz w:val="20"/>
              </w:rPr>
              <w:t xml:space="preserve">расходы на топливо на технологические цели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2.1.2</w:t>
            </w:r>
          </w:p>
        </w:tc>
        <w:tc>
          <w:tcPr>
            <w:tcW w:w="3855" w:type="dxa"/>
          </w:tcPr>
          <w:p>
            <w:pPr>
              <w:pStyle w:val="0"/>
              <w:ind w:left="567"/>
            </w:pPr>
            <w:r>
              <w:rPr>
                <w:sz w:val="20"/>
              </w:rPr>
              <w:t xml:space="preserve">покупная энергия,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2.1.2.1</w:t>
            </w:r>
          </w:p>
        </w:tc>
        <w:tc>
          <w:tcPr>
            <w:tcW w:w="3855" w:type="dxa"/>
          </w:tcPr>
          <w:p>
            <w:pPr>
              <w:pStyle w:val="0"/>
              <w:ind w:left="850"/>
            </w:pPr>
            <w:r>
              <w:rPr>
                <w:sz w:val="20"/>
              </w:rPr>
              <w:t xml:space="preserve">покупная электрическая энергия (мощность)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1442" w:name="P1442"/>
          <w:bookmarkEnd w:id="1442"/>
          <w:p>
            <w:pPr>
              <w:pStyle w:val="0"/>
              <w:jc w:val="center"/>
            </w:pPr>
            <w:r>
              <w:rPr>
                <w:sz w:val="20"/>
              </w:rPr>
              <w:t xml:space="preserve">2.1.2.1.1</w:t>
            </w:r>
          </w:p>
        </w:tc>
        <w:tc>
          <w:tcPr>
            <w:tcW w:w="3855" w:type="dxa"/>
          </w:tcPr>
          <w:p>
            <w:pPr>
              <w:pStyle w:val="0"/>
              <w:ind w:left="1134"/>
            </w:pPr>
            <w:r>
              <w:rPr>
                <w:sz w:val="20"/>
              </w:rPr>
              <w:t xml:space="preserve">на технологические цели, включая энергию на компенсацию потерь при ее передаче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2.1.2.1.2</w:t>
            </w:r>
          </w:p>
        </w:tc>
        <w:tc>
          <w:tcPr>
            <w:tcW w:w="3855" w:type="dxa"/>
          </w:tcPr>
          <w:p>
            <w:pPr>
              <w:pStyle w:val="0"/>
              <w:ind w:left="1134"/>
            </w:pPr>
            <w:r>
              <w:rPr>
                <w:sz w:val="20"/>
              </w:rPr>
              <w:t xml:space="preserve">для последующей перепродажи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2.1.2.2</w:t>
            </w:r>
          </w:p>
        </w:tc>
        <w:tc>
          <w:tcPr>
            <w:tcW w:w="3855" w:type="dxa"/>
          </w:tcPr>
          <w:p>
            <w:pPr>
              <w:pStyle w:val="0"/>
              <w:ind w:left="850"/>
            </w:pPr>
            <w:r>
              <w:rPr>
                <w:sz w:val="20"/>
              </w:rPr>
              <w:t xml:space="preserve">покупная тепловая энергия (мощность)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2.1.3</w:t>
            </w:r>
          </w:p>
        </w:tc>
        <w:tc>
          <w:tcPr>
            <w:tcW w:w="3855" w:type="dxa"/>
          </w:tcPr>
          <w:p>
            <w:pPr>
              <w:pStyle w:val="0"/>
              <w:ind w:left="567"/>
            </w:pPr>
            <w:r>
              <w:rPr>
                <w:sz w:val="20"/>
              </w:rPr>
              <w:t xml:space="preserve">сырье, материалы, запасные части, инструменты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2.1.4</w:t>
            </w:r>
          </w:p>
        </w:tc>
        <w:tc>
          <w:tcPr>
            <w:tcW w:w="3855" w:type="dxa"/>
            <w:vAlign w:val="center"/>
          </w:tcPr>
          <w:p>
            <w:pPr>
              <w:pStyle w:val="0"/>
              <w:ind w:left="567"/>
            </w:pPr>
            <w:r>
              <w:rPr>
                <w:sz w:val="20"/>
              </w:rPr>
              <w:t xml:space="preserve">прочие материальные расходы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II.II</w:t>
            </w:r>
          </w:p>
        </w:tc>
        <w:tc>
          <w:tcPr>
            <w:tcW w:w="3855" w:type="dxa"/>
          </w:tcPr>
          <w:p>
            <w:pPr>
              <w:pStyle w:val="0"/>
              <w:ind w:left="283"/>
            </w:pPr>
            <w:r>
              <w:rPr>
                <w:sz w:val="20"/>
              </w:rPr>
              <w:t xml:space="preserve">Работы и услуги производственного характера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1490" w:name="P1490"/>
          <w:bookmarkEnd w:id="1490"/>
          <w:p>
            <w:pPr>
              <w:pStyle w:val="0"/>
              <w:jc w:val="center"/>
            </w:pPr>
            <w:r>
              <w:rPr>
                <w:sz w:val="20"/>
              </w:rPr>
              <w:t xml:space="preserve">2.2.1</w:t>
            </w:r>
          </w:p>
        </w:tc>
        <w:tc>
          <w:tcPr>
            <w:tcW w:w="3855" w:type="dxa"/>
          </w:tcPr>
          <w:p>
            <w:pPr>
              <w:pStyle w:val="0"/>
              <w:ind w:left="567"/>
            </w:pPr>
            <w:r>
              <w:rPr>
                <w:sz w:val="20"/>
              </w:rPr>
              <w:t xml:space="preserve">услуги по передаче электрической энергии по единой (национальной) общероссийской электрической сети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1498" w:name="P1498"/>
          <w:bookmarkEnd w:id="1498"/>
          <w:p>
            <w:pPr>
              <w:pStyle w:val="0"/>
              <w:jc w:val="center"/>
            </w:pPr>
            <w:r>
              <w:rPr>
                <w:sz w:val="20"/>
              </w:rPr>
              <w:t xml:space="preserve">2.2.2</w:t>
            </w:r>
          </w:p>
        </w:tc>
        <w:tc>
          <w:tcPr>
            <w:tcW w:w="3855" w:type="dxa"/>
          </w:tcPr>
          <w:p>
            <w:pPr>
              <w:pStyle w:val="0"/>
              <w:ind w:left="567"/>
            </w:pPr>
            <w:r>
              <w:rPr>
                <w:sz w:val="20"/>
              </w:rPr>
              <w:t xml:space="preserve">услуги по передаче электрической энергии по сетям территориальной сетевой организации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2.2.3</w:t>
            </w:r>
          </w:p>
        </w:tc>
        <w:tc>
          <w:tcPr>
            <w:tcW w:w="3855" w:type="dxa"/>
          </w:tcPr>
          <w:p>
            <w:pPr>
              <w:pStyle w:val="0"/>
              <w:ind w:left="567"/>
            </w:pPr>
            <w:r>
              <w:rPr>
                <w:sz w:val="20"/>
              </w:rPr>
              <w:t xml:space="preserve">услуги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2.2.4</w:t>
            </w:r>
          </w:p>
        </w:tc>
        <w:tc>
          <w:tcPr>
            <w:tcW w:w="3855" w:type="dxa"/>
          </w:tcPr>
          <w:p>
            <w:pPr>
              <w:pStyle w:val="0"/>
              <w:ind w:left="567"/>
            </w:pPr>
            <w:r>
              <w:rPr>
                <w:sz w:val="20"/>
              </w:rPr>
              <w:t xml:space="preserve">услуги инфраструктурных организаций </w:t>
            </w:r>
            <w:hyperlink w:history="0" w:anchor="P3910" w:tooltip="&lt;*****&gt; Указывается суммарно стоимость оказанных субъекту электроэнергетики услуг.">
              <w:r>
                <w:rPr>
                  <w:sz w:val="20"/>
                  <w:color w:val="0000ff"/>
                </w:rPr>
                <w:t xml:space="preserve">&lt;*****&gt;</w:t>
              </w:r>
            </w:hyperlink>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2.2.5</w:t>
            </w:r>
          </w:p>
        </w:tc>
        <w:tc>
          <w:tcPr>
            <w:tcW w:w="3855" w:type="dxa"/>
          </w:tcPr>
          <w:p>
            <w:pPr>
              <w:pStyle w:val="0"/>
              <w:ind w:left="567"/>
            </w:pPr>
            <w:r>
              <w:rPr>
                <w:sz w:val="20"/>
              </w:rPr>
              <w:t xml:space="preserve">прочие услуги производственного характера</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II.III</w:t>
            </w:r>
          </w:p>
        </w:tc>
        <w:tc>
          <w:tcPr>
            <w:tcW w:w="3855" w:type="dxa"/>
          </w:tcPr>
          <w:p>
            <w:pPr>
              <w:pStyle w:val="0"/>
              <w:ind w:left="283"/>
            </w:pPr>
            <w:r>
              <w:rPr>
                <w:sz w:val="20"/>
              </w:rPr>
              <w:t xml:space="preserve">Расходы на оплату труда с учетом страховых взносов</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II.IV</w:t>
            </w:r>
          </w:p>
        </w:tc>
        <w:tc>
          <w:tcPr>
            <w:tcW w:w="3855" w:type="dxa"/>
          </w:tcPr>
          <w:p>
            <w:pPr>
              <w:pStyle w:val="0"/>
              <w:ind w:left="283"/>
            </w:pPr>
            <w:r>
              <w:rPr>
                <w:sz w:val="20"/>
              </w:rPr>
              <w:t xml:space="preserve">Амортизация основных средств и нематериальных активов</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II.V</w:t>
            </w:r>
          </w:p>
        </w:tc>
        <w:tc>
          <w:tcPr>
            <w:tcW w:w="3855" w:type="dxa"/>
          </w:tcPr>
          <w:p>
            <w:pPr>
              <w:pStyle w:val="0"/>
              <w:ind w:left="283"/>
            </w:pPr>
            <w:r>
              <w:rPr>
                <w:sz w:val="20"/>
              </w:rPr>
              <w:t xml:space="preserve">Налоги и сборы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2.5.1</w:t>
            </w:r>
          </w:p>
        </w:tc>
        <w:tc>
          <w:tcPr>
            <w:tcW w:w="3855" w:type="dxa"/>
          </w:tcPr>
          <w:p>
            <w:pPr>
              <w:pStyle w:val="0"/>
              <w:ind w:left="567"/>
            </w:pPr>
            <w:r>
              <w:rPr>
                <w:sz w:val="20"/>
              </w:rPr>
              <w:t xml:space="preserve">налог на имущество организации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2.5.2</w:t>
            </w:r>
          </w:p>
        </w:tc>
        <w:tc>
          <w:tcPr>
            <w:tcW w:w="3855" w:type="dxa"/>
            <w:vAlign w:val="center"/>
          </w:tcPr>
          <w:p>
            <w:pPr>
              <w:pStyle w:val="0"/>
              <w:ind w:left="567"/>
            </w:pPr>
            <w:r>
              <w:rPr>
                <w:sz w:val="20"/>
              </w:rPr>
              <w:t xml:space="preserve">прочие налоги и сборы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II.VI</w:t>
            </w:r>
          </w:p>
        </w:tc>
        <w:tc>
          <w:tcPr>
            <w:tcW w:w="3855" w:type="dxa"/>
          </w:tcPr>
          <w:p>
            <w:pPr>
              <w:pStyle w:val="0"/>
              <w:ind w:left="283"/>
            </w:pPr>
            <w:r>
              <w:rPr>
                <w:sz w:val="20"/>
              </w:rPr>
              <w:t xml:space="preserve">Прочие расходы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2.6.1</w:t>
            </w:r>
          </w:p>
        </w:tc>
        <w:tc>
          <w:tcPr>
            <w:tcW w:w="3855" w:type="dxa"/>
          </w:tcPr>
          <w:p>
            <w:pPr>
              <w:pStyle w:val="0"/>
              <w:ind w:left="567"/>
            </w:pPr>
            <w:r>
              <w:rPr>
                <w:sz w:val="20"/>
              </w:rPr>
              <w:t xml:space="preserve">работы и услуги непроизводственного характера</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2.6.2</w:t>
            </w:r>
          </w:p>
        </w:tc>
        <w:tc>
          <w:tcPr>
            <w:tcW w:w="3855" w:type="dxa"/>
          </w:tcPr>
          <w:p>
            <w:pPr>
              <w:pStyle w:val="0"/>
              <w:ind w:left="567"/>
            </w:pPr>
            <w:r>
              <w:rPr>
                <w:sz w:val="20"/>
              </w:rPr>
              <w:t xml:space="preserve">арендная плата, лизинговые платежи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2.6.3</w:t>
            </w:r>
          </w:p>
        </w:tc>
        <w:tc>
          <w:tcPr>
            <w:tcW w:w="3855" w:type="dxa"/>
            <w:vAlign w:val="center"/>
          </w:tcPr>
          <w:p>
            <w:pPr>
              <w:pStyle w:val="0"/>
              <w:ind w:left="567"/>
            </w:pPr>
            <w:r>
              <w:rPr>
                <w:sz w:val="20"/>
              </w:rPr>
              <w:t xml:space="preserve">иные прочие расходы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II.VII</w:t>
            </w:r>
          </w:p>
        </w:tc>
        <w:tc>
          <w:tcPr>
            <w:tcW w:w="3855" w:type="dxa"/>
          </w:tcPr>
          <w:p>
            <w:pPr>
              <w:pStyle w:val="0"/>
              <w:ind w:left="283"/>
            </w:pPr>
            <w:r>
              <w:rPr>
                <w:sz w:val="20"/>
              </w:rPr>
              <w:t xml:space="preserve">Иные сведения: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2.7.1</w:t>
            </w:r>
          </w:p>
        </w:tc>
        <w:tc>
          <w:tcPr>
            <w:tcW w:w="3855" w:type="dxa"/>
            <w:vAlign w:val="center"/>
          </w:tcPr>
          <w:p>
            <w:pPr>
              <w:pStyle w:val="0"/>
              <w:ind w:left="567"/>
            </w:pPr>
            <w:r>
              <w:rPr>
                <w:sz w:val="20"/>
              </w:rPr>
              <w:t xml:space="preserve">Расходы на ремонт</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2.7.2</w:t>
            </w:r>
          </w:p>
        </w:tc>
        <w:tc>
          <w:tcPr>
            <w:tcW w:w="3855" w:type="dxa"/>
            <w:vAlign w:val="center"/>
          </w:tcPr>
          <w:p>
            <w:pPr>
              <w:pStyle w:val="0"/>
              <w:ind w:left="567"/>
            </w:pPr>
            <w:r>
              <w:rPr>
                <w:sz w:val="20"/>
              </w:rPr>
              <w:t xml:space="preserve">Коммерческие расходы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2.7.3</w:t>
            </w:r>
          </w:p>
        </w:tc>
        <w:tc>
          <w:tcPr>
            <w:tcW w:w="3855" w:type="dxa"/>
            <w:vAlign w:val="center"/>
          </w:tcPr>
          <w:p>
            <w:pPr>
              <w:pStyle w:val="0"/>
              <w:ind w:left="567"/>
            </w:pPr>
            <w:r>
              <w:rPr>
                <w:sz w:val="20"/>
              </w:rPr>
              <w:t xml:space="preserve">Управленческие расходы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1634" w:name="P1634"/>
          <w:bookmarkEnd w:id="1634"/>
          <w:p>
            <w:pPr>
              <w:pStyle w:val="0"/>
              <w:jc w:val="center"/>
            </w:pPr>
            <w:r>
              <w:rPr>
                <w:sz w:val="20"/>
              </w:rPr>
              <w:t xml:space="preserve">III</w:t>
            </w:r>
          </w:p>
        </w:tc>
        <w:tc>
          <w:tcPr>
            <w:tcW w:w="3855" w:type="dxa"/>
          </w:tcPr>
          <w:p>
            <w:pPr>
              <w:pStyle w:val="0"/>
            </w:pPr>
            <w:r>
              <w:rPr>
                <w:sz w:val="20"/>
              </w:rPr>
              <w:t xml:space="preserve">Прибыль (убыток) от продаж (</w:t>
            </w:r>
            <w:hyperlink w:history="0" w:anchor="P1170" w:tooltip="I">
              <w:r>
                <w:rPr>
                  <w:sz w:val="20"/>
                  <w:color w:val="0000ff"/>
                </w:rPr>
                <w:t xml:space="preserve">строка I</w:t>
              </w:r>
            </w:hyperlink>
            <w:r>
              <w:rPr>
                <w:sz w:val="20"/>
              </w:rPr>
              <w:t xml:space="preserve"> - </w:t>
            </w:r>
            <w:hyperlink w:history="0" w:anchor="P1290" w:tooltip="II">
              <w:r>
                <w:rPr>
                  <w:sz w:val="20"/>
                  <w:color w:val="0000ff"/>
                </w:rPr>
                <w:t xml:space="preserve">строка II</w:t>
              </w:r>
            </w:hyperlink>
            <w:r>
              <w:rPr>
                <w:sz w:val="20"/>
              </w:rPr>
              <w:t xml:space="preserve">)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3.9</w:t>
            </w:r>
          </w:p>
        </w:tc>
        <w:tc>
          <w:tcPr>
            <w:tcW w:w="3855" w:type="dxa"/>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1754" w:name="P1754"/>
          <w:bookmarkEnd w:id="1754"/>
          <w:p>
            <w:pPr>
              <w:pStyle w:val="0"/>
              <w:jc w:val="center"/>
            </w:pPr>
            <w:r>
              <w:rPr>
                <w:sz w:val="20"/>
              </w:rPr>
              <w:t xml:space="preserve">IV</w:t>
            </w:r>
          </w:p>
        </w:tc>
        <w:tc>
          <w:tcPr>
            <w:tcW w:w="3855" w:type="dxa"/>
          </w:tcPr>
          <w:p>
            <w:pPr>
              <w:pStyle w:val="0"/>
            </w:pPr>
            <w:r>
              <w:rPr>
                <w:sz w:val="20"/>
              </w:rPr>
              <w:t xml:space="preserve">Прочие доходы и расходы (сальдо) (</w:t>
            </w:r>
            <w:hyperlink w:history="0" w:anchor="P1762" w:tooltip="4.1">
              <w:r>
                <w:rPr>
                  <w:sz w:val="20"/>
                  <w:color w:val="0000ff"/>
                </w:rPr>
                <w:t xml:space="preserve">строка 4.1</w:t>
              </w:r>
            </w:hyperlink>
            <w:r>
              <w:rPr>
                <w:sz w:val="20"/>
              </w:rPr>
              <w:t xml:space="preserve"> - </w:t>
            </w:r>
            <w:hyperlink w:history="0" w:anchor="P1810" w:tooltip="4.2">
              <w:r>
                <w:rPr>
                  <w:sz w:val="20"/>
                  <w:color w:val="0000ff"/>
                </w:rPr>
                <w:t xml:space="preserve">строка 4.2</w:t>
              </w:r>
            </w:hyperlink>
            <w:r>
              <w:rPr>
                <w:sz w:val="20"/>
              </w:rPr>
              <w:t xml:space="preserve">)</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1762" w:name="P1762"/>
          <w:bookmarkEnd w:id="1762"/>
          <w:p>
            <w:pPr>
              <w:pStyle w:val="0"/>
              <w:jc w:val="center"/>
            </w:pPr>
            <w:r>
              <w:rPr>
                <w:sz w:val="20"/>
              </w:rPr>
              <w:t xml:space="preserve">4.1</w:t>
            </w:r>
          </w:p>
        </w:tc>
        <w:tc>
          <w:tcPr>
            <w:tcW w:w="3855" w:type="dxa"/>
          </w:tcPr>
          <w:p>
            <w:pPr>
              <w:pStyle w:val="0"/>
              <w:ind w:left="283"/>
            </w:pPr>
            <w:r>
              <w:rPr>
                <w:sz w:val="20"/>
              </w:rPr>
              <w:t xml:space="preserve">Прочие доходы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4.1.1</w:t>
            </w:r>
          </w:p>
        </w:tc>
        <w:tc>
          <w:tcPr>
            <w:tcW w:w="3855" w:type="dxa"/>
          </w:tcPr>
          <w:p>
            <w:pPr>
              <w:pStyle w:val="0"/>
              <w:ind w:left="567"/>
            </w:pPr>
            <w:r>
              <w:rPr>
                <w:sz w:val="20"/>
              </w:rPr>
              <w:t xml:space="preserve">доходы от участия в других организациях</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4.1.2</w:t>
            </w:r>
          </w:p>
        </w:tc>
        <w:tc>
          <w:tcPr>
            <w:tcW w:w="3855" w:type="dxa"/>
            <w:vAlign w:val="center"/>
          </w:tcPr>
          <w:p>
            <w:pPr>
              <w:pStyle w:val="0"/>
              <w:ind w:left="567"/>
            </w:pPr>
            <w:r>
              <w:rPr>
                <w:sz w:val="20"/>
              </w:rPr>
              <w:t xml:space="preserve">проценты к получению</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4.1.3</w:t>
            </w:r>
          </w:p>
        </w:tc>
        <w:tc>
          <w:tcPr>
            <w:tcW w:w="3855" w:type="dxa"/>
          </w:tcPr>
          <w:p>
            <w:pPr>
              <w:pStyle w:val="0"/>
              <w:ind w:left="567"/>
            </w:pPr>
            <w:r>
              <w:rPr>
                <w:sz w:val="20"/>
              </w:rPr>
              <w:t xml:space="preserve">восстановление резервов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4.1.3.1</w:t>
            </w:r>
          </w:p>
        </w:tc>
        <w:tc>
          <w:tcPr>
            <w:tcW w:w="3855" w:type="dxa"/>
            <w:vAlign w:val="center"/>
          </w:tcPr>
          <w:p>
            <w:pPr>
              <w:pStyle w:val="0"/>
              <w:ind w:left="850"/>
            </w:pPr>
            <w:r>
              <w:rPr>
                <w:sz w:val="20"/>
              </w:rPr>
              <w:t xml:space="preserve">по сомнительным долгам</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4.1.4</w:t>
            </w:r>
          </w:p>
        </w:tc>
        <w:tc>
          <w:tcPr>
            <w:tcW w:w="3855" w:type="dxa"/>
          </w:tcPr>
          <w:p>
            <w:pPr>
              <w:pStyle w:val="0"/>
              <w:ind w:left="567"/>
            </w:pPr>
            <w:r>
              <w:rPr>
                <w:sz w:val="20"/>
              </w:rPr>
              <w:t xml:space="preserve">прочие внереализационные доходы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1810" w:name="P1810"/>
          <w:bookmarkEnd w:id="1810"/>
          <w:p>
            <w:pPr>
              <w:pStyle w:val="0"/>
              <w:jc w:val="center"/>
            </w:pPr>
            <w:r>
              <w:rPr>
                <w:sz w:val="20"/>
              </w:rPr>
              <w:t xml:space="preserve">4.2</w:t>
            </w:r>
          </w:p>
        </w:tc>
        <w:tc>
          <w:tcPr>
            <w:tcW w:w="3855" w:type="dxa"/>
          </w:tcPr>
          <w:p>
            <w:pPr>
              <w:pStyle w:val="0"/>
              <w:ind w:left="283"/>
            </w:pPr>
            <w:r>
              <w:rPr>
                <w:sz w:val="20"/>
              </w:rPr>
              <w:t xml:space="preserve">Прочие расходы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4.2.1</w:t>
            </w:r>
          </w:p>
        </w:tc>
        <w:tc>
          <w:tcPr>
            <w:tcW w:w="3855" w:type="dxa"/>
          </w:tcPr>
          <w:p>
            <w:pPr>
              <w:pStyle w:val="0"/>
              <w:ind w:left="567"/>
            </w:pPr>
            <w:r>
              <w:rPr>
                <w:sz w:val="20"/>
              </w:rPr>
              <w:t xml:space="preserve">расходы, связанные с персоналом</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4.2.2</w:t>
            </w:r>
          </w:p>
        </w:tc>
        <w:tc>
          <w:tcPr>
            <w:tcW w:w="3855" w:type="dxa"/>
            <w:vAlign w:val="center"/>
          </w:tcPr>
          <w:p>
            <w:pPr>
              <w:pStyle w:val="0"/>
              <w:ind w:left="567"/>
            </w:pPr>
            <w:r>
              <w:rPr>
                <w:sz w:val="20"/>
              </w:rPr>
              <w:t xml:space="preserve">проценты к уплате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4.2.3</w:t>
            </w:r>
          </w:p>
        </w:tc>
        <w:tc>
          <w:tcPr>
            <w:tcW w:w="3855" w:type="dxa"/>
          </w:tcPr>
          <w:p>
            <w:pPr>
              <w:pStyle w:val="0"/>
              <w:ind w:left="567"/>
            </w:pPr>
            <w:r>
              <w:rPr>
                <w:sz w:val="20"/>
              </w:rPr>
              <w:t xml:space="preserve">создание резервов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4.2.3.1</w:t>
            </w:r>
          </w:p>
        </w:tc>
        <w:tc>
          <w:tcPr>
            <w:tcW w:w="3855" w:type="dxa"/>
            <w:vAlign w:val="center"/>
          </w:tcPr>
          <w:p>
            <w:pPr>
              <w:pStyle w:val="0"/>
              <w:ind w:left="850"/>
            </w:pPr>
            <w:r>
              <w:rPr>
                <w:sz w:val="20"/>
              </w:rPr>
              <w:t xml:space="preserve">по сомнительным долгам</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4.2.4</w:t>
            </w:r>
          </w:p>
        </w:tc>
        <w:tc>
          <w:tcPr>
            <w:tcW w:w="3855" w:type="dxa"/>
          </w:tcPr>
          <w:p>
            <w:pPr>
              <w:pStyle w:val="0"/>
              <w:ind w:left="567"/>
            </w:pPr>
            <w:r>
              <w:rPr>
                <w:sz w:val="20"/>
              </w:rPr>
              <w:t xml:space="preserve">прочие внереализационные расходы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V</w:t>
            </w:r>
          </w:p>
        </w:tc>
        <w:tc>
          <w:tcPr>
            <w:tcW w:w="3855" w:type="dxa"/>
          </w:tcPr>
          <w:p>
            <w:pPr>
              <w:pStyle w:val="0"/>
            </w:pPr>
            <w:r>
              <w:rPr>
                <w:sz w:val="20"/>
              </w:rPr>
              <w:t xml:space="preserve">Прибыль (убыток) до налогообложения (</w:t>
            </w:r>
            <w:hyperlink w:history="0" w:anchor="P1634" w:tooltip="III">
              <w:r>
                <w:rPr>
                  <w:sz w:val="20"/>
                  <w:color w:val="0000ff"/>
                </w:rPr>
                <w:t xml:space="preserve">строка III</w:t>
              </w:r>
            </w:hyperlink>
            <w:r>
              <w:rPr>
                <w:sz w:val="20"/>
              </w:rPr>
              <w:t xml:space="preserve"> + </w:t>
            </w:r>
            <w:hyperlink w:history="0" w:anchor="P1754" w:tooltip="IV">
              <w:r>
                <w:rPr>
                  <w:sz w:val="20"/>
                  <w:color w:val="0000ff"/>
                </w:rPr>
                <w:t xml:space="preserve">строка IV</w:t>
              </w:r>
            </w:hyperlink>
            <w:r>
              <w:rPr>
                <w:sz w:val="20"/>
              </w:rPr>
              <w:t xml:space="preserve">)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5.1</w:t>
            </w:r>
          </w:p>
        </w:tc>
        <w:tc>
          <w:tcPr>
            <w:tcW w:w="3855" w:type="dxa"/>
          </w:tcPr>
          <w:p>
            <w:pPr>
              <w:pStyle w:val="0"/>
              <w:ind w:left="283"/>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5.9</w:t>
            </w:r>
          </w:p>
        </w:tc>
        <w:tc>
          <w:tcPr>
            <w:tcW w:w="3855" w:type="dxa"/>
            <w:vAlign w:val="center"/>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VI</w:t>
            </w:r>
          </w:p>
        </w:tc>
        <w:tc>
          <w:tcPr>
            <w:tcW w:w="3855" w:type="dxa"/>
          </w:tcPr>
          <w:p>
            <w:pPr>
              <w:pStyle w:val="0"/>
            </w:pPr>
            <w:r>
              <w:rPr>
                <w:sz w:val="20"/>
              </w:rPr>
              <w:t xml:space="preserve">Налог на прибыль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6.9</w:t>
            </w:r>
          </w:p>
        </w:tc>
        <w:tc>
          <w:tcPr>
            <w:tcW w:w="3855" w:type="dxa"/>
            <w:vAlign w:val="center"/>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VII</w:t>
            </w:r>
          </w:p>
        </w:tc>
        <w:tc>
          <w:tcPr>
            <w:tcW w:w="3855" w:type="dxa"/>
          </w:tcPr>
          <w:p>
            <w:pPr>
              <w:pStyle w:val="0"/>
            </w:pPr>
            <w:r>
              <w:rPr>
                <w:sz w:val="20"/>
              </w:rPr>
              <w:t xml:space="preserve">Чистая прибыль (убыток)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7.9</w:t>
            </w:r>
          </w:p>
        </w:tc>
        <w:tc>
          <w:tcPr>
            <w:tcW w:w="3855" w:type="dxa"/>
            <w:vAlign w:val="center"/>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VIII</w:t>
            </w:r>
          </w:p>
        </w:tc>
        <w:tc>
          <w:tcPr>
            <w:tcW w:w="3855" w:type="dxa"/>
          </w:tcPr>
          <w:p>
            <w:pPr>
              <w:pStyle w:val="0"/>
            </w:pPr>
            <w:r>
              <w:rPr>
                <w:sz w:val="20"/>
              </w:rPr>
              <w:t xml:space="preserve">Направления использования чистой прибыли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15.1.3</w:t>
            </w:r>
          </w:p>
        </w:tc>
        <w:tc>
          <w:tcPr>
            <w:tcW w:w="3855" w:type="dxa"/>
          </w:tcPr>
          <w:p>
            <w:pPr>
              <w:pStyle w:val="0"/>
              <w:ind w:left="567"/>
            </w:pPr>
            <w:r>
              <w:rPr>
                <w:sz w:val="20"/>
              </w:rPr>
              <w:t xml:space="preserve">на рефинансирование кредитов и займов</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15.2</w:t>
            </w:r>
          </w:p>
        </w:tc>
        <w:tc>
          <w:tcPr>
            <w:tcW w:w="3855" w:type="dxa"/>
            <w:vAlign w:val="center"/>
          </w:tcPr>
          <w:p>
            <w:pPr>
              <w:pStyle w:val="0"/>
              <w:ind w:left="283"/>
            </w:pPr>
            <w:r>
              <w:rPr>
                <w:sz w:val="20"/>
              </w:rPr>
              <w:t xml:space="preserve">Выплата дивидендов</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15.3</w:t>
            </w:r>
          </w:p>
        </w:tc>
        <w:tc>
          <w:tcPr>
            <w:tcW w:w="3855" w:type="dxa"/>
          </w:tcPr>
          <w:p>
            <w:pPr>
              <w:pStyle w:val="0"/>
              <w:ind w:left="283"/>
            </w:pPr>
            <w:r>
              <w:rPr>
                <w:sz w:val="20"/>
              </w:rPr>
              <w:t xml:space="preserve">Прочие выплаты по финансовым операциям</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2250" w:name="P2250"/>
          <w:bookmarkEnd w:id="2250"/>
          <w:p>
            <w:pPr>
              <w:pStyle w:val="0"/>
              <w:jc w:val="center"/>
            </w:pPr>
            <w:r>
              <w:rPr>
                <w:sz w:val="20"/>
              </w:rPr>
              <w:t xml:space="preserve">XVI</w:t>
            </w:r>
          </w:p>
        </w:tc>
        <w:tc>
          <w:tcPr>
            <w:tcW w:w="3855" w:type="dxa"/>
          </w:tcPr>
          <w:p>
            <w:pPr>
              <w:pStyle w:val="0"/>
            </w:pPr>
            <w:r>
              <w:rPr>
                <w:sz w:val="20"/>
              </w:rPr>
              <w:t xml:space="preserve">Сальдо денежных средств по операционной деятельности (строка X - строка XI)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2258" w:name="P2258"/>
          <w:bookmarkEnd w:id="2258"/>
          <w:p>
            <w:pPr>
              <w:pStyle w:val="0"/>
              <w:jc w:val="center"/>
            </w:pPr>
            <w:r>
              <w:rPr>
                <w:sz w:val="20"/>
              </w:rPr>
              <w:t xml:space="preserve">XVII</w:t>
            </w:r>
          </w:p>
        </w:tc>
        <w:tc>
          <w:tcPr>
            <w:tcW w:w="3855" w:type="dxa"/>
          </w:tcPr>
          <w:p>
            <w:pPr>
              <w:pStyle w:val="0"/>
            </w:pPr>
            <w:r>
              <w:rPr>
                <w:sz w:val="20"/>
              </w:rPr>
              <w:t xml:space="preserve">Сальдо денежных средств по инвестиционным операциям всего (строка XII - строка XIII)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17.1</w:t>
            </w:r>
          </w:p>
        </w:tc>
        <w:tc>
          <w:tcPr>
            <w:tcW w:w="3855" w:type="dxa"/>
          </w:tcPr>
          <w:p>
            <w:pPr>
              <w:pStyle w:val="0"/>
              <w:ind w:left="283"/>
            </w:pPr>
            <w:r>
              <w:rPr>
                <w:sz w:val="20"/>
              </w:rPr>
              <w:t xml:space="preserve">Сальдо денежных средств по инвестиционным операциям</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17.2</w:t>
            </w:r>
          </w:p>
        </w:tc>
        <w:tc>
          <w:tcPr>
            <w:tcW w:w="3855" w:type="dxa"/>
          </w:tcPr>
          <w:p>
            <w:pPr>
              <w:pStyle w:val="0"/>
              <w:ind w:left="283"/>
            </w:pPr>
            <w:r>
              <w:rPr>
                <w:sz w:val="20"/>
              </w:rPr>
              <w:t xml:space="preserve">Сальдо денежных средств по прочей деятельности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2282" w:name="P2282"/>
          <w:bookmarkEnd w:id="2282"/>
          <w:p>
            <w:pPr>
              <w:pStyle w:val="0"/>
              <w:jc w:val="center"/>
            </w:pPr>
            <w:r>
              <w:rPr>
                <w:sz w:val="20"/>
              </w:rPr>
              <w:t xml:space="preserve">XVIII</w:t>
            </w:r>
          </w:p>
        </w:tc>
        <w:tc>
          <w:tcPr>
            <w:tcW w:w="3855" w:type="dxa"/>
          </w:tcPr>
          <w:p>
            <w:pPr>
              <w:pStyle w:val="0"/>
            </w:pPr>
            <w:r>
              <w:rPr>
                <w:sz w:val="20"/>
              </w:rPr>
              <w:t xml:space="preserve">Сальдо денежных средств по финансовым операциям всего (строка XIV - строка XV),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18.1</w:t>
            </w:r>
          </w:p>
        </w:tc>
        <w:tc>
          <w:tcPr>
            <w:tcW w:w="3855" w:type="dxa"/>
          </w:tcPr>
          <w:p>
            <w:pPr>
              <w:pStyle w:val="0"/>
              <w:ind w:left="283"/>
            </w:pPr>
            <w:r>
              <w:rPr>
                <w:sz w:val="20"/>
              </w:rPr>
              <w:t xml:space="preserve">Сальдо денежных средств по привлечению и погашению кредитов и займов</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18.2</w:t>
            </w:r>
          </w:p>
        </w:tc>
        <w:tc>
          <w:tcPr>
            <w:tcW w:w="3855" w:type="dxa"/>
          </w:tcPr>
          <w:p>
            <w:pPr>
              <w:pStyle w:val="0"/>
              <w:ind w:left="283"/>
            </w:pPr>
            <w:r>
              <w:rPr>
                <w:sz w:val="20"/>
              </w:rPr>
              <w:t xml:space="preserve">Сальдо денежных средств по прочей финансовой деятельности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2306" w:name="P2306"/>
          <w:bookmarkEnd w:id="2306"/>
          <w:p>
            <w:pPr>
              <w:pStyle w:val="0"/>
              <w:jc w:val="center"/>
            </w:pPr>
            <w:r>
              <w:rPr>
                <w:sz w:val="20"/>
              </w:rPr>
              <w:t xml:space="preserve">XIX</w:t>
            </w:r>
          </w:p>
        </w:tc>
        <w:tc>
          <w:tcPr>
            <w:tcW w:w="3855" w:type="dxa"/>
          </w:tcPr>
          <w:p>
            <w:pPr>
              <w:pStyle w:val="0"/>
            </w:pPr>
            <w:r>
              <w:rPr>
                <w:sz w:val="20"/>
              </w:rPr>
              <w:t xml:space="preserve">Сальдо денежных средств от транзитных операций</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XX</w:t>
            </w:r>
          </w:p>
        </w:tc>
        <w:tc>
          <w:tcPr>
            <w:tcW w:w="3855" w:type="dxa"/>
          </w:tcPr>
          <w:p>
            <w:pPr>
              <w:pStyle w:val="0"/>
            </w:pPr>
            <w:r>
              <w:rPr>
                <w:sz w:val="20"/>
              </w:rPr>
              <w:t xml:space="preserve">Итого сальдо денежных средств (</w:t>
            </w:r>
            <w:hyperlink w:history="0" w:anchor="P2250" w:tooltip="XVI">
              <w:r>
                <w:rPr>
                  <w:sz w:val="20"/>
                  <w:color w:val="0000ff"/>
                </w:rPr>
                <w:t xml:space="preserve">строка XVI</w:t>
              </w:r>
            </w:hyperlink>
            <w:r>
              <w:rPr>
                <w:sz w:val="20"/>
              </w:rPr>
              <w:t xml:space="preserve"> + </w:t>
            </w:r>
            <w:hyperlink w:history="0" w:anchor="P2258" w:tooltip="XVII">
              <w:r>
                <w:rPr>
                  <w:sz w:val="20"/>
                  <w:color w:val="0000ff"/>
                </w:rPr>
                <w:t xml:space="preserve">строка XVII</w:t>
              </w:r>
            </w:hyperlink>
            <w:r>
              <w:rPr>
                <w:sz w:val="20"/>
              </w:rPr>
              <w:t xml:space="preserve"> + </w:t>
            </w:r>
            <w:hyperlink w:history="0" w:anchor="P2282" w:tooltip="XVIII">
              <w:r>
                <w:rPr>
                  <w:sz w:val="20"/>
                  <w:color w:val="0000ff"/>
                </w:rPr>
                <w:t xml:space="preserve">строка XVIII</w:t>
              </w:r>
            </w:hyperlink>
            <w:r>
              <w:rPr>
                <w:sz w:val="20"/>
              </w:rPr>
              <w:t xml:space="preserve"> + </w:t>
            </w:r>
            <w:hyperlink w:history="0" w:anchor="P2306" w:tooltip="XIX">
              <w:r>
                <w:rPr>
                  <w:sz w:val="20"/>
                  <w:color w:val="0000ff"/>
                </w:rPr>
                <w:t xml:space="preserve">строка XIX</w:t>
              </w:r>
            </w:hyperlink>
            <w:r>
              <w:rPr>
                <w:sz w:val="20"/>
              </w:rPr>
              <w:t xml:space="preserve">)</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XXI</w:t>
            </w:r>
          </w:p>
        </w:tc>
        <w:tc>
          <w:tcPr>
            <w:tcW w:w="3855" w:type="dxa"/>
          </w:tcPr>
          <w:p>
            <w:pPr>
              <w:pStyle w:val="0"/>
            </w:pPr>
            <w:r>
              <w:rPr>
                <w:sz w:val="20"/>
              </w:rPr>
              <w:t xml:space="preserve">Остаток денежных средств на начало периода</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XXII</w:t>
            </w:r>
          </w:p>
        </w:tc>
        <w:tc>
          <w:tcPr>
            <w:tcW w:w="3855" w:type="dxa"/>
          </w:tcPr>
          <w:p>
            <w:pPr>
              <w:pStyle w:val="0"/>
            </w:pPr>
            <w:r>
              <w:rPr>
                <w:sz w:val="20"/>
              </w:rPr>
              <w:t xml:space="preserve">Остаток денежных средств на конец периода</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XXIII</w:t>
            </w:r>
          </w:p>
        </w:tc>
        <w:tc>
          <w:tcPr>
            <w:tcW w:w="3855" w:type="dxa"/>
          </w:tcPr>
          <w:p>
            <w:pPr>
              <w:pStyle w:val="0"/>
            </w:pPr>
            <w:r>
              <w:rPr>
                <w:sz w:val="20"/>
              </w:rPr>
              <w:t xml:space="preserve">Иные сведения:</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w:t>
            </w:r>
          </w:p>
        </w:tc>
        <w:tc>
          <w:tcPr>
            <w:tcW w:w="3855" w:type="dxa"/>
          </w:tcPr>
          <w:p>
            <w:pPr>
              <w:pStyle w:val="0"/>
              <w:ind w:left="283"/>
            </w:pPr>
            <w:r>
              <w:rPr>
                <w:sz w:val="20"/>
              </w:rPr>
              <w:t xml:space="preserve">Дебиторская задолженность на конец периода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23.1.1</w:t>
            </w:r>
          </w:p>
        </w:tc>
        <w:tc>
          <w:tcPr>
            <w:tcW w:w="3855" w:type="dxa"/>
          </w:tcPr>
          <w:p>
            <w:pPr>
              <w:pStyle w:val="0"/>
              <w:ind w:left="567"/>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23.1.1.а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23.1.1.1</w:t>
            </w:r>
          </w:p>
        </w:tc>
        <w:tc>
          <w:tcPr>
            <w:tcW w:w="3855" w:type="dxa"/>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23.1.1.1.а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23.1.1.2</w:t>
            </w:r>
          </w:p>
        </w:tc>
        <w:tc>
          <w:tcPr>
            <w:tcW w:w="3855" w:type="dxa"/>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23.1.1.2.а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23.1.1.3</w:t>
            </w:r>
          </w:p>
        </w:tc>
        <w:tc>
          <w:tcPr>
            <w:tcW w:w="3855" w:type="dxa"/>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23.1.1.3.а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23.1.2</w:t>
            </w:r>
          </w:p>
        </w:tc>
        <w:tc>
          <w:tcPr>
            <w:tcW w:w="3855" w:type="dxa"/>
          </w:tcPr>
          <w:p>
            <w:pPr>
              <w:pStyle w:val="0"/>
              <w:ind w:left="567"/>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23.1.2.а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23.1.3</w:t>
            </w:r>
          </w:p>
        </w:tc>
        <w:tc>
          <w:tcPr>
            <w:tcW w:w="3855" w:type="dxa"/>
          </w:tcPr>
          <w:p>
            <w:pPr>
              <w:pStyle w:val="0"/>
              <w:ind w:left="567"/>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23.1.3.а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23.1.4</w:t>
            </w:r>
          </w:p>
        </w:tc>
        <w:tc>
          <w:tcPr>
            <w:tcW w:w="3855" w:type="dxa"/>
          </w:tcPr>
          <w:p>
            <w:pPr>
              <w:pStyle w:val="0"/>
              <w:ind w:left="567"/>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23.1.4.а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23.1.5</w:t>
            </w:r>
          </w:p>
        </w:tc>
        <w:tc>
          <w:tcPr>
            <w:tcW w:w="3855" w:type="dxa"/>
          </w:tcPr>
          <w:p>
            <w:pPr>
              <w:pStyle w:val="0"/>
              <w:ind w:left="567"/>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23.1.5.а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23.1.7</w:t>
            </w:r>
          </w:p>
        </w:tc>
        <w:tc>
          <w:tcPr>
            <w:tcW w:w="3855" w:type="dxa"/>
          </w:tcPr>
          <w:p>
            <w:pPr>
              <w:pStyle w:val="0"/>
              <w:ind w:left="567"/>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23.1.6.а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23.1.7</w:t>
            </w:r>
          </w:p>
        </w:tc>
        <w:tc>
          <w:tcPr>
            <w:tcW w:w="3855" w:type="dxa"/>
          </w:tcPr>
          <w:p>
            <w:pPr>
              <w:pStyle w:val="0"/>
              <w:ind w:left="567"/>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23.1.7.а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23.1.8</w:t>
            </w:r>
          </w:p>
        </w:tc>
        <w:tc>
          <w:tcPr>
            <w:tcW w:w="3855" w:type="dxa"/>
          </w:tcPr>
          <w:p>
            <w:pPr>
              <w:pStyle w:val="0"/>
              <w:ind w:left="567"/>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23.1.8.а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23.1.8.1</w:t>
            </w:r>
          </w:p>
        </w:tc>
        <w:tc>
          <w:tcPr>
            <w:tcW w:w="3855" w:type="dxa"/>
          </w:tcPr>
          <w:p>
            <w:pPr>
              <w:pStyle w:val="0"/>
              <w:ind w:left="850"/>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23.1.8.1.а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23.1.8.2</w:t>
            </w:r>
          </w:p>
        </w:tc>
        <w:tc>
          <w:tcPr>
            <w:tcW w:w="3855" w:type="dxa"/>
          </w:tcPr>
          <w:p>
            <w:pPr>
              <w:pStyle w:val="0"/>
              <w:ind w:left="850"/>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23.1.8.2.а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23.1.9</w:t>
            </w:r>
          </w:p>
        </w:tc>
        <w:tc>
          <w:tcPr>
            <w:tcW w:w="3855" w:type="dxa"/>
          </w:tcPr>
          <w:p>
            <w:pPr>
              <w:pStyle w:val="0"/>
              <w:ind w:left="567"/>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23.1.9.а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w:t>
            </w:r>
          </w:p>
        </w:tc>
        <w:tc>
          <w:tcPr>
            <w:tcW w:w="3855" w:type="dxa"/>
          </w:tcPr>
          <w:p>
            <w:pPr>
              <w:pStyle w:val="0"/>
              <w:ind w:left="283"/>
            </w:pPr>
            <w:r>
              <w:rPr>
                <w:sz w:val="20"/>
              </w:rPr>
              <w:t xml:space="preserve">Кредиторская задолженность на конец периода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23.2.1</w:t>
            </w:r>
          </w:p>
        </w:tc>
        <w:tc>
          <w:tcPr>
            <w:tcW w:w="3855" w:type="dxa"/>
          </w:tcPr>
          <w:p>
            <w:pPr>
              <w:pStyle w:val="0"/>
              <w:ind w:left="567"/>
            </w:pPr>
            <w:r>
              <w:rPr>
                <w:sz w:val="20"/>
              </w:rPr>
              <w:t xml:space="preserve">поставщикам топлива на технологические цели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23.2.1.а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23.2.2</w:t>
            </w:r>
          </w:p>
        </w:tc>
        <w:tc>
          <w:tcPr>
            <w:tcW w:w="3855" w:type="dxa"/>
          </w:tcPr>
          <w:p>
            <w:pPr>
              <w:pStyle w:val="0"/>
              <w:ind w:left="567"/>
            </w:pPr>
            <w:r>
              <w:rPr>
                <w:sz w:val="20"/>
              </w:rPr>
              <w:t xml:space="preserve">поставщикам покупной энергии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23.2.2.1</w:t>
            </w:r>
          </w:p>
        </w:tc>
        <w:tc>
          <w:tcPr>
            <w:tcW w:w="3855" w:type="dxa"/>
          </w:tcPr>
          <w:p>
            <w:pPr>
              <w:pStyle w:val="0"/>
              <w:ind w:left="850"/>
            </w:pPr>
            <w:r>
              <w:rPr>
                <w:sz w:val="20"/>
              </w:rPr>
              <w:t xml:space="preserve">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23.2.2.1.а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23.2.2.2</w:t>
            </w:r>
          </w:p>
        </w:tc>
        <w:tc>
          <w:tcPr>
            <w:tcW w:w="3855" w:type="dxa"/>
          </w:tcPr>
          <w:p>
            <w:pPr>
              <w:pStyle w:val="0"/>
              <w:ind w:left="850"/>
            </w:pPr>
            <w:r>
              <w:rPr>
                <w:sz w:val="20"/>
              </w:rPr>
              <w:t xml:space="preserve">на розничных рынках</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23.2.2.2.а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23.2.3</w:t>
            </w:r>
          </w:p>
        </w:tc>
        <w:tc>
          <w:tcPr>
            <w:tcW w:w="3855" w:type="dxa"/>
          </w:tcPr>
          <w:p>
            <w:pPr>
              <w:pStyle w:val="0"/>
              <w:ind w:left="567"/>
            </w:pPr>
            <w:r>
              <w:rPr>
                <w:sz w:val="20"/>
              </w:rPr>
              <w:t xml:space="preserve">по оплате услуг на передачу электрической энергии по единой (национальной) общероссийской электрической сети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23.2.3.а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23.2.4</w:t>
            </w:r>
          </w:p>
        </w:tc>
        <w:tc>
          <w:tcPr>
            <w:tcW w:w="3855" w:type="dxa"/>
          </w:tcPr>
          <w:p>
            <w:pPr>
              <w:pStyle w:val="0"/>
              <w:ind w:left="567"/>
            </w:pPr>
            <w:r>
              <w:rPr>
                <w:sz w:val="20"/>
              </w:rPr>
              <w:t xml:space="preserve">по оплате услуг территориальных сетевых организаций</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23.2.4.а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23.2.5</w:t>
            </w:r>
          </w:p>
        </w:tc>
        <w:tc>
          <w:tcPr>
            <w:tcW w:w="3855" w:type="dxa"/>
          </w:tcPr>
          <w:p>
            <w:pPr>
              <w:pStyle w:val="0"/>
              <w:ind w:left="567"/>
            </w:pPr>
            <w:r>
              <w:rPr>
                <w:sz w:val="20"/>
              </w:rPr>
              <w:t xml:space="preserve">перед персоналом по оплате труда</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23.2.5.а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23.2.6</w:t>
            </w:r>
          </w:p>
        </w:tc>
        <w:tc>
          <w:tcPr>
            <w:tcW w:w="3855" w:type="dxa"/>
          </w:tcPr>
          <w:p>
            <w:pPr>
              <w:pStyle w:val="0"/>
              <w:ind w:left="567"/>
            </w:pPr>
            <w:r>
              <w:rPr>
                <w:sz w:val="20"/>
              </w:rPr>
              <w:t xml:space="preserve">перед бюджетами и внебюджетными фондами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23.2.6.а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23.2.7</w:t>
            </w:r>
          </w:p>
        </w:tc>
        <w:tc>
          <w:tcPr>
            <w:tcW w:w="3855" w:type="dxa"/>
          </w:tcPr>
          <w:p>
            <w:pPr>
              <w:pStyle w:val="0"/>
              <w:ind w:left="567"/>
            </w:pPr>
            <w:r>
              <w:rPr>
                <w:sz w:val="20"/>
              </w:rPr>
              <w:t xml:space="preserve">по договорам технологического присоединения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23.2.7.а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23.2.8</w:t>
            </w:r>
          </w:p>
        </w:tc>
        <w:tc>
          <w:tcPr>
            <w:tcW w:w="3855" w:type="dxa"/>
          </w:tcPr>
          <w:p>
            <w:pPr>
              <w:pStyle w:val="0"/>
              <w:ind w:left="567"/>
            </w:pPr>
            <w:r>
              <w:rPr>
                <w:sz w:val="20"/>
              </w:rPr>
              <w:t xml:space="preserve">по обязательствам перед поставщиками и подрядчиками по исполнению инвестиционной программы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23.2.8.а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23.2.9</w:t>
            </w:r>
          </w:p>
        </w:tc>
        <w:tc>
          <w:tcPr>
            <w:tcW w:w="3855" w:type="dxa"/>
          </w:tcPr>
          <w:p>
            <w:pPr>
              <w:pStyle w:val="0"/>
              <w:ind w:left="567"/>
            </w:pPr>
            <w:r>
              <w:rPr>
                <w:sz w:val="20"/>
              </w:rPr>
              <w:t xml:space="preserve">прочая кредиторская задолженность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23.2.9.а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w:t>
            </w:r>
          </w:p>
        </w:tc>
        <w:tc>
          <w:tcPr>
            <w:tcW w:w="3855" w:type="dxa"/>
          </w:tcPr>
          <w:p>
            <w:pPr>
              <w:pStyle w:val="0"/>
              <w:ind w:left="283"/>
            </w:pPr>
            <w:r>
              <w:rPr>
                <w:sz w:val="20"/>
              </w:rPr>
              <w:t xml:space="preserve">Отношение поступлений денежных средств к выручке от реализованных товаров и оказанных услуг (с учетом НДС) всего, в том числе:</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23.3.1</w:t>
            </w:r>
          </w:p>
        </w:tc>
        <w:tc>
          <w:tcPr>
            <w:tcW w:w="3855" w:type="dxa"/>
          </w:tcPr>
          <w:p>
            <w:pPr>
              <w:pStyle w:val="0"/>
              <w:ind w:left="567"/>
            </w:pPr>
            <w:r>
              <w:rPr>
                <w:sz w:val="20"/>
              </w:rPr>
              <w:t xml:space="preserve">от производства и поставки электрической энергии и мощности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23.3.1.1</w:t>
            </w:r>
          </w:p>
        </w:tc>
        <w:tc>
          <w:tcPr>
            <w:tcW w:w="3855" w:type="dxa"/>
          </w:tcPr>
          <w:p>
            <w:pPr>
              <w:pStyle w:val="0"/>
              <w:ind w:left="567"/>
            </w:pPr>
            <w:r>
              <w:rPr>
                <w:sz w:val="20"/>
              </w:rPr>
              <w:t xml:space="preserve">от производства и поставки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23.3.1.2</w:t>
            </w:r>
          </w:p>
        </w:tc>
        <w:tc>
          <w:tcPr>
            <w:tcW w:w="3855" w:type="dxa"/>
          </w:tcPr>
          <w:p>
            <w:pPr>
              <w:pStyle w:val="0"/>
              <w:ind w:left="567"/>
            </w:pPr>
            <w:r>
              <w:rPr>
                <w:sz w:val="20"/>
              </w:rPr>
              <w:t xml:space="preserve">от производства и поставки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23.3.1.3</w:t>
            </w:r>
          </w:p>
        </w:tc>
        <w:tc>
          <w:tcPr>
            <w:tcW w:w="3855" w:type="dxa"/>
          </w:tcPr>
          <w:p>
            <w:pPr>
              <w:pStyle w:val="0"/>
              <w:ind w:left="567"/>
            </w:pPr>
            <w:r>
              <w:rPr>
                <w:sz w:val="20"/>
              </w:rPr>
              <w:t xml:space="preserve">от производства и поставки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23.3.2</w:t>
            </w:r>
          </w:p>
        </w:tc>
        <w:tc>
          <w:tcPr>
            <w:tcW w:w="3855" w:type="dxa"/>
          </w:tcPr>
          <w:p>
            <w:pPr>
              <w:pStyle w:val="0"/>
              <w:ind w:left="567"/>
            </w:pPr>
            <w:r>
              <w:rPr>
                <w:sz w:val="20"/>
              </w:rPr>
              <w:t xml:space="preserve">от производства и поставки тепловой энергии (мощности)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23.3.3</w:t>
            </w:r>
          </w:p>
        </w:tc>
        <w:tc>
          <w:tcPr>
            <w:tcW w:w="3855" w:type="dxa"/>
          </w:tcPr>
          <w:p>
            <w:pPr>
              <w:pStyle w:val="0"/>
              <w:ind w:left="567"/>
            </w:pPr>
            <w:r>
              <w:rPr>
                <w:sz w:val="20"/>
              </w:rPr>
              <w:t xml:space="preserve">от оказания услуг по передаче электрической энергии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23.3.4</w:t>
            </w:r>
          </w:p>
        </w:tc>
        <w:tc>
          <w:tcPr>
            <w:tcW w:w="3855" w:type="dxa"/>
          </w:tcPr>
          <w:p>
            <w:pPr>
              <w:pStyle w:val="0"/>
              <w:ind w:left="567"/>
            </w:pPr>
            <w:r>
              <w:rPr>
                <w:sz w:val="20"/>
              </w:rPr>
              <w:t xml:space="preserve">от оказания услуг по передаче тепловой энергии, теплоносителя</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23.3.5</w:t>
            </w:r>
          </w:p>
        </w:tc>
        <w:tc>
          <w:tcPr>
            <w:tcW w:w="3855" w:type="dxa"/>
          </w:tcPr>
          <w:p>
            <w:pPr>
              <w:pStyle w:val="0"/>
              <w:ind w:left="567"/>
            </w:pPr>
            <w:r>
              <w:rPr>
                <w:sz w:val="20"/>
              </w:rPr>
              <w:t xml:space="preserve">от реализации электрической энергии и мощности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23.3.6</w:t>
            </w:r>
          </w:p>
        </w:tc>
        <w:tc>
          <w:tcPr>
            <w:tcW w:w="3855" w:type="dxa"/>
          </w:tcPr>
          <w:p>
            <w:pPr>
              <w:pStyle w:val="0"/>
              <w:ind w:left="567"/>
            </w:pPr>
            <w:r>
              <w:rPr>
                <w:sz w:val="20"/>
              </w:rPr>
              <w:t xml:space="preserve">от реализации тепловой энергии (мощности)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23.3.7</w:t>
            </w:r>
          </w:p>
        </w:tc>
        <w:tc>
          <w:tcPr>
            <w:tcW w:w="3855" w:type="dxa"/>
          </w:tcPr>
          <w:p>
            <w:pPr>
              <w:pStyle w:val="0"/>
              <w:ind w:left="567"/>
            </w:pPr>
            <w:r>
              <w:rPr>
                <w:sz w:val="20"/>
              </w:rPr>
              <w:t xml:space="preserve">от оказания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23.3.7.1</w:t>
            </w:r>
          </w:p>
        </w:tc>
        <w:tc>
          <w:tcPr>
            <w:tcW w:w="3855" w:type="dxa"/>
          </w:tcPr>
          <w:p>
            <w:pPr>
              <w:pStyle w:val="0"/>
              <w:ind w:left="850"/>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23.3.7.2</w:t>
            </w:r>
          </w:p>
        </w:tc>
        <w:tc>
          <w:tcPr>
            <w:tcW w:w="3855" w:type="dxa"/>
          </w:tcPr>
          <w:p>
            <w:pPr>
              <w:pStyle w:val="0"/>
              <w:ind w:left="850"/>
            </w:pPr>
            <w:r>
              <w:rPr>
                <w:sz w:val="20"/>
              </w:rPr>
              <w:t xml:space="preserve">в части обеспечения надежности</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gridSpan w:val="8"/>
            <w:tcW w:w="10318" w:type="dxa"/>
            <w:vAlign w:val="center"/>
          </w:tcPr>
          <w:p>
            <w:pPr>
              <w:pStyle w:val="0"/>
              <w:outlineLvl w:val="2"/>
              <w:jc w:val="center"/>
            </w:pPr>
            <w:r>
              <w:rPr>
                <w:sz w:val="20"/>
              </w:rPr>
              <w:t xml:space="preserve">ТЕХНИКО-ЭКОНОМИЧЕСКИЕ ПОКАЗАТЕЛИ</w:t>
            </w:r>
          </w:p>
        </w:tc>
      </w:tr>
      <w:tr>
        <w:tc>
          <w:tcPr>
            <w:tcW w:w="1304" w:type="dxa"/>
            <w:vAlign w:val="center"/>
          </w:tcPr>
          <w:p>
            <w:pPr>
              <w:pStyle w:val="0"/>
              <w:jc w:val="center"/>
            </w:pPr>
            <w:r>
              <w:rPr>
                <w:sz w:val="20"/>
              </w:rPr>
              <w:t xml:space="preserve">XXIV</w:t>
            </w:r>
          </w:p>
        </w:tc>
        <w:tc>
          <w:tcPr>
            <w:tcW w:w="3855" w:type="dxa"/>
          </w:tcPr>
          <w:p>
            <w:pPr>
              <w:pStyle w:val="0"/>
              <w:ind w:left="283"/>
            </w:pPr>
            <w:r>
              <w:rPr>
                <w:sz w:val="20"/>
              </w:rPr>
              <w:t xml:space="preserve">В отношении деятельности по производству электрической, тепловой энергии (мощности)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24.1</w:t>
            </w:r>
          </w:p>
        </w:tc>
        <w:tc>
          <w:tcPr>
            <w:tcW w:w="3855" w:type="dxa"/>
          </w:tcPr>
          <w:p>
            <w:pPr>
              <w:pStyle w:val="0"/>
              <w:ind w:left="283"/>
            </w:pPr>
            <w:r>
              <w:rPr>
                <w:sz w:val="20"/>
              </w:rPr>
              <w:t xml:space="preserve">Установленная электрическая мощность</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24.2</w:t>
            </w:r>
          </w:p>
        </w:tc>
        <w:tc>
          <w:tcPr>
            <w:tcW w:w="3855" w:type="dxa"/>
          </w:tcPr>
          <w:p>
            <w:pPr>
              <w:pStyle w:val="0"/>
              <w:ind w:left="283"/>
            </w:pPr>
            <w:r>
              <w:rPr>
                <w:sz w:val="20"/>
              </w:rPr>
              <w:t xml:space="preserve">Установленная тепловая мощность</w:t>
            </w:r>
          </w:p>
        </w:tc>
        <w:tc>
          <w:tcPr>
            <w:tcW w:w="907" w:type="dxa"/>
            <w:vAlign w:val="center"/>
          </w:tcPr>
          <w:p>
            <w:pPr>
              <w:pStyle w:val="0"/>
              <w:jc w:val="center"/>
            </w:pPr>
            <w:r>
              <w:rPr>
                <w:sz w:val="20"/>
              </w:rPr>
              <w:t xml:space="preserve">Гкал/час</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24.3</w:t>
            </w:r>
          </w:p>
        </w:tc>
        <w:tc>
          <w:tcPr>
            <w:tcW w:w="3855" w:type="dxa"/>
          </w:tcPr>
          <w:p>
            <w:pPr>
              <w:pStyle w:val="0"/>
              <w:ind w:left="283"/>
            </w:pPr>
            <w:r>
              <w:rPr>
                <w:sz w:val="20"/>
              </w:rPr>
              <w:t xml:space="preserve">Располагаемая электрическая мощность</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24.4</w:t>
            </w:r>
          </w:p>
        </w:tc>
        <w:tc>
          <w:tcPr>
            <w:tcW w:w="3855" w:type="dxa"/>
          </w:tcPr>
          <w:p>
            <w:pPr>
              <w:pStyle w:val="0"/>
              <w:ind w:left="283"/>
            </w:pPr>
            <w:r>
              <w:rPr>
                <w:sz w:val="20"/>
              </w:rPr>
              <w:t xml:space="preserve">Присоединенная тепловая мощность</w:t>
            </w:r>
          </w:p>
        </w:tc>
        <w:tc>
          <w:tcPr>
            <w:tcW w:w="907" w:type="dxa"/>
            <w:vAlign w:val="center"/>
          </w:tcPr>
          <w:p>
            <w:pPr>
              <w:pStyle w:val="0"/>
              <w:jc w:val="center"/>
            </w:pPr>
            <w:r>
              <w:rPr>
                <w:sz w:val="20"/>
              </w:rPr>
              <w:t xml:space="preserve">Гкал/час</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24.5</w:t>
            </w:r>
          </w:p>
        </w:tc>
        <w:tc>
          <w:tcPr>
            <w:tcW w:w="3855" w:type="dxa"/>
          </w:tcPr>
          <w:p>
            <w:pPr>
              <w:pStyle w:val="0"/>
              <w:ind w:left="283"/>
            </w:pPr>
            <w:r>
              <w:rPr>
                <w:sz w:val="20"/>
              </w:rPr>
              <w:t xml:space="preserve">Объем выработанной электрической энергии</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24.6</w:t>
            </w:r>
          </w:p>
        </w:tc>
        <w:tc>
          <w:tcPr>
            <w:tcW w:w="3855" w:type="dxa"/>
          </w:tcPr>
          <w:p>
            <w:pPr>
              <w:pStyle w:val="0"/>
              <w:ind w:left="283"/>
            </w:pPr>
            <w:r>
              <w:rPr>
                <w:sz w:val="20"/>
              </w:rPr>
              <w:t xml:space="preserve">Объем продукции отпущенной с шин (коллекторов)</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24.6.1</w:t>
            </w:r>
          </w:p>
        </w:tc>
        <w:tc>
          <w:tcPr>
            <w:tcW w:w="3855" w:type="dxa"/>
          </w:tcPr>
          <w:p>
            <w:pPr>
              <w:pStyle w:val="0"/>
              <w:ind w:left="567"/>
            </w:pPr>
            <w:r>
              <w:rPr>
                <w:sz w:val="20"/>
              </w:rPr>
              <w:t xml:space="preserve">электрической энергии</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24.6.2</w:t>
            </w:r>
          </w:p>
        </w:tc>
        <w:tc>
          <w:tcPr>
            <w:tcW w:w="3855" w:type="dxa"/>
          </w:tcPr>
          <w:p>
            <w:pPr>
              <w:pStyle w:val="0"/>
              <w:ind w:left="567"/>
            </w:pPr>
            <w:r>
              <w:rPr>
                <w:sz w:val="20"/>
              </w:rPr>
              <w:t xml:space="preserve">тепловой энергии</w:t>
            </w:r>
          </w:p>
        </w:tc>
        <w:tc>
          <w:tcPr>
            <w:tcW w:w="907" w:type="dxa"/>
            <w:vAlign w:val="center"/>
          </w:tcPr>
          <w:p>
            <w:pPr>
              <w:pStyle w:val="0"/>
              <w:jc w:val="center"/>
            </w:pPr>
            <w:r>
              <w:rPr>
                <w:sz w:val="20"/>
              </w:rPr>
              <w:t xml:space="preserve">тыс.Гкал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24.7</w:t>
            </w:r>
          </w:p>
        </w:tc>
        <w:tc>
          <w:tcPr>
            <w:tcW w:w="3855" w:type="dxa"/>
          </w:tcPr>
          <w:p>
            <w:pPr>
              <w:pStyle w:val="0"/>
              <w:ind w:left="283"/>
            </w:pPr>
            <w:r>
              <w:rPr>
                <w:sz w:val="20"/>
              </w:rPr>
              <w:t xml:space="preserve">Объем покупной продукции для последующей продажи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24.7.1</w:t>
            </w:r>
          </w:p>
        </w:tc>
        <w:tc>
          <w:tcPr>
            <w:tcW w:w="3855" w:type="dxa"/>
          </w:tcPr>
          <w:p>
            <w:pPr>
              <w:pStyle w:val="0"/>
              <w:ind w:left="567"/>
            </w:pPr>
            <w:r>
              <w:rPr>
                <w:sz w:val="20"/>
              </w:rPr>
              <w:t xml:space="preserve">электрической энергии</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24.7.2</w:t>
            </w:r>
          </w:p>
        </w:tc>
        <w:tc>
          <w:tcPr>
            <w:tcW w:w="3855" w:type="dxa"/>
          </w:tcPr>
          <w:p>
            <w:pPr>
              <w:pStyle w:val="0"/>
              <w:ind w:left="567"/>
            </w:pPr>
            <w:r>
              <w:rPr>
                <w:sz w:val="20"/>
              </w:rPr>
              <w:t xml:space="preserve">электрической мощности</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24.7.3</w:t>
            </w:r>
          </w:p>
        </w:tc>
        <w:tc>
          <w:tcPr>
            <w:tcW w:w="3855" w:type="dxa"/>
          </w:tcPr>
          <w:p>
            <w:pPr>
              <w:pStyle w:val="0"/>
              <w:ind w:left="567"/>
            </w:pPr>
            <w:r>
              <w:rPr>
                <w:sz w:val="20"/>
              </w:rPr>
              <w:t xml:space="preserve">тепловой энергии</w:t>
            </w:r>
          </w:p>
        </w:tc>
        <w:tc>
          <w:tcPr>
            <w:tcW w:w="907" w:type="dxa"/>
            <w:vAlign w:val="center"/>
          </w:tcPr>
          <w:p>
            <w:pPr>
              <w:pStyle w:val="0"/>
              <w:jc w:val="center"/>
            </w:pPr>
            <w:r>
              <w:rPr>
                <w:sz w:val="20"/>
              </w:rPr>
              <w:t xml:space="preserve">тыс.Гкал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24.8</w:t>
            </w:r>
          </w:p>
        </w:tc>
        <w:tc>
          <w:tcPr>
            <w:tcW w:w="3855" w:type="dxa"/>
          </w:tcPr>
          <w:p>
            <w:pPr>
              <w:pStyle w:val="0"/>
              <w:ind w:left="283"/>
            </w:pPr>
            <w:r>
              <w:rPr>
                <w:sz w:val="20"/>
              </w:rPr>
              <w:t xml:space="preserve">Объем покупной продукции на технологические цели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24.8.1</w:t>
            </w:r>
          </w:p>
        </w:tc>
        <w:tc>
          <w:tcPr>
            <w:tcW w:w="3855" w:type="dxa"/>
          </w:tcPr>
          <w:p>
            <w:pPr>
              <w:pStyle w:val="0"/>
              <w:ind w:left="567"/>
            </w:pPr>
            <w:r>
              <w:rPr>
                <w:sz w:val="20"/>
              </w:rPr>
              <w:t xml:space="preserve">электрической энергии</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24.8.2</w:t>
            </w:r>
          </w:p>
        </w:tc>
        <w:tc>
          <w:tcPr>
            <w:tcW w:w="3855" w:type="dxa"/>
          </w:tcPr>
          <w:p>
            <w:pPr>
              <w:pStyle w:val="0"/>
              <w:ind w:left="567"/>
            </w:pPr>
            <w:r>
              <w:rPr>
                <w:sz w:val="20"/>
              </w:rPr>
              <w:t xml:space="preserve">тепловой энергии</w:t>
            </w:r>
          </w:p>
        </w:tc>
        <w:tc>
          <w:tcPr>
            <w:tcW w:w="907" w:type="dxa"/>
            <w:vAlign w:val="center"/>
          </w:tcPr>
          <w:p>
            <w:pPr>
              <w:pStyle w:val="0"/>
              <w:jc w:val="center"/>
            </w:pPr>
            <w:r>
              <w:rPr>
                <w:sz w:val="20"/>
              </w:rPr>
              <w:t xml:space="preserve">тыс.Гкал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24.9</w:t>
            </w:r>
          </w:p>
        </w:tc>
        <w:tc>
          <w:tcPr>
            <w:tcW w:w="3855" w:type="dxa"/>
          </w:tcPr>
          <w:p>
            <w:pPr>
              <w:pStyle w:val="0"/>
              <w:ind w:left="283"/>
            </w:pPr>
            <w:r>
              <w:rPr>
                <w:sz w:val="20"/>
              </w:rPr>
              <w:t xml:space="preserve">Объем продукции отпущенной (проданной) потребителям</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24.9.1</w:t>
            </w:r>
          </w:p>
        </w:tc>
        <w:tc>
          <w:tcPr>
            <w:tcW w:w="3855" w:type="dxa"/>
          </w:tcPr>
          <w:p>
            <w:pPr>
              <w:pStyle w:val="0"/>
              <w:ind w:left="283"/>
            </w:pPr>
            <w:r>
              <w:rPr>
                <w:sz w:val="20"/>
              </w:rPr>
              <w:t xml:space="preserve">электрической энергии</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24.9.2</w:t>
            </w:r>
          </w:p>
        </w:tc>
        <w:tc>
          <w:tcPr>
            <w:tcW w:w="3855" w:type="dxa"/>
          </w:tcPr>
          <w:p>
            <w:pPr>
              <w:pStyle w:val="0"/>
              <w:ind w:left="283"/>
            </w:pPr>
            <w:r>
              <w:rPr>
                <w:sz w:val="20"/>
              </w:rPr>
              <w:t xml:space="preserve">электрической мощности</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24.9.3</w:t>
            </w:r>
          </w:p>
        </w:tc>
        <w:tc>
          <w:tcPr>
            <w:tcW w:w="3855" w:type="dxa"/>
          </w:tcPr>
          <w:p>
            <w:pPr>
              <w:pStyle w:val="0"/>
              <w:ind w:left="283"/>
            </w:pPr>
            <w:r>
              <w:rPr>
                <w:sz w:val="20"/>
              </w:rPr>
              <w:t xml:space="preserve">тепловой энергии</w:t>
            </w:r>
          </w:p>
        </w:tc>
        <w:tc>
          <w:tcPr>
            <w:tcW w:w="907" w:type="dxa"/>
            <w:vAlign w:val="center"/>
          </w:tcPr>
          <w:p>
            <w:pPr>
              <w:pStyle w:val="0"/>
              <w:jc w:val="center"/>
            </w:pPr>
            <w:r>
              <w:rPr>
                <w:sz w:val="20"/>
              </w:rPr>
              <w:t xml:space="preserve">тыс.Гкал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XXV</w:t>
            </w:r>
          </w:p>
        </w:tc>
        <w:tc>
          <w:tcPr>
            <w:tcW w:w="3855" w:type="dxa"/>
          </w:tcPr>
          <w:p>
            <w:pPr>
              <w:pStyle w:val="0"/>
            </w:pPr>
            <w:r>
              <w:rPr>
                <w:sz w:val="20"/>
              </w:rPr>
              <w:t xml:space="preserve">В отношении деятельности по передаче электрической энергии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25.1</w:t>
            </w:r>
          </w:p>
        </w:tc>
        <w:tc>
          <w:tcPr>
            <w:tcW w:w="3855" w:type="dxa"/>
          </w:tcPr>
          <w:p>
            <w:pPr>
              <w:pStyle w:val="0"/>
              <w:ind w:left="283"/>
            </w:pPr>
            <w:r>
              <w:rPr>
                <w:sz w:val="20"/>
              </w:rPr>
              <w:t xml:space="preserve">Объем отпуска электрической энергии из сети (полезный отпуск) всего, в том числе:</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25.1.1</w:t>
            </w:r>
          </w:p>
        </w:tc>
        <w:tc>
          <w:tcPr>
            <w:tcW w:w="3855" w:type="dxa"/>
          </w:tcPr>
          <w:p>
            <w:pPr>
              <w:pStyle w:val="0"/>
              <w:ind w:left="283"/>
            </w:pPr>
            <w:r>
              <w:rPr>
                <w:sz w:val="20"/>
              </w:rPr>
              <w:t xml:space="preserve">потребителям, присоединенным к единой (национальной) общероссийской электрической сети всего, в том числе:</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25.1.1.1</w:t>
            </w:r>
          </w:p>
        </w:tc>
        <w:tc>
          <w:tcPr>
            <w:tcW w:w="3855" w:type="dxa"/>
          </w:tcPr>
          <w:p>
            <w:pPr>
              <w:pStyle w:val="0"/>
              <w:ind w:left="567"/>
            </w:pPr>
            <w:r>
              <w:rPr>
                <w:sz w:val="20"/>
              </w:rPr>
              <w:t xml:space="preserve">территориальные сетевые организации</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25.1.1.2</w:t>
            </w:r>
          </w:p>
        </w:tc>
        <w:tc>
          <w:tcPr>
            <w:tcW w:w="3855" w:type="dxa"/>
          </w:tcPr>
          <w:p>
            <w:pPr>
              <w:pStyle w:val="0"/>
              <w:ind w:left="567"/>
            </w:pPr>
            <w:r>
              <w:rPr>
                <w:sz w:val="20"/>
              </w:rPr>
              <w:t xml:space="preserve">потребители, не являющиеся территориальными сетевыми организациями</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25.2</w:t>
            </w:r>
          </w:p>
        </w:tc>
        <w:tc>
          <w:tcPr>
            <w:tcW w:w="3855" w:type="dxa"/>
          </w:tcPr>
          <w:p>
            <w:pPr>
              <w:pStyle w:val="0"/>
              <w:ind w:left="283"/>
            </w:pPr>
            <w:r>
              <w:rPr>
                <w:sz w:val="20"/>
              </w:rPr>
              <w:t xml:space="preserve">Объем технологического расхода (потерь) при передаче электрической энергии</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25.3</w:t>
            </w:r>
          </w:p>
        </w:tc>
        <w:tc>
          <w:tcPr>
            <w:tcW w:w="3855" w:type="dxa"/>
          </w:tcPr>
          <w:p>
            <w:pPr>
              <w:pStyle w:val="0"/>
              <w:ind w:left="283"/>
            </w:pPr>
            <w:r>
              <w:rPr>
                <w:sz w:val="20"/>
              </w:rPr>
              <w:t xml:space="preserve">Заявленная мощность </w:t>
            </w:r>
            <w:hyperlink w:history="0" w:anchor="P3908" w:tooltip="&lt;***&gt; Указывается на основании заключенных договоров на оказание услуг по передаче электрической энергии.">
              <w:r>
                <w:rPr>
                  <w:sz w:val="20"/>
                  <w:color w:val="0000ff"/>
                </w:rPr>
                <w:t xml:space="preserve">&lt;***&gt;</w:t>
              </w:r>
            </w:hyperlink>
            <w:r>
              <w:rPr>
                <w:sz w:val="20"/>
              </w:rPr>
              <w:t xml:space="preserve">/фактическая мощность всего, в том числе: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25.3.1</w:t>
            </w:r>
          </w:p>
        </w:tc>
        <w:tc>
          <w:tcPr>
            <w:tcW w:w="3855" w:type="dxa"/>
          </w:tcPr>
          <w:p>
            <w:pPr>
              <w:pStyle w:val="0"/>
              <w:ind w:left="567"/>
            </w:pPr>
            <w:r>
              <w:rPr>
                <w:sz w:val="20"/>
              </w:rPr>
              <w:t xml:space="preserve">потребителей, присоединенных к единой (национальной) общероссийской электрической сети всего, в том числе: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25.3.1.1</w:t>
            </w:r>
          </w:p>
        </w:tc>
        <w:tc>
          <w:tcPr>
            <w:tcW w:w="3855" w:type="dxa"/>
          </w:tcPr>
          <w:p>
            <w:pPr>
              <w:pStyle w:val="0"/>
              <w:ind w:left="850"/>
            </w:pPr>
            <w:r>
              <w:rPr>
                <w:sz w:val="20"/>
              </w:rPr>
              <w:t xml:space="preserve">территориальные сетевые организации</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25.3.1.2</w:t>
            </w:r>
          </w:p>
        </w:tc>
        <w:tc>
          <w:tcPr>
            <w:tcW w:w="3855" w:type="dxa"/>
          </w:tcPr>
          <w:p>
            <w:pPr>
              <w:pStyle w:val="0"/>
              <w:ind w:left="850"/>
            </w:pPr>
            <w:r>
              <w:rPr>
                <w:sz w:val="20"/>
              </w:rPr>
              <w:t xml:space="preserve">потребители, не являющиеся территориальными сетевыми организациями</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25.4</w:t>
            </w:r>
          </w:p>
        </w:tc>
        <w:tc>
          <w:tcPr>
            <w:tcW w:w="3855" w:type="dxa"/>
          </w:tcPr>
          <w:p>
            <w:pPr>
              <w:pStyle w:val="0"/>
              <w:ind w:left="283"/>
            </w:pPr>
            <w:r>
              <w:rPr>
                <w:sz w:val="20"/>
              </w:rPr>
              <w:t xml:space="preserve">Количество условных единиц обслуживаемого электросетевого оборудования</w:t>
            </w:r>
          </w:p>
        </w:tc>
        <w:tc>
          <w:tcPr>
            <w:tcW w:w="907" w:type="dxa"/>
            <w:vAlign w:val="center"/>
          </w:tcPr>
          <w:p>
            <w:pPr>
              <w:pStyle w:val="0"/>
              <w:jc w:val="center"/>
            </w:pPr>
            <w:r>
              <w:rPr>
                <w:sz w:val="20"/>
              </w:rPr>
              <w:t xml:space="preserve">у.е.</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25.5</w:t>
            </w:r>
          </w:p>
        </w:tc>
        <w:tc>
          <w:tcPr>
            <w:tcW w:w="3855" w:type="dxa"/>
          </w:tcPr>
          <w:p>
            <w:pPr>
              <w:pStyle w:val="0"/>
              <w:ind w:left="283"/>
            </w:pPr>
            <w:r>
              <w:rPr>
                <w:sz w:val="20"/>
              </w:rPr>
              <w:t xml:space="preserve">Необходимая валовая выручка сетевой организации в части содержания (</w:t>
            </w:r>
            <w:hyperlink w:history="0" w:anchor="P1218" w:tooltip="1.3">
              <w:r>
                <w:rPr>
                  <w:sz w:val="20"/>
                  <w:color w:val="0000ff"/>
                </w:rPr>
                <w:t xml:space="preserve">строка 1.3</w:t>
              </w:r>
            </w:hyperlink>
            <w:r>
              <w:rPr>
                <w:sz w:val="20"/>
              </w:rPr>
              <w:t xml:space="preserve"> - </w:t>
            </w:r>
            <w:hyperlink w:history="0" w:anchor="P1490" w:tooltip="2.2.1">
              <w:r>
                <w:rPr>
                  <w:sz w:val="20"/>
                  <w:color w:val="0000ff"/>
                </w:rPr>
                <w:t xml:space="preserve">строка 2.2.1</w:t>
              </w:r>
            </w:hyperlink>
            <w:r>
              <w:rPr>
                <w:sz w:val="20"/>
              </w:rPr>
              <w:t xml:space="preserve"> - </w:t>
            </w:r>
            <w:hyperlink w:history="0" w:anchor="P1498" w:tooltip="2.2.2">
              <w:r>
                <w:rPr>
                  <w:sz w:val="20"/>
                  <w:color w:val="0000ff"/>
                </w:rPr>
                <w:t xml:space="preserve">строка 2.2.2</w:t>
              </w:r>
            </w:hyperlink>
            <w:r>
              <w:rPr>
                <w:sz w:val="20"/>
              </w:rPr>
              <w:t xml:space="preserve"> - </w:t>
            </w:r>
            <w:hyperlink w:history="0" w:anchor="P1442" w:tooltip="2.1.2.1.1">
              <w:r>
                <w:rPr>
                  <w:sz w:val="20"/>
                  <w:color w:val="0000ff"/>
                </w:rPr>
                <w:t xml:space="preserve">строка 2.1.2.1.1</w:t>
              </w:r>
            </w:hyperlink>
            <w:r>
              <w:rPr>
                <w:sz w:val="20"/>
              </w:rPr>
              <w:t xml:space="preserve">)</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XXVI</w:t>
            </w:r>
          </w:p>
        </w:tc>
        <w:tc>
          <w:tcPr>
            <w:tcW w:w="3855" w:type="dxa"/>
          </w:tcPr>
          <w:p>
            <w:pPr>
              <w:pStyle w:val="0"/>
            </w:pPr>
            <w:r>
              <w:rPr>
                <w:sz w:val="20"/>
              </w:rPr>
              <w:t xml:space="preserve">В отношении сбытовой деятельности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26.1</w:t>
            </w:r>
          </w:p>
        </w:tc>
        <w:tc>
          <w:tcPr>
            <w:tcW w:w="3855" w:type="dxa"/>
          </w:tcPr>
          <w:p>
            <w:pPr>
              <w:pStyle w:val="0"/>
              <w:ind w:left="283"/>
            </w:pPr>
            <w:r>
              <w:rPr>
                <w:sz w:val="20"/>
              </w:rPr>
              <w:t xml:space="preserve">Полезный отпуск электрической энергии потребителям</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26.2</w:t>
            </w:r>
          </w:p>
        </w:tc>
        <w:tc>
          <w:tcPr>
            <w:tcW w:w="3855" w:type="dxa"/>
          </w:tcPr>
          <w:p>
            <w:pPr>
              <w:pStyle w:val="0"/>
              <w:ind w:left="283"/>
            </w:pPr>
            <w:r>
              <w:rPr>
                <w:sz w:val="20"/>
              </w:rPr>
              <w:t xml:space="preserve">Отпуск тепловой энергии потребителям</w:t>
            </w:r>
          </w:p>
        </w:tc>
        <w:tc>
          <w:tcPr>
            <w:tcW w:w="907" w:type="dxa"/>
            <w:vAlign w:val="center"/>
          </w:tcPr>
          <w:p>
            <w:pPr>
              <w:pStyle w:val="0"/>
              <w:jc w:val="center"/>
            </w:pPr>
            <w:r>
              <w:rPr>
                <w:sz w:val="20"/>
              </w:rPr>
              <w:t xml:space="preserve">Гкал/час</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26.3</w:t>
            </w:r>
          </w:p>
        </w:tc>
        <w:tc>
          <w:tcPr>
            <w:tcW w:w="3855" w:type="dxa"/>
          </w:tcPr>
          <w:p>
            <w:pPr>
              <w:pStyle w:val="0"/>
              <w:ind w:left="283"/>
            </w:pPr>
            <w:r>
              <w:rPr>
                <w:sz w:val="20"/>
              </w:rPr>
              <w:t xml:space="preserve">Необходимая валовая выручка сбытовой организации без учета покупной электрической энергии (мощности) для последующей перепродажи и оплаты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26.4</w:t>
            </w:r>
          </w:p>
        </w:tc>
        <w:tc>
          <w:tcPr>
            <w:tcW w:w="3855" w:type="dxa"/>
          </w:tcPr>
          <w:p>
            <w:pPr>
              <w:pStyle w:val="0"/>
              <w:ind w:left="283"/>
            </w:pPr>
            <w:r>
              <w:rPr>
                <w:sz w:val="20"/>
              </w:rPr>
              <w:t xml:space="preserve">Необходимая валовая выручка сбытовой организации без учета затрат на покупку тепловой энергии и оплаты услуг по ее передаче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XXVII</w:t>
            </w:r>
          </w:p>
        </w:tc>
        <w:tc>
          <w:tcPr>
            <w:tcW w:w="3855" w:type="dxa"/>
          </w:tcPr>
          <w:p>
            <w:pPr>
              <w:pStyle w:val="0"/>
            </w:pPr>
            <w:r>
              <w:rPr>
                <w:sz w:val="20"/>
              </w:rPr>
              <w:t xml:space="preserve">В отношении деятельности по оперативно-диспетчерскому управлению</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27.1</w:t>
            </w:r>
          </w:p>
        </w:tc>
        <w:tc>
          <w:tcPr>
            <w:tcW w:w="3855" w:type="dxa"/>
          </w:tcPr>
          <w:p>
            <w:pPr>
              <w:pStyle w:val="0"/>
              <w:ind w:left="283"/>
            </w:pPr>
            <w:r>
              <w:rPr>
                <w:sz w:val="20"/>
              </w:rPr>
              <w:t xml:space="preserve">Установленная мощность в Единой энергетической системе России, в том числе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27.1.1</w:t>
            </w:r>
          </w:p>
        </w:tc>
        <w:tc>
          <w:tcPr>
            <w:tcW w:w="3855" w:type="dxa"/>
          </w:tcPr>
          <w:p>
            <w:pPr>
              <w:pStyle w:val="0"/>
              <w:ind w:left="567"/>
            </w:pPr>
            <w:r>
              <w:rPr>
                <w:sz w:val="20"/>
              </w:rPr>
              <w:t xml:space="preserve">установленная электрическая мощность электростанций, входящих в Единую энергетическую систему России, осуществляющих деятельность по производству электрической энергии и продаваемой на оптовом рынке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27.1.2</w:t>
            </w:r>
          </w:p>
        </w:tc>
        <w:tc>
          <w:tcPr>
            <w:tcW w:w="3855" w:type="dxa"/>
          </w:tcPr>
          <w:p>
            <w:pPr>
              <w:pStyle w:val="0"/>
              <w:ind w:left="567"/>
            </w:pPr>
            <w:r>
              <w:rPr>
                <w:sz w:val="20"/>
              </w:rPr>
              <w:t xml:space="preserve">установленная электрическая мощность электростанций, входящих в Единую энергетическую систему России, осуществляющих деятельность по производству электрической энергии и продаваемой на розничном рынке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27.1.3</w:t>
            </w:r>
          </w:p>
        </w:tc>
        <w:tc>
          <w:tcPr>
            <w:tcW w:w="3855" w:type="dxa"/>
          </w:tcPr>
          <w:p>
            <w:pPr>
              <w:pStyle w:val="0"/>
              <w:ind w:left="567"/>
            </w:pPr>
            <w:r>
              <w:rPr>
                <w:sz w:val="20"/>
              </w:rPr>
              <w:t xml:space="preserve">средняя мощность поставки электрической энергии по группам точек поставки импорта на оптовом рынке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27.2</w:t>
            </w:r>
          </w:p>
        </w:tc>
        <w:tc>
          <w:tcPr>
            <w:tcW w:w="3855" w:type="dxa"/>
          </w:tcPr>
          <w:p>
            <w:pPr>
              <w:pStyle w:val="0"/>
              <w:ind w:left="283"/>
            </w:pPr>
            <w:r>
              <w:rPr>
                <w:sz w:val="20"/>
              </w:rPr>
              <w:t xml:space="preserve">Объем потребления в Единой энергетической системе России, в том числе</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27.2.1</w:t>
            </w:r>
          </w:p>
        </w:tc>
        <w:tc>
          <w:tcPr>
            <w:tcW w:w="3855" w:type="dxa"/>
          </w:tcPr>
          <w:p>
            <w:pPr>
              <w:pStyle w:val="0"/>
              <w:ind w:left="567"/>
            </w:pPr>
            <w:r>
              <w:rPr>
                <w:sz w:val="20"/>
              </w:rPr>
              <w:t xml:space="preserve">суммарный объем потребления (покупки) электрической энергии по всем группам точек поставки, зарегистрированным на оптовом рынке</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27.2.2</w:t>
            </w:r>
          </w:p>
        </w:tc>
        <w:tc>
          <w:tcPr>
            <w:tcW w:w="3855" w:type="dxa"/>
          </w:tcPr>
          <w:p>
            <w:pPr>
              <w:pStyle w:val="0"/>
              <w:ind w:left="567"/>
            </w:pPr>
            <w:r>
              <w:rPr>
                <w:sz w:val="20"/>
              </w:rPr>
              <w:t xml:space="preserve">суммарный объем поставки электрической энергии на экспорт из России</w:t>
            </w:r>
          </w:p>
        </w:tc>
        <w:tc>
          <w:tcPr>
            <w:tcW w:w="907" w:type="dxa"/>
            <w:vAlign w:val="center"/>
          </w:tcPr>
          <w:p>
            <w:pPr>
              <w:pStyle w:val="0"/>
              <w:jc w:val="center"/>
            </w:pPr>
            <w:r>
              <w:rPr>
                <w:sz w:val="20"/>
              </w:rPr>
              <w:t xml:space="preserve">млн.кВт.ч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27.3</w:t>
            </w:r>
          </w:p>
        </w:tc>
        <w:tc>
          <w:tcPr>
            <w:tcW w:w="3855" w:type="dxa"/>
          </w:tcPr>
          <w:p>
            <w:pPr>
              <w:pStyle w:val="0"/>
              <w:ind w:left="283"/>
            </w:pPr>
            <w:r>
              <w:rPr>
                <w:sz w:val="20"/>
              </w:rPr>
              <w:t xml:space="preserve">Собственная необходимая валовая выручка субъекта оперативно-диспетчерского управления,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27.3.1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27.3.2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XXVIII</w:t>
            </w:r>
          </w:p>
        </w:tc>
        <w:tc>
          <w:tcPr>
            <w:tcW w:w="3855" w:type="dxa"/>
          </w:tcPr>
          <w:p>
            <w:pPr>
              <w:pStyle w:val="0"/>
            </w:pPr>
            <w:r>
              <w:rPr>
                <w:sz w:val="20"/>
              </w:rPr>
              <w:t xml:space="preserve">Среднесписочная численность работников</w:t>
            </w:r>
          </w:p>
        </w:tc>
        <w:tc>
          <w:tcPr>
            <w:tcW w:w="907" w:type="dxa"/>
            <w:vAlign w:val="center"/>
          </w:tcPr>
          <w:p>
            <w:pPr>
              <w:pStyle w:val="0"/>
              <w:jc w:val="center"/>
            </w:pPr>
            <w:r>
              <w:rPr>
                <w:sz w:val="20"/>
              </w:rPr>
              <w:t xml:space="preserve">чел.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gridSpan w:val="8"/>
            <w:tcW w:w="10318" w:type="dxa"/>
            <w:vAlign w:val="center"/>
          </w:tcPr>
          <w:p>
            <w:pPr>
              <w:pStyle w:val="0"/>
              <w:outlineLvl w:val="1"/>
              <w:jc w:val="center"/>
            </w:pPr>
            <w:r>
              <w:rPr>
                <w:sz w:val="20"/>
              </w:rPr>
              <w:t xml:space="preserve">2 Источники финансирования инвестиционной программы субъекта электроэнергетики</w:t>
            </w:r>
          </w:p>
        </w:tc>
      </w:tr>
      <w:tr>
        <w:tc>
          <w:tcPr>
            <w:tcW w:w="1304" w:type="dxa"/>
            <w:vMerge w:val="restart"/>
          </w:tcPr>
          <w:p>
            <w:pPr>
              <w:pStyle w:val="0"/>
              <w:jc w:val="center"/>
            </w:pPr>
            <w:r>
              <w:rPr>
                <w:sz w:val="20"/>
              </w:rPr>
              <w:t xml:space="preserve">N п/п</w:t>
            </w:r>
          </w:p>
        </w:tc>
        <w:tc>
          <w:tcPr>
            <w:tcW w:w="3855" w:type="dxa"/>
            <w:vMerge w:val="restart"/>
          </w:tcPr>
          <w:p>
            <w:pPr>
              <w:pStyle w:val="0"/>
              <w:jc w:val="center"/>
            </w:pPr>
            <w:r>
              <w:rPr>
                <w:sz w:val="20"/>
              </w:rPr>
              <w:t xml:space="preserve">Показатель</w:t>
            </w:r>
          </w:p>
        </w:tc>
        <w:tc>
          <w:tcPr>
            <w:tcW w:w="907" w:type="dxa"/>
            <w:vMerge w:val="restart"/>
          </w:tcPr>
          <w:p>
            <w:pPr>
              <w:pStyle w:val="0"/>
              <w:jc w:val="center"/>
            </w:pPr>
            <w:r>
              <w:rPr>
                <w:sz w:val="20"/>
              </w:rPr>
              <w:t xml:space="preserve">Ед. изм.</w:t>
            </w:r>
          </w:p>
        </w:tc>
        <w:tc>
          <w:tcPr>
            <w:gridSpan w:val="2"/>
            <w:tcW w:w="1474" w:type="dxa"/>
          </w:tcPr>
          <w:p>
            <w:pPr>
              <w:pStyle w:val="0"/>
              <w:jc w:val="center"/>
            </w:pPr>
            <w:r>
              <w:rPr>
                <w:sz w:val="20"/>
              </w:rPr>
              <w:t xml:space="preserve">Отчетный год N</w:t>
            </w:r>
          </w:p>
        </w:tc>
        <w:tc>
          <w:tcPr>
            <w:gridSpan w:val="2"/>
            <w:tcW w:w="1928" w:type="dxa"/>
          </w:tcPr>
          <w:p>
            <w:pPr>
              <w:pStyle w:val="0"/>
              <w:jc w:val="center"/>
            </w:pPr>
            <w:r>
              <w:rPr>
                <w:sz w:val="20"/>
              </w:rPr>
              <w:t xml:space="preserve">Отклонения от плановых значений года N</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964" w:type="dxa"/>
          </w:tcPr>
          <w:p>
            <w:pPr>
              <w:pStyle w:val="0"/>
              <w:jc w:val="center"/>
            </w:pPr>
            <w:r>
              <w:rPr>
                <w:sz w:val="20"/>
              </w:rPr>
              <w:t xml:space="preserve">в ед. измерений</w:t>
            </w:r>
          </w:p>
        </w:tc>
        <w:tc>
          <w:tcPr>
            <w:tcW w:w="964" w:type="dxa"/>
          </w:tcPr>
          <w:p>
            <w:pPr>
              <w:pStyle w:val="0"/>
              <w:jc w:val="center"/>
            </w:pPr>
            <w:r>
              <w:rPr>
                <w:sz w:val="20"/>
              </w:rPr>
              <w:t xml:space="preserve">в процентах, %</w:t>
            </w:r>
          </w:p>
        </w:tc>
        <w:tc>
          <w:tcPr>
            <w:vMerge w:val="continue"/>
          </w:tcPr>
          <w:p/>
        </w:tc>
      </w:tr>
      <w:tr>
        <w:tc>
          <w:tcPr>
            <w:tcW w:w="1304" w:type="dxa"/>
          </w:tcPr>
          <w:p>
            <w:pPr>
              <w:pStyle w:val="0"/>
              <w:jc w:val="center"/>
            </w:pPr>
            <w:r>
              <w:rPr>
                <w:sz w:val="20"/>
              </w:rPr>
              <w:t xml:space="preserve">1</w:t>
            </w:r>
          </w:p>
        </w:tc>
        <w:tc>
          <w:tcPr>
            <w:tcW w:w="3855" w:type="dxa"/>
          </w:tcPr>
          <w:p>
            <w:pPr>
              <w:pStyle w:val="0"/>
              <w:jc w:val="center"/>
            </w:pPr>
            <w:r>
              <w:rPr>
                <w:sz w:val="20"/>
              </w:rPr>
              <w:t xml:space="preserve">2</w:t>
            </w:r>
          </w:p>
        </w:tc>
        <w:tc>
          <w:tcPr>
            <w:tcW w:w="907" w:type="dxa"/>
          </w:tcPr>
          <w:p>
            <w:pPr>
              <w:pStyle w:val="0"/>
              <w:jc w:val="center"/>
            </w:pPr>
            <w:r>
              <w:rPr>
                <w:sz w:val="20"/>
              </w:rPr>
              <w:t xml:space="preserve">3</w:t>
            </w:r>
          </w:p>
        </w:tc>
        <w:tc>
          <w:tcPr>
            <w:tcW w:w="737" w:type="dxa"/>
          </w:tcPr>
          <w:p>
            <w:pPr>
              <w:pStyle w:val="0"/>
              <w:jc w:val="center"/>
            </w:pPr>
            <w:r>
              <w:rPr>
                <w:sz w:val="20"/>
              </w:rPr>
              <w:t xml:space="preserve">4</w:t>
            </w:r>
          </w:p>
        </w:tc>
        <w:tc>
          <w:tcPr>
            <w:tcW w:w="737" w:type="dxa"/>
          </w:tcPr>
          <w:p>
            <w:pPr>
              <w:pStyle w:val="0"/>
              <w:jc w:val="center"/>
            </w:pPr>
            <w:r>
              <w:rPr>
                <w:sz w:val="20"/>
              </w:rPr>
              <w:t xml:space="preserve">5</w:t>
            </w:r>
          </w:p>
        </w:tc>
        <w:tc>
          <w:tcPr>
            <w:tcW w:w="964" w:type="dxa"/>
          </w:tcPr>
          <w:p>
            <w:pPr>
              <w:pStyle w:val="0"/>
              <w:jc w:val="center"/>
            </w:pPr>
            <w:r>
              <w:rPr>
                <w:sz w:val="20"/>
              </w:rPr>
              <w:t xml:space="preserve">6</w:t>
            </w:r>
          </w:p>
        </w:tc>
        <w:tc>
          <w:tcPr>
            <w:tcW w:w="964" w:type="dxa"/>
          </w:tcPr>
          <w:p>
            <w:pPr>
              <w:pStyle w:val="0"/>
              <w:jc w:val="center"/>
            </w:pPr>
            <w:r>
              <w:rPr>
                <w:sz w:val="20"/>
              </w:rPr>
              <w:t xml:space="preserve">7</w:t>
            </w:r>
          </w:p>
        </w:tc>
        <w:tc>
          <w:tcPr>
            <w:tcW w:w="850" w:type="dxa"/>
          </w:tcPr>
          <w:p>
            <w:pPr>
              <w:pStyle w:val="0"/>
              <w:jc w:val="center"/>
            </w:pPr>
            <w:r>
              <w:rPr>
                <w:sz w:val="20"/>
              </w:rPr>
              <w:t xml:space="preserve">8</w:t>
            </w:r>
          </w:p>
        </w:tc>
      </w:tr>
      <w:tr>
        <w:tc>
          <w:tcPr>
            <w:gridSpan w:val="2"/>
            <w:tcW w:w="5159" w:type="dxa"/>
            <w:vAlign w:val="center"/>
          </w:tcPr>
          <w:p>
            <w:pPr>
              <w:pStyle w:val="0"/>
              <w:jc w:val="center"/>
            </w:pPr>
            <w:r>
              <w:rPr>
                <w:sz w:val="20"/>
              </w:rPr>
              <w:t xml:space="preserve">Источники финансирования инвестиционной программы всего (</w:t>
            </w:r>
            <w:hyperlink w:history="0" w:anchor="P3277" w:tooltip="I">
              <w:r>
                <w:rPr>
                  <w:sz w:val="20"/>
                  <w:color w:val="0000ff"/>
                </w:rPr>
                <w:t xml:space="preserve">строка I</w:t>
              </w:r>
            </w:hyperlink>
            <w:r>
              <w:rPr>
                <w:sz w:val="20"/>
              </w:rPr>
              <w:t xml:space="preserve"> + </w:t>
            </w:r>
            <w:hyperlink w:history="0" w:anchor="P3735" w:tooltip="II">
              <w:r>
                <w:rPr>
                  <w:sz w:val="20"/>
                  <w:color w:val="0000ff"/>
                </w:rPr>
                <w:t xml:space="preserve">строка II</w:t>
              </w:r>
            </w:hyperlink>
            <w:r>
              <w:rPr>
                <w:sz w:val="20"/>
              </w:rPr>
              <w:t xml:space="preserve">)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3277" w:name="P3277"/>
          <w:bookmarkEnd w:id="3277"/>
          <w:p>
            <w:pPr>
              <w:pStyle w:val="0"/>
              <w:jc w:val="center"/>
            </w:pPr>
            <w:r>
              <w:rPr>
                <w:sz w:val="20"/>
              </w:rPr>
              <w:t xml:space="preserve">I</w:t>
            </w:r>
          </w:p>
        </w:tc>
        <w:tc>
          <w:tcPr>
            <w:tcW w:w="3855" w:type="dxa"/>
          </w:tcPr>
          <w:p>
            <w:pPr>
              <w:pStyle w:val="0"/>
            </w:pPr>
            <w:r>
              <w:rPr>
                <w:sz w:val="20"/>
              </w:rPr>
              <w:t xml:space="preserve">Собственные средства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w:t>
            </w:r>
          </w:p>
        </w:tc>
        <w:tc>
          <w:tcPr>
            <w:tcW w:w="3855" w:type="dxa"/>
          </w:tcPr>
          <w:p>
            <w:pPr>
              <w:pStyle w:val="0"/>
              <w:ind w:left="283"/>
            </w:pPr>
            <w:r>
              <w:rPr>
                <w:sz w:val="20"/>
              </w:rPr>
              <w:t xml:space="preserve">Прибыль, направляемая на инвестиции,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w:t>
            </w:r>
          </w:p>
        </w:tc>
        <w:tc>
          <w:tcPr>
            <w:tcW w:w="3855" w:type="dxa"/>
          </w:tcPr>
          <w:p>
            <w:pPr>
              <w:pStyle w:val="0"/>
              <w:ind w:left="567"/>
            </w:pPr>
            <w:r>
              <w:rPr>
                <w:sz w:val="20"/>
              </w:rPr>
              <w:t xml:space="preserve">полученная от реализации продукции и оказанных услуг по регулируемым ценам (тарифам):</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1.1.1.1</w:t>
            </w:r>
          </w:p>
        </w:tc>
        <w:tc>
          <w:tcPr>
            <w:tcW w:w="3855" w:type="dxa"/>
          </w:tcPr>
          <w:p>
            <w:pPr>
              <w:pStyle w:val="0"/>
              <w:ind w:left="850"/>
            </w:pPr>
            <w:r>
              <w:rPr>
                <w:sz w:val="20"/>
              </w:rPr>
              <w:t xml:space="preserve">производства и поставки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1.1.1.1.1</w:t>
            </w:r>
          </w:p>
        </w:tc>
        <w:tc>
          <w:tcPr>
            <w:tcW w:w="3855" w:type="dxa"/>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1.1.1.1.2</w:t>
            </w:r>
          </w:p>
        </w:tc>
        <w:tc>
          <w:tcPr>
            <w:tcW w:w="3855" w:type="dxa"/>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1.1.1.1.3</w:t>
            </w:r>
          </w:p>
        </w:tc>
        <w:tc>
          <w:tcPr>
            <w:tcW w:w="3855" w:type="dxa"/>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1.1.1.2</w:t>
            </w:r>
          </w:p>
        </w:tc>
        <w:tc>
          <w:tcPr>
            <w:tcW w:w="3855" w:type="dxa"/>
          </w:tcPr>
          <w:p>
            <w:pPr>
              <w:pStyle w:val="0"/>
              <w:ind w:left="567"/>
            </w:pPr>
            <w:r>
              <w:rPr>
                <w:sz w:val="20"/>
              </w:rPr>
              <w:t xml:space="preserve">производства и поставки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1.1.1.3</w:t>
            </w:r>
          </w:p>
        </w:tc>
        <w:tc>
          <w:tcPr>
            <w:tcW w:w="3855" w:type="dxa"/>
          </w:tcPr>
          <w:p>
            <w:pPr>
              <w:pStyle w:val="0"/>
              <w:ind w:left="567"/>
            </w:pPr>
            <w:r>
              <w:rPr>
                <w:sz w:val="20"/>
              </w:rPr>
              <w:t xml:space="preserve">оказания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1.1.1.4</w:t>
            </w:r>
          </w:p>
        </w:tc>
        <w:tc>
          <w:tcPr>
            <w:tcW w:w="3855" w:type="dxa"/>
          </w:tcPr>
          <w:p>
            <w:pPr>
              <w:pStyle w:val="0"/>
              <w:ind w:left="567"/>
            </w:pPr>
            <w:r>
              <w:rPr>
                <w:sz w:val="20"/>
              </w:rPr>
              <w:t xml:space="preserve">оказания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1.1.1.5</w:t>
            </w:r>
          </w:p>
        </w:tc>
        <w:tc>
          <w:tcPr>
            <w:tcW w:w="3855" w:type="dxa"/>
          </w:tcPr>
          <w:p>
            <w:pPr>
              <w:pStyle w:val="0"/>
              <w:ind w:left="567"/>
            </w:pPr>
            <w:r>
              <w:rPr>
                <w:sz w:val="20"/>
              </w:rPr>
              <w:t xml:space="preserve">от технологического присоединения,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1.1.1.5.1</w:t>
            </w:r>
          </w:p>
        </w:tc>
        <w:tc>
          <w:tcPr>
            <w:tcW w:w="3855" w:type="dxa"/>
          </w:tcPr>
          <w:p>
            <w:pPr>
              <w:pStyle w:val="0"/>
              <w:ind w:left="850"/>
            </w:pPr>
            <w:r>
              <w:rPr>
                <w:sz w:val="20"/>
              </w:rPr>
              <w:t xml:space="preserve">от технологического присоединения объектов по производству электрической и тепловой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1.1.1.5.1.а</w:t>
            </w:r>
          </w:p>
        </w:tc>
        <w:tc>
          <w:tcPr>
            <w:tcW w:w="3855" w:type="dxa"/>
          </w:tcPr>
          <w:p>
            <w:pPr>
              <w:pStyle w:val="0"/>
              <w:ind w:left="1134"/>
            </w:pPr>
            <w:r>
              <w:rPr>
                <w:sz w:val="20"/>
              </w:rPr>
              <w:t xml:space="preserve">авансовое использование прибыли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1.1.1.5.2</w:t>
            </w:r>
          </w:p>
        </w:tc>
        <w:tc>
          <w:tcPr>
            <w:tcW w:w="3855" w:type="dxa"/>
          </w:tcPr>
          <w:p>
            <w:pPr>
              <w:pStyle w:val="0"/>
              <w:ind w:left="850"/>
            </w:pPr>
            <w:r>
              <w:rPr>
                <w:sz w:val="20"/>
              </w:rPr>
              <w:t xml:space="preserve">от технологического присоединения потребителей</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1.1.1.5.2.а</w:t>
            </w:r>
          </w:p>
        </w:tc>
        <w:tc>
          <w:tcPr>
            <w:tcW w:w="3855" w:type="dxa"/>
          </w:tcPr>
          <w:p>
            <w:pPr>
              <w:pStyle w:val="0"/>
              <w:ind w:left="1134"/>
            </w:pPr>
            <w:r>
              <w:rPr>
                <w:sz w:val="20"/>
              </w:rPr>
              <w:t xml:space="preserve">авансовое использование прибыли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1.1.1.6</w:t>
            </w:r>
          </w:p>
        </w:tc>
        <w:tc>
          <w:tcPr>
            <w:tcW w:w="3855" w:type="dxa"/>
          </w:tcPr>
          <w:p>
            <w:pPr>
              <w:pStyle w:val="0"/>
              <w:ind w:left="850"/>
            </w:pPr>
            <w:r>
              <w:rPr>
                <w:sz w:val="20"/>
              </w:rPr>
              <w:t xml:space="preserve">реализации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1.1.1.7</w:t>
            </w:r>
          </w:p>
        </w:tc>
        <w:tc>
          <w:tcPr>
            <w:tcW w:w="3855" w:type="dxa"/>
          </w:tcPr>
          <w:p>
            <w:pPr>
              <w:pStyle w:val="0"/>
              <w:ind w:left="850"/>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1.1.1.8</w:t>
            </w:r>
          </w:p>
        </w:tc>
        <w:tc>
          <w:tcPr>
            <w:tcW w:w="3855" w:type="dxa"/>
          </w:tcPr>
          <w:p>
            <w:pPr>
              <w:pStyle w:val="0"/>
              <w:ind w:left="850"/>
            </w:pPr>
            <w:r>
              <w:rPr>
                <w:sz w:val="20"/>
              </w:rPr>
              <w:t xml:space="preserve">оказания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1.1.1.8.1</w:t>
            </w:r>
          </w:p>
        </w:tc>
        <w:tc>
          <w:tcPr>
            <w:tcW w:w="3855" w:type="dxa"/>
          </w:tcPr>
          <w:p>
            <w:pPr>
              <w:pStyle w:val="0"/>
              <w:ind w:left="1134"/>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1.1.1.8.2</w:t>
            </w:r>
          </w:p>
        </w:tc>
        <w:tc>
          <w:tcPr>
            <w:tcW w:w="3855" w:type="dxa"/>
          </w:tcPr>
          <w:p>
            <w:pPr>
              <w:pStyle w:val="0"/>
              <w:ind w:left="1134"/>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1.1.2</w:t>
            </w:r>
          </w:p>
        </w:tc>
        <w:tc>
          <w:tcPr>
            <w:tcW w:w="3855" w:type="dxa"/>
          </w:tcPr>
          <w:p>
            <w:pPr>
              <w:pStyle w:val="0"/>
              <w:ind w:left="567"/>
            </w:pPr>
            <w:r>
              <w:rPr>
                <w:sz w:val="20"/>
              </w:rPr>
              <w:t xml:space="preserve">прибыль от продажи электрической энергии (мощности) по нерегулируемым ценам,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1.1.2.1</w:t>
            </w:r>
          </w:p>
        </w:tc>
        <w:tc>
          <w:tcPr>
            <w:tcW w:w="3855" w:type="dxa"/>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1.1.2.2</w:t>
            </w:r>
          </w:p>
        </w:tc>
        <w:tc>
          <w:tcPr>
            <w:tcW w:w="3855" w:type="dxa"/>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1.1.2.3</w:t>
            </w:r>
          </w:p>
        </w:tc>
        <w:tc>
          <w:tcPr>
            <w:tcW w:w="3855" w:type="dxa"/>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1.1.3</w:t>
            </w:r>
          </w:p>
        </w:tc>
        <w:tc>
          <w:tcPr>
            <w:tcW w:w="3855" w:type="dxa"/>
          </w:tcPr>
          <w:p>
            <w:pPr>
              <w:pStyle w:val="0"/>
              <w:ind w:left="567"/>
            </w:pPr>
            <w:r>
              <w:rPr>
                <w:sz w:val="20"/>
              </w:rPr>
              <w:t xml:space="preserve">прочая прибыль</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w:t>
            </w:r>
          </w:p>
        </w:tc>
        <w:tc>
          <w:tcPr>
            <w:tcW w:w="3855" w:type="dxa"/>
          </w:tcPr>
          <w:p>
            <w:pPr>
              <w:pStyle w:val="0"/>
              <w:ind w:left="283"/>
            </w:pPr>
            <w:r>
              <w:rPr>
                <w:sz w:val="20"/>
              </w:rPr>
              <w:t xml:space="preserve">Амортизация основных средств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w:t>
            </w:r>
          </w:p>
        </w:tc>
        <w:tc>
          <w:tcPr>
            <w:tcW w:w="3855" w:type="dxa"/>
          </w:tcPr>
          <w:p>
            <w:pPr>
              <w:pStyle w:val="0"/>
              <w:ind w:left="567"/>
            </w:pPr>
            <w:r>
              <w:rPr>
                <w:sz w:val="20"/>
              </w:rPr>
              <w:t xml:space="preserve">текущая амортизация, учтенная в ценах (тарифах)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1.2.1.1</w:t>
            </w:r>
          </w:p>
        </w:tc>
        <w:tc>
          <w:tcPr>
            <w:tcW w:w="3855" w:type="dxa"/>
          </w:tcPr>
          <w:p>
            <w:pPr>
              <w:pStyle w:val="0"/>
              <w:ind w:left="850"/>
            </w:pPr>
            <w:r>
              <w:rPr>
                <w:sz w:val="20"/>
              </w:rPr>
              <w:t xml:space="preserve">производство и поставка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1.2.1.1.1</w:t>
            </w:r>
          </w:p>
        </w:tc>
        <w:tc>
          <w:tcPr>
            <w:tcW w:w="3855" w:type="dxa"/>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1.2.1.1.2</w:t>
            </w:r>
          </w:p>
        </w:tc>
        <w:tc>
          <w:tcPr>
            <w:tcW w:w="3855" w:type="dxa"/>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1.2.1.1.3</w:t>
            </w:r>
          </w:p>
        </w:tc>
        <w:tc>
          <w:tcPr>
            <w:tcW w:w="3855" w:type="dxa"/>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1.2.1.2</w:t>
            </w:r>
          </w:p>
        </w:tc>
        <w:tc>
          <w:tcPr>
            <w:tcW w:w="3855" w:type="dxa"/>
          </w:tcPr>
          <w:p>
            <w:pPr>
              <w:pStyle w:val="0"/>
              <w:ind w:left="850"/>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1.2.1.3</w:t>
            </w:r>
          </w:p>
        </w:tc>
        <w:tc>
          <w:tcPr>
            <w:tcW w:w="3855" w:type="dxa"/>
          </w:tcPr>
          <w:p>
            <w:pPr>
              <w:pStyle w:val="0"/>
              <w:ind w:left="850"/>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1.2.1.4</w:t>
            </w:r>
          </w:p>
        </w:tc>
        <w:tc>
          <w:tcPr>
            <w:tcW w:w="3855" w:type="dxa"/>
          </w:tcPr>
          <w:p>
            <w:pPr>
              <w:pStyle w:val="0"/>
              <w:ind w:left="850"/>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1.2.1.5</w:t>
            </w:r>
          </w:p>
        </w:tc>
        <w:tc>
          <w:tcPr>
            <w:tcW w:w="3855" w:type="dxa"/>
          </w:tcPr>
          <w:p>
            <w:pPr>
              <w:pStyle w:val="0"/>
              <w:ind w:left="850"/>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1.2.1.6</w:t>
            </w:r>
          </w:p>
        </w:tc>
        <w:tc>
          <w:tcPr>
            <w:tcW w:w="3855" w:type="dxa"/>
          </w:tcPr>
          <w:p>
            <w:pPr>
              <w:pStyle w:val="0"/>
              <w:ind w:left="850"/>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1.2.1.7</w:t>
            </w:r>
          </w:p>
        </w:tc>
        <w:tc>
          <w:tcPr>
            <w:tcW w:w="3855" w:type="dxa"/>
          </w:tcPr>
          <w:p>
            <w:pPr>
              <w:pStyle w:val="0"/>
              <w:ind w:left="850"/>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1.2.1.7.1</w:t>
            </w:r>
          </w:p>
        </w:tc>
        <w:tc>
          <w:tcPr>
            <w:tcW w:w="3855" w:type="dxa"/>
          </w:tcPr>
          <w:p>
            <w:pPr>
              <w:pStyle w:val="0"/>
              <w:ind w:left="1134"/>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1.2.1.7.2</w:t>
            </w:r>
          </w:p>
        </w:tc>
        <w:tc>
          <w:tcPr>
            <w:tcW w:w="3855" w:type="dxa"/>
          </w:tcPr>
          <w:p>
            <w:pPr>
              <w:pStyle w:val="0"/>
              <w:ind w:left="1134"/>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1.2.2</w:t>
            </w:r>
          </w:p>
        </w:tc>
        <w:tc>
          <w:tcPr>
            <w:tcW w:w="3855" w:type="dxa"/>
          </w:tcPr>
          <w:p>
            <w:pPr>
              <w:pStyle w:val="0"/>
              <w:ind w:left="567"/>
            </w:pPr>
            <w:r>
              <w:rPr>
                <w:sz w:val="20"/>
              </w:rPr>
              <w:t xml:space="preserve">прочая текущая амортизация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w:t>
            </w:r>
          </w:p>
        </w:tc>
        <w:tc>
          <w:tcPr>
            <w:tcW w:w="3855" w:type="dxa"/>
          </w:tcPr>
          <w:p>
            <w:pPr>
              <w:pStyle w:val="0"/>
              <w:ind w:left="567"/>
            </w:pPr>
            <w:r>
              <w:rPr>
                <w:sz w:val="20"/>
              </w:rPr>
              <w:t xml:space="preserve">недоиспользованная амортизация прошлых лет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1.2.3.1</w:t>
            </w:r>
          </w:p>
        </w:tc>
        <w:tc>
          <w:tcPr>
            <w:tcW w:w="3855" w:type="dxa"/>
          </w:tcPr>
          <w:p>
            <w:pPr>
              <w:pStyle w:val="0"/>
              <w:ind w:left="850"/>
            </w:pPr>
            <w:r>
              <w:rPr>
                <w:sz w:val="20"/>
              </w:rPr>
              <w:t xml:space="preserve">производство и поставка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1.2.3.1.1</w:t>
            </w:r>
          </w:p>
        </w:tc>
        <w:tc>
          <w:tcPr>
            <w:tcW w:w="3855" w:type="dxa"/>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1.2.3.1.2</w:t>
            </w:r>
          </w:p>
        </w:tc>
        <w:tc>
          <w:tcPr>
            <w:tcW w:w="3855" w:type="dxa"/>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blPrEx>
          <w:tblBorders>
            <w:insideH w:val="nil"/>
          </w:tblBorders>
        </w:tblPrEx>
        <w:tc>
          <w:tcPr>
            <w:gridSpan w:val="8"/>
            <w:tcW w:w="10318"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304" w:type="dxa"/>
            <w:vAlign w:val="center"/>
            <w:tcBorders>
              <w:top w:val="nil"/>
            </w:tcBorders>
          </w:tcPr>
          <w:p>
            <w:pPr>
              <w:pStyle w:val="0"/>
              <w:jc w:val="center"/>
            </w:pPr>
            <w:r>
              <w:rPr>
                <w:sz w:val="20"/>
              </w:rPr>
              <w:t xml:space="preserve">1.2.3.1.2</w:t>
            </w:r>
          </w:p>
        </w:tc>
        <w:tc>
          <w:tcPr>
            <w:tcW w:w="3855" w:type="dxa"/>
            <w:tcBorders>
              <w:top w:val="nil"/>
            </w:tcBorders>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Borders>
              <w:top w:val="nil"/>
            </w:tcBorders>
          </w:tcPr>
          <w:p>
            <w:pPr>
              <w:pStyle w:val="0"/>
              <w:jc w:val="center"/>
            </w:pPr>
            <w:r>
              <w:rPr>
                <w:sz w:val="20"/>
              </w:rPr>
              <w:t xml:space="preserve">млн. рублей</w:t>
            </w:r>
          </w:p>
        </w:tc>
        <w:tc>
          <w:tcPr>
            <w:tcW w:w="737" w:type="dxa"/>
            <w:tcBorders>
              <w:top w:val="nil"/>
            </w:tcBorders>
          </w:tcPr>
          <w:p>
            <w:pPr>
              <w:pStyle w:val="0"/>
            </w:pPr>
            <w:r>
              <w:rPr>
                <w:sz w:val="20"/>
              </w:rPr>
            </w:r>
          </w:p>
        </w:tc>
        <w:tc>
          <w:tcPr>
            <w:tcW w:w="737" w:type="dxa"/>
            <w:tcBorders>
              <w:top w:val="nil"/>
            </w:tcBorders>
          </w:tcPr>
          <w:p>
            <w:pPr>
              <w:pStyle w:val="0"/>
            </w:pPr>
            <w:r>
              <w:rPr>
                <w:sz w:val="20"/>
              </w:rPr>
            </w:r>
          </w:p>
        </w:tc>
        <w:tc>
          <w:tcPr>
            <w:tcW w:w="964" w:type="dxa"/>
            <w:tcBorders>
              <w:top w:val="nil"/>
            </w:tcBorders>
          </w:tcPr>
          <w:p>
            <w:pPr>
              <w:pStyle w:val="0"/>
            </w:pPr>
            <w:r>
              <w:rPr>
                <w:sz w:val="20"/>
              </w:rPr>
            </w:r>
          </w:p>
        </w:tc>
        <w:tc>
          <w:tcPr>
            <w:tcW w:w="964" w:type="dxa"/>
            <w:tcBorders>
              <w:top w:val="nil"/>
            </w:tcBorders>
          </w:tcPr>
          <w:p>
            <w:pPr>
              <w:pStyle w:val="0"/>
            </w:pPr>
            <w:r>
              <w:rPr>
                <w:sz w:val="20"/>
              </w:rPr>
            </w:r>
          </w:p>
        </w:tc>
        <w:tc>
          <w:tcPr>
            <w:tcW w:w="850" w:type="dxa"/>
            <w:tcBorders>
              <w:top w:val="nil"/>
            </w:tcBorders>
          </w:tcPr>
          <w:p>
            <w:pPr>
              <w:pStyle w:val="0"/>
            </w:pPr>
            <w:r>
              <w:rPr>
                <w:sz w:val="20"/>
              </w:rPr>
            </w:r>
          </w:p>
        </w:tc>
      </w:tr>
      <w:tr>
        <w:tc>
          <w:tcPr>
            <w:tcW w:w="1304" w:type="dxa"/>
            <w:vAlign w:val="center"/>
          </w:tcPr>
          <w:p>
            <w:pPr>
              <w:pStyle w:val="0"/>
              <w:jc w:val="center"/>
            </w:pPr>
            <w:r>
              <w:rPr>
                <w:sz w:val="20"/>
              </w:rPr>
              <w:t xml:space="preserve">1.2.3.2</w:t>
            </w:r>
          </w:p>
        </w:tc>
        <w:tc>
          <w:tcPr>
            <w:tcW w:w="3855" w:type="dxa"/>
          </w:tcPr>
          <w:p>
            <w:pPr>
              <w:pStyle w:val="0"/>
              <w:ind w:left="850"/>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1.2.3.3</w:t>
            </w:r>
          </w:p>
        </w:tc>
        <w:tc>
          <w:tcPr>
            <w:tcW w:w="3855" w:type="dxa"/>
          </w:tcPr>
          <w:p>
            <w:pPr>
              <w:pStyle w:val="0"/>
              <w:ind w:left="850"/>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1.2.3.4</w:t>
            </w:r>
          </w:p>
        </w:tc>
        <w:tc>
          <w:tcPr>
            <w:tcW w:w="3855" w:type="dxa"/>
          </w:tcPr>
          <w:p>
            <w:pPr>
              <w:pStyle w:val="0"/>
              <w:ind w:left="850"/>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1.2.3.5</w:t>
            </w:r>
          </w:p>
        </w:tc>
        <w:tc>
          <w:tcPr>
            <w:tcW w:w="3855" w:type="dxa"/>
          </w:tcPr>
          <w:p>
            <w:pPr>
              <w:pStyle w:val="0"/>
              <w:ind w:left="850"/>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1.2.3.6</w:t>
            </w:r>
          </w:p>
        </w:tc>
        <w:tc>
          <w:tcPr>
            <w:tcW w:w="3855" w:type="dxa"/>
          </w:tcPr>
          <w:p>
            <w:pPr>
              <w:pStyle w:val="0"/>
              <w:ind w:left="850"/>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1.2.3.7</w:t>
            </w:r>
          </w:p>
        </w:tc>
        <w:tc>
          <w:tcPr>
            <w:tcW w:w="3855" w:type="dxa"/>
          </w:tcPr>
          <w:p>
            <w:pPr>
              <w:pStyle w:val="0"/>
              <w:ind w:left="850"/>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1.2.3.7.1</w:t>
            </w:r>
          </w:p>
        </w:tc>
        <w:tc>
          <w:tcPr>
            <w:tcW w:w="3855" w:type="dxa"/>
          </w:tcPr>
          <w:p>
            <w:pPr>
              <w:pStyle w:val="0"/>
              <w:ind w:left="1134"/>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1.2.3.7.2</w:t>
            </w:r>
          </w:p>
        </w:tc>
        <w:tc>
          <w:tcPr>
            <w:tcW w:w="3855" w:type="dxa"/>
          </w:tcPr>
          <w:p>
            <w:pPr>
              <w:pStyle w:val="0"/>
              <w:ind w:left="1134"/>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1.3</w:t>
            </w:r>
          </w:p>
        </w:tc>
        <w:tc>
          <w:tcPr>
            <w:tcW w:w="3855" w:type="dxa"/>
          </w:tcPr>
          <w:p>
            <w:pPr>
              <w:pStyle w:val="0"/>
              <w:ind w:left="283"/>
            </w:pPr>
            <w:r>
              <w:rPr>
                <w:sz w:val="20"/>
              </w:rPr>
              <w:t xml:space="preserve">Возврат налога на добавленную стоимость </w:t>
            </w:r>
            <w:hyperlink w:history="0" w:anchor="P3909" w:tooltip="&lt;****&gt; Указываются денежные средства в виде положительного сальдо от налога на добавленную стоимость к уплате и налога на добавленную стоимость к возврату, рассчитанные с учетом налогового вычета, в том числе.">
              <w:r>
                <w:rPr>
                  <w:sz w:val="20"/>
                  <w:color w:val="0000ff"/>
                </w:rPr>
                <w:t xml:space="preserve">&lt;****&gt;</w:t>
              </w:r>
            </w:hyperlink>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1.4</w:t>
            </w:r>
          </w:p>
        </w:tc>
        <w:tc>
          <w:tcPr>
            <w:tcW w:w="3855" w:type="dxa"/>
          </w:tcPr>
          <w:p>
            <w:pPr>
              <w:pStyle w:val="0"/>
              <w:ind w:left="283"/>
            </w:pPr>
            <w:r>
              <w:rPr>
                <w:sz w:val="20"/>
              </w:rPr>
              <w:t xml:space="preserve">Прочие собственные средства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1.4.1</w:t>
            </w:r>
          </w:p>
        </w:tc>
        <w:tc>
          <w:tcPr>
            <w:tcW w:w="3855" w:type="dxa"/>
          </w:tcPr>
          <w:p>
            <w:pPr>
              <w:pStyle w:val="0"/>
              <w:ind w:left="567"/>
            </w:pPr>
            <w:r>
              <w:rPr>
                <w:sz w:val="20"/>
              </w:rPr>
              <w:t xml:space="preserve">средства от эмиссии акций</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1.4.2</w:t>
            </w:r>
          </w:p>
        </w:tc>
        <w:tc>
          <w:tcPr>
            <w:tcW w:w="3855" w:type="dxa"/>
          </w:tcPr>
          <w:p>
            <w:pPr>
              <w:pStyle w:val="0"/>
              <w:ind w:left="567"/>
            </w:pPr>
            <w:r>
              <w:rPr>
                <w:sz w:val="20"/>
              </w:rPr>
              <w:t xml:space="preserve">остаток собственных средств на начало года</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bookmarkStart w:id="3735" w:name="P3735"/>
          <w:bookmarkEnd w:id="3735"/>
          <w:p>
            <w:pPr>
              <w:pStyle w:val="0"/>
              <w:jc w:val="center"/>
            </w:pPr>
            <w:r>
              <w:rPr>
                <w:sz w:val="20"/>
              </w:rPr>
              <w:t xml:space="preserve">II</w:t>
            </w:r>
          </w:p>
        </w:tc>
        <w:tc>
          <w:tcPr>
            <w:tcW w:w="3855" w:type="dxa"/>
          </w:tcPr>
          <w:p>
            <w:pPr>
              <w:pStyle w:val="0"/>
            </w:pPr>
            <w:r>
              <w:rPr>
                <w:sz w:val="20"/>
              </w:rPr>
              <w:t xml:space="preserve">Привлеченные средства всего, в том числе: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2.1</w:t>
            </w:r>
          </w:p>
        </w:tc>
        <w:tc>
          <w:tcPr>
            <w:tcW w:w="3855" w:type="dxa"/>
          </w:tcPr>
          <w:p>
            <w:pPr>
              <w:pStyle w:val="0"/>
              <w:ind w:left="283"/>
            </w:pPr>
            <w:r>
              <w:rPr>
                <w:sz w:val="20"/>
              </w:rPr>
              <w:t xml:space="preserve">Кредиты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2.2</w:t>
            </w:r>
          </w:p>
        </w:tc>
        <w:tc>
          <w:tcPr>
            <w:tcW w:w="3855" w:type="dxa"/>
          </w:tcPr>
          <w:p>
            <w:pPr>
              <w:pStyle w:val="0"/>
              <w:ind w:left="283"/>
            </w:pPr>
            <w:r>
              <w:rPr>
                <w:sz w:val="20"/>
              </w:rPr>
              <w:t xml:space="preserve">Облигационные займы</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2.3</w:t>
            </w:r>
          </w:p>
        </w:tc>
        <w:tc>
          <w:tcPr>
            <w:tcW w:w="3855" w:type="dxa"/>
          </w:tcPr>
          <w:p>
            <w:pPr>
              <w:pStyle w:val="0"/>
              <w:ind w:left="283"/>
            </w:pPr>
            <w:r>
              <w:rPr>
                <w:sz w:val="20"/>
              </w:rPr>
              <w:t xml:space="preserve">Вексели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2.4</w:t>
            </w:r>
          </w:p>
        </w:tc>
        <w:tc>
          <w:tcPr>
            <w:tcW w:w="3855" w:type="dxa"/>
          </w:tcPr>
          <w:p>
            <w:pPr>
              <w:pStyle w:val="0"/>
              <w:ind w:left="283"/>
            </w:pPr>
            <w:r>
              <w:rPr>
                <w:sz w:val="20"/>
              </w:rPr>
              <w:t xml:space="preserve">Займы организаций</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2.5</w:t>
            </w:r>
          </w:p>
        </w:tc>
        <w:tc>
          <w:tcPr>
            <w:tcW w:w="3855" w:type="dxa"/>
          </w:tcPr>
          <w:p>
            <w:pPr>
              <w:pStyle w:val="0"/>
              <w:ind w:left="283"/>
            </w:pPr>
            <w:r>
              <w:rPr>
                <w:sz w:val="20"/>
              </w:rPr>
              <w:t xml:space="preserve">Бюджетное финансирование</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2.5.1</w:t>
            </w:r>
          </w:p>
        </w:tc>
        <w:tc>
          <w:tcPr>
            <w:tcW w:w="3855" w:type="dxa"/>
          </w:tcPr>
          <w:p>
            <w:pPr>
              <w:pStyle w:val="0"/>
              <w:ind w:left="567"/>
            </w:pPr>
            <w:r>
              <w:rPr>
                <w:sz w:val="20"/>
              </w:rPr>
              <w:t xml:space="preserve">средства федерального бюджета</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2.5.1.1</w:t>
            </w:r>
          </w:p>
        </w:tc>
        <w:tc>
          <w:tcPr>
            <w:tcW w:w="3855" w:type="dxa"/>
          </w:tcPr>
          <w:p>
            <w:pPr>
              <w:pStyle w:val="0"/>
              <w:ind w:left="850"/>
            </w:pPr>
            <w:r>
              <w:rPr>
                <w:sz w:val="20"/>
              </w:rPr>
              <w:t xml:space="preserve">в том числе средства федерального бюджета, недоиспользованные в прошлых периодах</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2.5.2</w:t>
            </w:r>
          </w:p>
        </w:tc>
        <w:tc>
          <w:tcPr>
            <w:tcW w:w="3855" w:type="dxa"/>
          </w:tcPr>
          <w:p>
            <w:pPr>
              <w:pStyle w:val="0"/>
              <w:ind w:left="567"/>
            </w:pPr>
            <w:r>
              <w:rPr>
                <w:sz w:val="20"/>
              </w:rPr>
              <w:t xml:space="preserve">средства консолидированного бюджета субъекта Российской Федерации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2.5.2.1</w:t>
            </w:r>
          </w:p>
        </w:tc>
        <w:tc>
          <w:tcPr>
            <w:tcW w:w="3855" w:type="dxa"/>
          </w:tcPr>
          <w:p>
            <w:pPr>
              <w:pStyle w:val="0"/>
              <w:ind w:left="850"/>
            </w:pPr>
            <w:r>
              <w:rPr>
                <w:sz w:val="20"/>
              </w:rPr>
              <w:t xml:space="preserve">в том числе средства консолидированного бюджета субъекта Российской Федерации, недоиспользованные в прошлых периодах</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2.6</w:t>
            </w:r>
          </w:p>
        </w:tc>
        <w:tc>
          <w:tcPr>
            <w:tcW w:w="3855" w:type="dxa"/>
          </w:tcPr>
          <w:p>
            <w:pPr>
              <w:pStyle w:val="0"/>
              <w:ind w:left="283"/>
            </w:pPr>
            <w:r>
              <w:rPr>
                <w:sz w:val="20"/>
              </w:rPr>
              <w:t xml:space="preserve">Использование лизинга</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2.7</w:t>
            </w:r>
          </w:p>
        </w:tc>
        <w:tc>
          <w:tcPr>
            <w:tcW w:w="3855" w:type="dxa"/>
          </w:tcPr>
          <w:p>
            <w:pPr>
              <w:pStyle w:val="0"/>
              <w:ind w:left="283"/>
            </w:pPr>
            <w:r>
              <w:rPr>
                <w:sz w:val="20"/>
              </w:rPr>
              <w:t xml:space="preserve">Прочие привлеченные средства</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III</w:t>
            </w:r>
          </w:p>
        </w:tc>
        <w:tc>
          <w:tcPr>
            <w:tcW w:w="3855" w:type="dxa"/>
          </w:tcPr>
          <w:p>
            <w:pPr>
              <w:pStyle w:val="0"/>
            </w:pPr>
            <w:r>
              <w:rPr>
                <w:sz w:val="20"/>
              </w:rPr>
              <w:t xml:space="preserve">Иные сведения:</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3.1</w:t>
            </w:r>
          </w:p>
        </w:tc>
        <w:tc>
          <w:tcPr>
            <w:tcW w:w="3855" w:type="dxa"/>
          </w:tcPr>
          <w:p>
            <w:pPr>
              <w:pStyle w:val="0"/>
              <w:ind w:left="283"/>
            </w:pPr>
            <w:r>
              <w:rPr>
                <w:sz w:val="20"/>
              </w:rPr>
              <w:t xml:space="preserve">Объем финансирования мероприятий по технологическому присоединению льготных категорий заявителей максимальной присоединяемой мощностью до 150 кВт, в том числе за счет:</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3.1.1</w:t>
            </w:r>
          </w:p>
        </w:tc>
        <w:tc>
          <w:tcPr>
            <w:tcW w:w="3855" w:type="dxa"/>
          </w:tcPr>
          <w:p>
            <w:pPr>
              <w:pStyle w:val="0"/>
              <w:ind w:left="567"/>
            </w:pPr>
            <w:r>
              <w:rPr>
                <w:sz w:val="20"/>
              </w:rPr>
              <w:t xml:space="preserve">цен (тарифов) на услуги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3.1.2</w:t>
            </w:r>
          </w:p>
        </w:tc>
        <w:tc>
          <w:tcPr>
            <w:tcW w:w="3855" w:type="dxa"/>
          </w:tcPr>
          <w:p>
            <w:pPr>
              <w:pStyle w:val="0"/>
              <w:ind w:left="567"/>
            </w:pPr>
            <w:r>
              <w:rPr>
                <w:sz w:val="20"/>
              </w:rPr>
              <w:t xml:space="preserve">амортизации, учтенной в ценах (тарифах) на услуги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3.1.3</w:t>
            </w:r>
          </w:p>
        </w:tc>
        <w:tc>
          <w:tcPr>
            <w:tcW w:w="3855" w:type="dxa"/>
          </w:tcPr>
          <w:p>
            <w:pPr>
              <w:pStyle w:val="0"/>
              <w:ind w:left="567"/>
            </w:pPr>
            <w:r>
              <w:rPr>
                <w:sz w:val="20"/>
              </w:rPr>
              <w:t xml:space="preserve">кредитов</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3.2</w:t>
            </w:r>
          </w:p>
        </w:tc>
        <w:tc>
          <w:tcPr>
            <w:tcW w:w="3855" w:type="dxa"/>
          </w:tcPr>
          <w:p>
            <w:pPr>
              <w:pStyle w:val="0"/>
              <w:ind w:left="283"/>
            </w:pPr>
            <w:r>
              <w:rPr>
                <w:sz w:val="20"/>
              </w:rPr>
              <w:t xml:space="preserve">Для субъектов электроэнергетики, осуществляющих регулируемые виды деятельности с использованием метода доходности инвестированного капитала</w:t>
            </w:r>
          </w:p>
        </w:tc>
        <w:tc>
          <w:tcPr>
            <w:tcW w:w="907" w:type="dxa"/>
            <w:vAlign w:val="center"/>
          </w:tcPr>
          <w:p>
            <w:pPr>
              <w:pStyle w:val="0"/>
              <w:jc w:val="center"/>
            </w:pPr>
            <w:r>
              <w:rPr>
                <w:sz w:val="20"/>
              </w:rPr>
              <w:t xml:space="preserve">-</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3.2.1</w:t>
            </w:r>
          </w:p>
        </w:tc>
        <w:tc>
          <w:tcPr>
            <w:tcW w:w="3855" w:type="dxa"/>
          </w:tcPr>
          <w:p>
            <w:pPr>
              <w:pStyle w:val="0"/>
              <w:ind w:left="567"/>
            </w:pPr>
            <w:r>
              <w:rPr>
                <w:sz w:val="20"/>
              </w:rPr>
              <w:t xml:space="preserve">возврат инвестированного капитала, направляемый на инвестиции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3.2.2</w:t>
            </w:r>
          </w:p>
        </w:tc>
        <w:tc>
          <w:tcPr>
            <w:tcW w:w="3855" w:type="dxa"/>
          </w:tcPr>
          <w:p>
            <w:pPr>
              <w:pStyle w:val="0"/>
              <w:ind w:left="567"/>
            </w:pPr>
            <w:r>
              <w:rPr>
                <w:sz w:val="20"/>
              </w:rPr>
              <w:t xml:space="preserve">доход на инвестированный капитал, направляемый на инвестиции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r>
        <w:tc>
          <w:tcPr>
            <w:tcW w:w="1304" w:type="dxa"/>
            <w:vAlign w:val="center"/>
          </w:tcPr>
          <w:p>
            <w:pPr>
              <w:pStyle w:val="0"/>
              <w:jc w:val="center"/>
            </w:pPr>
            <w:r>
              <w:rPr>
                <w:sz w:val="20"/>
              </w:rPr>
              <w:t xml:space="preserve">3.2.3</w:t>
            </w:r>
          </w:p>
        </w:tc>
        <w:tc>
          <w:tcPr>
            <w:tcW w:w="3855" w:type="dxa"/>
          </w:tcPr>
          <w:p>
            <w:pPr>
              <w:pStyle w:val="0"/>
              <w:ind w:left="567"/>
            </w:pPr>
            <w:r>
              <w:rPr>
                <w:sz w:val="20"/>
              </w:rPr>
              <w:t xml:space="preserve">заемные средства, направляемые на инвестиции</w:t>
            </w:r>
          </w:p>
        </w:tc>
        <w:tc>
          <w:tcPr>
            <w:tcW w:w="907" w:type="dxa"/>
            <w:vAlign w:val="center"/>
          </w:tcPr>
          <w:p>
            <w:pPr>
              <w:pStyle w:val="0"/>
              <w:jc w:val="center"/>
            </w:pPr>
            <w:r>
              <w:rPr>
                <w:sz w:val="20"/>
              </w:rPr>
              <w:t xml:space="preserve">млн. рублей</w:t>
            </w:r>
          </w:p>
        </w:tc>
        <w:tc>
          <w:tcPr>
            <w:tcW w:w="737" w:type="dxa"/>
          </w:tcPr>
          <w:p>
            <w:pPr>
              <w:pStyle w:val="0"/>
            </w:pPr>
            <w:r>
              <w:rPr>
                <w:sz w:val="20"/>
              </w:rPr>
            </w:r>
          </w:p>
        </w:tc>
        <w:tc>
          <w:tcPr>
            <w:tcW w:w="737"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85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3906" w:name="P3906"/>
    <w:bookmarkEnd w:id="3906"/>
    <w:p>
      <w:pPr>
        <w:pStyle w:val="0"/>
        <w:spacing w:before="200" w:line-rule="auto"/>
        <w:ind w:firstLine="540"/>
        <w:jc w:val="both"/>
      </w:pPr>
      <w:r>
        <w:rPr>
          <w:sz w:val="20"/>
        </w:rPr>
        <w:t xml:space="preserve">&lt;*&gt; В строках, содержащих слова "всего, в том числе" указывается сумма нижерасположенных строк соответствующего раздела (подраздела).</w:t>
      </w:r>
    </w:p>
    <w:p>
      <w:pPr>
        <w:pStyle w:val="0"/>
        <w:spacing w:before="200" w:line-rule="auto"/>
        <w:ind w:firstLine="540"/>
        <w:jc w:val="both"/>
      </w:pPr>
      <w:r>
        <w:rPr>
          <w:sz w:val="20"/>
        </w:rPr>
        <w:t xml:space="preserve">&lt;**&gt; Строка заполняется в объеме притока денежных средств от эмиссии акций. В случае оплаты эмиссии акций с использованием не денежных операций, данная строка не заполняется.</w:t>
      </w:r>
    </w:p>
    <w:bookmarkStart w:id="3908" w:name="P3908"/>
    <w:bookmarkEnd w:id="3908"/>
    <w:p>
      <w:pPr>
        <w:pStyle w:val="0"/>
        <w:spacing w:before="200" w:line-rule="auto"/>
        <w:ind w:firstLine="540"/>
        <w:jc w:val="both"/>
      </w:pPr>
      <w:r>
        <w:rPr>
          <w:sz w:val="20"/>
        </w:rPr>
        <w:t xml:space="preserve">&lt;***&gt; Указывается на основании заключенных договоров на оказание услуг по передаче электрической энергии.</w:t>
      </w:r>
    </w:p>
    <w:bookmarkStart w:id="3909" w:name="P3909"/>
    <w:bookmarkEnd w:id="3909"/>
    <w:p>
      <w:pPr>
        <w:pStyle w:val="0"/>
        <w:spacing w:before="200" w:line-rule="auto"/>
        <w:ind w:firstLine="540"/>
        <w:jc w:val="both"/>
      </w:pPr>
      <w:r>
        <w:rPr>
          <w:sz w:val="20"/>
        </w:rPr>
        <w:t xml:space="preserve">&lt;****&gt; Указываются денежные средства в виде положительного сальдо от налога на добавленную стоимость к уплате и налога на добавленную стоимость к возврату, рассчитанные с учетом налогового вычета, в том числе.</w:t>
      </w:r>
    </w:p>
    <w:bookmarkStart w:id="3910" w:name="P3910"/>
    <w:bookmarkEnd w:id="3910"/>
    <w:p>
      <w:pPr>
        <w:pStyle w:val="0"/>
        <w:spacing w:before="200" w:line-rule="auto"/>
        <w:ind w:firstLine="540"/>
        <w:jc w:val="both"/>
      </w:pPr>
      <w:r>
        <w:rPr>
          <w:sz w:val="20"/>
        </w:rPr>
        <w:t xml:space="preserve">&lt;*****&gt; Указывается суммарно стоимость оказанных субъекту электроэнергетики услуг.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right"/>
      </w:pPr>
      <w:r>
        <w:rPr>
          <w:sz w:val="20"/>
        </w:rPr>
      </w:r>
    </w:p>
    <w:bookmarkStart w:id="3920" w:name="P3920"/>
    <w:bookmarkEnd w:id="3920"/>
    <w:p>
      <w:pPr>
        <w:pStyle w:val="1"/>
        <w:jc w:val="both"/>
      </w:pPr>
      <w:r>
        <w:rPr>
          <w:sz w:val="20"/>
        </w:rPr>
        <w:t xml:space="preserve">            Форма 10. Отчет об исполнении плана финансирования</w:t>
      </w:r>
    </w:p>
    <w:p>
      <w:pPr>
        <w:pStyle w:val="1"/>
        <w:jc w:val="both"/>
      </w:pPr>
      <w:r>
        <w:rPr>
          <w:sz w:val="20"/>
        </w:rPr>
        <w:t xml:space="preserve">      капитальных вложений по инвестиционным проектам инвестиционной</w:t>
      </w:r>
    </w:p>
    <w:p>
      <w:pPr>
        <w:pStyle w:val="1"/>
        <w:jc w:val="both"/>
      </w:pPr>
      <w:r>
        <w:rPr>
          <w:sz w:val="20"/>
        </w:rPr>
        <w:t xml:space="preserve">                          программы (квартальный)</w:t>
      </w:r>
    </w:p>
    <w:p>
      <w:pPr>
        <w:pStyle w:val="1"/>
        <w:jc w:val="both"/>
      </w:pPr>
      <w:r>
        <w:rPr>
          <w:sz w:val="20"/>
        </w:rPr>
        <w:t xml:space="preserve">                         за ____ квартал ____ года</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134"/>
        <w:gridCol w:w="1474"/>
        <w:gridCol w:w="1304"/>
        <w:gridCol w:w="1701"/>
        <w:gridCol w:w="737"/>
        <w:gridCol w:w="737"/>
        <w:gridCol w:w="737"/>
        <w:gridCol w:w="737"/>
        <w:gridCol w:w="737"/>
        <w:gridCol w:w="737"/>
        <w:gridCol w:w="737"/>
        <w:gridCol w:w="737"/>
        <w:gridCol w:w="737"/>
        <w:gridCol w:w="737"/>
        <w:gridCol w:w="1871"/>
        <w:gridCol w:w="850"/>
        <w:gridCol w:w="567"/>
        <w:gridCol w:w="850"/>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4" w:type="dxa"/>
            <w:vMerge w:val="restart"/>
          </w:tcPr>
          <w:p>
            <w:pPr>
              <w:pStyle w:val="0"/>
              <w:jc w:val="center"/>
            </w:pPr>
            <w:r>
              <w:rPr>
                <w:sz w:val="20"/>
              </w:rPr>
              <w:t xml:space="preserve">Идентификатор инвестиционного проекта</w:t>
            </w:r>
          </w:p>
        </w:tc>
        <w:tc>
          <w:tcPr>
            <w:tcW w:w="1474" w:type="dxa"/>
            <w:vMerge w:val="restart"/>
          </w:tcPr>
          <w:p>
            <w:pPr>
              <w:pStyle w:val="0"/>
              <w:jc w:val="center"/>
            </w:pPr>
            <w:r>
              <w:rPr>
                <w:sz w:val="20"/>
              </w:rPr>
              <w:t xml:space="preserve">Оценка полной стоимости инвестиционного проекта в прогнозных ценах соответствующих лет, млн. рублей (с НДС)</w:t>
            </w:r>
          </w:p>
        </w:tc>
        <w:tc>
          <w:tcPr>
            <w:tcW w:w="1304" w:type="dxa"/>
            <w:vMerge w:val="restart"/>
          </w:tcPr>
          <w:p>
            <w:pPr>
              <w:pStyle w:val="0"/>
              <w:jc w:val="center"/>
            </w:pPr>
            <w:r>
              <w:rPr>
                <w:sz w:val="20"/>
              </w:rPr>
              <w:t xml:space="preserve">Фактический объем финансирования капитальных вложений на 01.01. года N, млн. рублей (с НДС)</w:t>
            </w:r>
          </w:p>
        </w:tc>
        <w:tc>
          <w:tcPr>
            <w:tcW w:w="1701" w:type="dxa"/>
            <w:vMerge w:val="restart"/>
          </w:tcPr>
          <w:p>
            <w:pPr>
              <w:pStyle w:val="0"/>
              <w:jc w:val="center"/>
            </w:pPr>
            <w:r>
              <w:rPr>
                <w:sz w:val="20"/>
              </w:rPr>
              <w:t xml:space="preserve">Остаток финансирования капитальных вложений на 01.01. года N в прогнозных ценах соответствующих лет, млн. рублей (с НДС)</w:t>
            </w:r>
          </w:p>
        </w:tc>
        <w:tc>
          <w:tcPr>
            <w:gridSpan w:val="10"/>
            <w:tcW w:w="7370" w:type="dxa"/>
          </w:tcPr>
          <w:p>
            <w:pPr>
              <w:pStyle w:val="0"/>
              <w:jc w:val="center"/>
            </w:pPr>
            <w:r>
              <w:rPr>
                <w:sz w:val="20"/>
              </w:rPr>
              <w:t xml:space="preserve">Финансирование капитальных вложений года N, млн. рублей (с НДС)</w:t>
            </w:r>
          </w:p>
        </w:tc>
        <w:tc>
          <w:tcPr>
            <w:tcW w:w="1871" w:type="dxa"/>
            <w:vMerge w:val="restart"/>
          </w:tcPr>
          <w:p>
            <w:pPr>
              <w:pStyle w:val="0"/>
              <w:jc w:val="center"/>
            </w:pPr>
            <w:r>
              <w:rPr>
                <w:sz w:val="20"/>
              </w:rPr>
              <w:t xml:space="preserve">Остаток финансирования капитальных вложений на конец отчетного периода в прогнозных ценах соответствующих лет, млн. рублей (с НДС)</w:t>
            </w:r>
          </w:p>
        </w:tc>
        <w:tc>
          <w:tcPr>
            <w:gridSpan w:val="2"/>
            <w:tcW w:w="1417" w:type="dxa"/>
          </w:tcPr>
          <w:p>
            <w:pPr>
              <w:pStyle w:val="0"/>
              <w:jc w:val="center"/>
            </w:pPr>
            <w:r>
              <w:rPr>
                <w:sz w:val="20"/>
              </w:rPr>
              <w:t xml:space="preserve">Отклонение от плана финансирования по итогам отчетного периода</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2"/>
            <w:tcW w:w="1474" w:type="dxa"/>
          </w:tcPr>
          <w:p>
            <w:pPr>
              <w:pStyle w:val="0"/>
              <w:jc w:val="center"/>
            </w:pPr>
            <w:r>
              <w:rPr>
                <w:sz w:val="20"/>
              </w:rPr>
              <w:t xml:space="preserve">Всего</w:t>
            </w:r>
          </w:p>
        </w:tc>
        <w:tc>
          <w:tcPr>
            <w:gridSpan w:val="2"/>
            <w:tcW w:w="1474" w:type="dxa"/>
          </w:tcPr>
          <w:p>
            <w:pPr>
              <w:pStyle w:val="0"/>
              <w:jc w:val="center"/>
            </w:pPr>
            <w:r>
              <w:rPr>
                <w:sz w:val="20"/>
              </w:rPr>
              <w:t xml:space="preserve">I квартал</w:t>
            </w:r>
          </w:p>
        </w:tc>
        <w:tc>
          <w:tcPr>
            <w:gridSpan w:val="2"/>
            <w:tcW w:w="1474" w:type="dxa"/>
          </w:tcPr>
          <w:p>
            <w:pPr>
              <w:pStyle w:val="0"/>
              <w:jc w:val="center"/>
            </w:pPr>
            <w:r>
              <w:rPr>
                <w:sz w:val="20"/>
              </w:rPr>
              <w:t xml:space="preserve">II квартал</w:t>
            </w:r>
          </w:p>
        </w:tc>
        <w:tc>
          <w:tcPr>
            <w:gridSpan w:val="2"/>
            <w:tcW w:w="1474" w:type="dxa"/>
          </w:tcPr>
          <w:p>
            <w:pPr>
              <w:pStyle w:val="0"/>
              <w:jc w:val="center"/>
            </w:pPr>
            <w:r>
              <w:rPr>
                <w:sz w:val="20"/>
              </w:rPr>
              <w:t xml:space="preserve">III квартал</w:t>
            </w:r>
          </w:p>
        </w:tc>
        <w:tc>
          <w:tcPr>
            <w:gridSpan w:val="2"/>
            <w:tcW w:w="1474" w:type="dxa"/>
          </w:tcPr>
          <w:p>
            <w:pPr>
              <w:pStyle w:val="0"/>
              <w:jc w:val="center"/>
            </w:pPr>
            <w:r>
              <w:rPr>
                <w:sz w:val="20"/>
              </w:rPr>
              <w:t xml:space="preserve">IV квартал</w:t>
            </w:r>
          </w:p>
        </w:tc>
        <w:tc>
          <w:tcPr>
            <w:vMerge w:val="continue"/>
          </w:tcPr>
          <w:p/>
        </w:tc>
        <w:tc>
          <w:tcPr>
            <w:tcW w:w="850" w:type="dxa"/>
            <w:vMerge w:val="restart"/>
          </w:tcPr>
          <w:p>
            <w:pPr>
              <w:pStyle w:val="0"/>
              <w:jc w:val="center"/>
            </w:pPr>
            <w:r>
              <w:rPr>
                <w:sz w:val="20"/>
              </w:rPr>
              <w:t xml:space="preserve">млн. рублей (с НДС)</w:t>
            </w:r>
          </w:p>
        </w:tc>
        <w:tc>
          <w:tcPr>
            <w:tcW w:w="567" w:type="dxa"/>
            <w:vMerge w:val="restart"/>
          </w:tcPr>
          <w:p>
            <w:pPr>
              <w:pStyle w:val="0"/>
              <w:jc w:val="center"/>
            </w:pPr>
            <w:r>
              <w:rPr>
                <w:sz w:val="20"/>
              </w:rPr>
              <w:t xml:space="preserve">%</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vMerge w:val="continue"/>
          </w:tcPr>
          <w:p/>
        </w:tc>
        <w:tc>
          <w:tcPr>
            <w:vMerge w:val="continue"/>
          </w:tcPr>
          <w:p/>
        </w:tc>
        <w:tc>
          <w:tcPr>
            <w:vMerge w:val="continue"/>
          </w:tcPr>
          <w:p/>
        </w:tc>
        <w:tc>
          <w:tcPr>
            <w:vMerge w:val="continue"/>
          </w:tcPr>
          <w:p/>
        </w:tc>
      </w:tr>
      <w:tr>
        <w:tc>
          <w:tcPr>
            <w:tcW w:w="850" w:type="dxa"/>
          </w:tcPr>
          <w:bookmarkStart w:id="3964" w:name="P3964"/>
          <w:bookmarkEnd w:id="3964"/>
          <w:p>
            <w:pPr>
              <w:pStyle w:val="0"/>
              <w:jc w:val="center"/>
            </w:pPr>
            <w:r>
              <w:rPr>
                <w:sz w:val="20"/>
              </w:rPr>
              <w:t xml:space="preserve">1</w:t>
            </w:r>
          </w:p>
        </w:tc>
        <w:tc>
          <w:tcPr>
            <w:tcW w:w="1417" w:type="dxa"/>
          </w:tcPr>
          <w:bookmarkStart w:id="3965" w:name="P3965"/>
          <w:bookmarkEnd w:id="3965"/>
          <w:p>
            <w:pPr>
              <w:pStyle w:val="0"/>
              <w:jc w:val="center"/>
            </w:pPr>
            <w:r>
              <w:rPr>
                <w:sz w:val="20"/>
              </w:rPr>
              <w:t xml:space="preserve">2</w:t>
            </w:r>
          </w:p>
        </w:tc>
        <w:tc>
          <w:tcPr>
            <w:tcW w:w="1134" w:type="dxa"/>
          </w:tcPr>
          <w:bookmarkStart w:id="3966" w:name="P3966"/>
          <w:bookmarkEnd w:id="3966"/>
          <w:p>
            <w:pPr>
              <w:pStyle w:val="0"/>
              <w:jc w:val="center"/>
            </w:pPr>
            <w:r>
              <w:rPr>
                <w:sz w:val="20"/>
              </w:rPr>
              <w:t xml:space="preserve">3</w:t>
            </w:r>
          </w:p>
        </w:tc>
        <w:tc>
          <w:tcPr>
            <w:tcW w:w="1474" w:type="dxa"/>
          </w:tcPr>
          <w:bookmarkStart w:id="3967" w:name="P3967"/>
          <w:bookmarkEnd w:id="3967"/>
          <w:p>
            <w:pPr>
              <w:pStyle w:val="0"/>
              <w:jc w:val="center"/>
            </w:pPr>
            <w:r>
              <w:rPr>
                <w:sz w:val="20"/>
              </w:rPr>
              <w:t xml:space="preserve">4</w:t>
            </w:r>
          </w:p>
        </w:tc>
        <w:tc>
          <w:tcPr>
            <w:tcW w:w="1304" w:type="dxa"/>
          </w:tcPr>
          <w:bookmarkStart w:id="3968" w:name="P3968"/>
          <w:bookmarkEnd w:id="3968"/>
          <w:p>
            <w:pPr>
              <w:pStyle w:val="0"/>
              <w:jc w:val="center"/>
            </w:pPr>
            <w:r>
              <w:rPr>
                <w:sz w:val="20"/>
              </w:rPr>
              <w:t xml:space="preserve">5</w:t>
            </w:r>
          </w:p>
        </w:tc>
        <w:tc>
          <w:tcPr>
            <w:tcW w:w="1701" w:type="dxa"/>
          </w:tcPr>
          <w:bookmarkStart w:id="3969" w:name="P3969"/>
          <w:bookmarkEnd w:id="3969"/>
          <w:p>
            <w:pPr>
              <w:pStyle w:val="0"/>
              <w:jc w:val="center"/>
            </w:pPr>
            <w:r>
              <w:rPr>
                <w:sz w:val="20"/>
              </w:rPr>
              <w:t xml:space="preserve">6</w:t>
            </w:r>
          </w:p>
        </w:tc>
        <w:tc>
          <w:tcPr>
            <w:tcW w:w="737" w:type="dxa"/>
          </w:tcPr>
          <w:bookmarkStart w:id="3970" w:name="P3970"/>
          <w:bookmarkEnd w:id="3970"/>
          <w:p>
            <w:pPr>
              <w:pStyle w:val="0"/>
              <w:jc w:val="center"/>
            </w:pPr>
            <w:r>
              <w:rPr>
                <w:sz w:val="20"/>
              </w:rPr>
              <w:t xml:space="preserve">7</w:t>
            </w:r>
          </w:p>
        </w:tc>
        <w:tc>
          <w:tcPr>
            <w:tcW w:w="737" w:type="dxa"/>
          </w:tcPr>
          <w:bookmarkStart w:id="3971" w:name="P3971"/>
          <w:bookmarkEnd w:id="3971"/>
          <w:p>
            <w:pPr>
              <w:pStyle w:val="0"/>
              <w:jc w:val="center"/>
            </w:pPr>
            <w:r>
              <w:rPr>
                <w:sz w:val="20"/>
              </w:rPr>
              <w:t xml:space="preserve">8</w:t>
            </w:r>
          </w:p>
        </w:tc>
        <w:tc>
          <w:tcPr>
            <w:tcW w:w="737" w:type="dxa"/>
          </w:tcPr>
          <w:bookmarkStart w:id="3972" w:name="P3972"/>
          <w:bookmarkEnd w:id="3972"/>
          <w:p>
            <w:pPr>
              <w:pStyle w:val="0"/>
              <w:jc w:val="center"/>
            </w:pPr>
            <w:r>
              <w:rPr>
                <w:sz w:val="20"/>
              </w:rPr>
              <w:t xml:space="preserve">9</w:t>
            </w:r>
          </w:p>
        </w:tc>
        <w:tc>
          <w:tcPr>
            <w:tcW w:w="737" w:type="dxa"/>
          </w:tcPr>
          <w:bookmarkStart w:id="3973" w:name="P3973"/>
          <w:bookmarkEnd w:id="3973"/>
          <w:p>
            <w:pPr>
              <w:pStyle w:val="0"/>
              <w:jc w:val="center"/>
            </w:pPr>
            <w:r>
              <w:rPr>
                <w:sz w:val="20"/>
              </w:rPr>
              <w:t xml:space="preserve">10</w:t>
            </w:r>
          </w:p>
        </w:tc>
        <w:tc>
          <w:tcPr>
            <w:tcW w:w="737" w:type="dxa"/>
          </w:tcPr>
          <w:bookmarkStart w:id="3974" w:name="P3974"/>
          <w:bookmarkEnd w:id="3974"/>
          <w:p>
            <w:pPr>
              <w:pStyle w:val="0"/>
              <w:jc w:val="center"/>
            </w:pPr>
            <w:r>
              <w:rPr>
                <w:sz w:val="20"/>
              </w:rPr>
              <w:t xml:space="preserve">11</w:t>
            </w:r>
          </w:p>
        </w:tc>
        <w:tc>
          <w:tcPr>
            <w:tcW w:w="737" w:type="dxa"/>
          </w:tcPr>
          <w:bookmarkStart w:id="3975" w:name="P3975"/>
          <w:bookmarkEnd w:id="3975"/>
          <w:p>
            <w:pPr>
              <w:pStyle w:val="0"/>
              <w:jc w:val="center"/>
            </w:pPr>
            <w:r>
              <w:rPr>
                <w:sz w:val="20"/>
              </w:rPr>
              <w:t xml:space="preserve">12</w:t>
            </w:r>
          </w:p>
        </w:tc>
        <w:tc>
          <w:tcPr>
            <w:tcW w:w="737" w:type="dxa"/>
          </w:tcPr>
          <w:bookmarkStart w:id="3976" w:name="P3976"/>
          <w:bookmarkEnd w:id="3976"/>
          <w:p>
            <w:pPr>
              <w:pStyle w:val="0"/>
              <w:jc w:val="center"/>
            </w:pPr>
            <w:r>
              <w:rPr>
                <w:sz w:val="20"/>
              </w:rPr>
              <w:t xml:space="preserve">13</w:t>
            </w:r>
          </w:p>
        </w:tc>
        <w:tc>
          <w:tcPr>
            <w:tcW w:w="737" w:type="dxa"/>
          </w:tcPr>
          <w:bookmarkStart w:id="3977" w:name="P3977"/>
          <w:bookmarkEnd w:id="3977"/>
          <w:p>
            <w:pPr>
              <w:pStyle w:val="0"/>
              <w:jc w:val="center"/>
            </w:pPr>
            <w:r>
              <w:rPr>
                <w:sz w:val="20"/>
              </w:rPr>
              <w:t xml:space="preserve">14</w:t>
            </w:r>
          </w:p>
        </w:tc>
        <w:tc>
          <w:tcPr>
            <w:tcW w:w="737" w:type="dxa"/>
          </w:tcPr>
          <w:bookmarkStart w:id="3978" w:name="P3978"/>
          <w:bookmarkEnd w:id="3978"/>
          <w:p>
            <w:pPr>
              <w:pStyle w:val="0"/>
              <w:jc w:val="center"/>
            </w:pPr>
            <w:r>
              <w:rPr>
                <w:sz w:val="20"/>
              </w:rPr>
              <w:t xml:space="preserve">15</w:t>
            </w:r>
          </w:p>
        </w:tc>
        <w:tc>
          <w:tcPr>
            <w:tcW w:w="737" w:type="dxa"/>
          </w:tcPr>
          <w:bookmarkStart w:id="3979" w:name="P3979"/>
          <w:bookmarkEnd w:id="3979"/>
          <w:p>
            <w:pPr>
              <w:pStyle w:val="0"/>
              <w:jc w:val="center"/>
            </w:pPr>
            <w:r>
              <w:rPr>
                <w:sz w:val="20"/>
              </w:rPr>
              <w:t xml:space="preserve">16</w:t>
            </w:r>
          </w:p>
        </w:tc>
        <w:tc>
          <w:tcPr>
            <w:tcW w:w="1871" w:type="dxa"/>
          </w:tcPr>
          <w:bookmarkStart w:id="3980" w:name="P3980"/>
          <w:bookmarkEnd w:id="3980"/>
          <w:p>
            <w:pPr>
              <w:pStyle w:val="0"/>
              <w:jc w:val="center"/>
            </w:pPr>
            <w:r>
              <w:rPr>
                <w:sz w:val="20"/>
              </w:rPr>
              <w:t xml:space="preserve">17</w:t>
            </w:r>
          </w:p>
        </w:tc>
        <w:tc>
          <w:tcPr>
            <w:tcW w:w="850" w:type="dxa"/>
          </w:tcPr>
          <w:bookmarkStart w:id="3981" w:name="P3981"/>
          <w:bookmarkEnd w:id="3981"/>
          <w:p>
            <w:pPr>
              <w:pStyle w:val="0"/>
              <w:jc w:val="center"/>
            </w:pPr>
            <w:r>
              <w:rPr>
                <w:sz w:val="20"/>
              </w:rPr>
              <w:t xml:space="preserve">18</w:t>
            </w:r>
          </w:p>
        </w:tc>
        <w:tc>
          <w:tcPr>
            <w:tcW w:w="567" w:type="dxa"/>
          </w:tcPr>
          <w:bookmarkStart w:id="3982" w:name="P3982"/>
          <w:bookmarkEnd w:id="3982"/>
          <w:p>
            <w:pPr>
              <w:pStyle w:val="0"/>
              <w:jc w:val="center"/>
            </w:pPr>
            <w:r>
              <w:rPr>
                <w:sz w:val="20"/>
              </w:rPr>
              <w:t xml:space="preserve">19</w:t>
            </w:r>
          </w:p>
        </w:tc>
        <w:tc>
          <w:tcPr>
            <w:tcW w:w="850" w:type="dxa"/>
          </w:tcPr>
          <w:bookmarkStart w:id="3983" w:name="P3983"/>
          <w:bookmarkEnd w:id="3983"/>
          <w:p>
            <w:pPr>
              <w:pStyle w:val="0"/>
              <w:jc w:val="center"/>
            </w:pPr>
            <w:r>
              <w:rPr>
                <w:sz w:val="20"/>
              </w:rPr>
              <w:t xml:space="preserve">20</w:t>
            </w:r>
          </w:p>
        </w:tc>
      </w:tr>
      <w:tr>
        <w:tc>
          <w:tcPr>
            <w:tcW w:w="850"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304" w:type="dxa"/>
          </w:tcPr>
          <w:p>
            <w:pPr>
              <w:pStyle w:val="0"/>
            </w:pPr>
            <w:r>
              <w:rPr>
                <w:sz w:val="20"/>
              </w:rPr>
            </w:r>
          </w:p>
        </w:tc>
        <w:tc>
          <w:tcPr>
            <w:tcW w:w="170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871"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50" w:type="dxa"/>
          </w:tcPr>
          <w:p>
            <w:pPr>
              <w:pStyle w:val="0"/>
            </w:pPr>
            <w:r>
              <w:rPr>
                <w:sz w:val="20"/>
              </w:rPr>
            </w:r>
          </w:p>
        </w:tc>
      </w:tr>
      <w:tr>
        <w:tc>
          <w:tcPr>
            <w:gridSpan w:val="3"/>
            <w:tcW w:w="3401" w:type="dxa"/>
          </w:tcPr>
          <w:p>
            <w:pPr>
              <w:pStyle w:val="0"/>
              <w:ind w:left="567"/>
            </w:pPr>
            <w:r>
              <w:rPr>
                <w:sz w:val="20"/>
              </w:rPr>
              <w:t xml:space="preserve">ВСЕГО по инвестиционной программе, в том числе:</w:t>
            </w:r>
          </w:p>
        </w:tc>
        <w:tc>
          <w:tcPr>
            <w:tcW w:w="1474" w:type="dxa"/>
          </w:tcPr>
          <w:p>
            <w:pPr>
              <w:pStyle w:val="0"/>
            </w:pPr>
            <w:r>
              <w:rPr>
                <w:sz w:val="20"/>
              </w:rPr>
            </w:r>
          </w:p>
        </w:tc>
        <w:tc>
          <w:tcPr>
            <w:tcW w:w="1304" w:type="dxa"/>
          </w:tcPr>
          <w:p>
            <w:pPr>
              <w:pStyle w:val="0"/>
            </w:pPr>
            <w:r>
              <w:rPr>
                <w:sz w:val="20"/>
              </w:rPr>
            </w:r>
          </w:p>
        </w:tc>
        <w:tc>
          <w:tcPr>
            <w:tcW w:w="170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871" w:type="dxa"/>
          </w:tcPr>
          <w:p>
            <w:pPr>
              <w:pStyle w:val="0"/>
            </w:pPr>
            <w:r>
              <w:rPr>
                <w:sz w:val="20"/>
              </w:rPr>
            </w:r>
          </w:p>
        </w:tc>
        <w:tc>
          <w:tcPr>
            <w:tcW w:w="850" w:type="dxa"/>
          </w:tcPr>
          <w:p>
            <w:pPr>
              <w:pStyle w:val="0"/>
            </w:pPr>
            <w:r>
              <w:rPr>
                <w:sz w:val="20"/>
              </w:rPr>
            </w:r>
          </w:p>
        </w:tc>
        <w:tc>
          <w:tcPr>
            <w:tcW w:w="567"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4031" w:name="P4031"/>
    <w:bookmarkEnd w:id="4031"/>
    <w:p>
      <w:pPr>
        <w:pStyle w:val="1"/>
        <w:jc w:val="both"/>
      </w:pPr>
      <w:r>
        <w:rPr>
          <w:sz w:val="20"/>
        </w:rPr>
        <w:t xml:space="preserve">            Форма 11. Отчет об исполнении плана финансирования</w:t>
      </w:r>
    </w:p>
    <w:p>
      <w:pPr>
        <w:pStyle w:val="1"/>
        <w:jc w:val="both"/>
      </w:pPr>
      <w:r>
        <w:rPr>
          <w:sz w:val="20"/>
        </w:rPr>
        <w:t xml:space="preserve">     капитальных вложений по источникам финансирования инвестиционных</w:t>
      </w:r>
    </w:p>
    <w:p>
      <w:pPr>
        <w:pStyle w:val="1"/>
        <w:jc w:val="both"/>
      </w:pPr>
      <w:r>
        <w:rPr>
          <w:sz w:val="20"/>
        </w:rPr>
        <w:t xml:space="preserve">              проектов инвестиционной программы (квартальный)</w:t>
      </w:r>
    </w:p>
    <w:p>
      <w:pPr>
        <w:pStyle w:val="1"/>
        <w:jc w:val="both"/>
      </w:pPr>
      <w:r>
        <w:rPr>
          <w:sz w:val="20"/>
        </w:rPr>
        <w:t xml:space="preserve">                         за ____ квартал ____ года</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134"/>
        <w:gridCol w:w="963"/>
        <w:gridCol w:w="680"/>
        <w:gridCol w:w="963"/>
        <w:gridCol w:w="1303"/>
        <w:gridCol w:w="850"/>
        <w:gridCol w:w="963"/>
        <w:gridCol w:w="737"/>
        <w:gridCol w:w="1020"/>
        <w:gridCol w:w="1360"/>
        <w:gridCol w:w="850"/>
        <w:gridCol w:w="1020"/>
        <w:gridCol w:w="510"/>
        <w:gridCol w:w="1077"/>
        <w:gridCol w:w="510"/>
        <w:gridCol w:w="1077"/>
        <w:gridCol w:w="510"/>
        <w:gridCol w:w="1133"/>
        <w:gridCol w:w="453"/>
        <w:gridCol w:w="1020"/>
        <w:gridCol w:w="453"/>
        <w:gridCol w:w="850"/>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4" w:type="dxa"/>
            <w:vMerge w:val="restart"/>
          </w:tcPr>
          <w:p>
            <w:pPr>
              <w:pStyle w:val="0"/>
              <w:jc w:val="center"/>
            </w:pPr>
            <w:r>
              <w:rPr>
                <w:sz w:val="20"/>
              </w:rPr>
              <w:t xml:space="preserve">Идентификатор инвестиционного проекта</w:t>
            </w:r>
          </w:p>
        </w:tc>
        <w:tc>
          <w:tcPr>
            <w:gridSpan w:val="10"/>
            <w:tcW w:w="9689" w:type="dxa"/>
          </w:tcPr>
          <w:p>
            <w:pPr>
              <w:pStyle w:val="0"/>
              <w:jc w:val="center"/>
            </w:pPr>
            <w:r>
              <w:rPr>
                <w:sz w:val="20"/>
              </w:rPr>
              <w:t xml:space="preserve">Финансирование капитальных вложений, млн. рублей (с НДС)</w:t>
            </w:r>
          </w:p>
        </w:tc>
        <w:tc>
          <w:tcPr>
            <w:gridSpan w:val="10"/>
            <w:tcW w:w="7763" w:type="dxa"/>
            <w:vMerge w:val="restart"/>
          </w:tcPr>
          <w:p>
            <w:pPr>
              <w:pStyle w:val="0"/>
              <w:jc w:val="center"/>
            </w:pPr>
            <w:r>
              <w:rPr>
                <w:sz w:val="20"/>
              </w:rPr>
              <w:t xml:space="preserve">Отклонение от плана финансирования по итогам отчетного периода</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gridSpan w:val="10"/>
            <w:tcW w:w="9689" w:type="dxa"/>
          </w:tcPr>
          <w:p>
            <w:pPr>
              <w:pStyle w:val="0"/>
              <w:jc w:val="center"/>
            </w:pPr>
            <w:r>
              <w:rPr>
                <w:sz w:val="20"/>
              </w:rPr>
              <w:t xml:space="preserve">Всего (год N)</w:t>
            </w:r>
          </w:p>
        </w:tc>
        <w:tc>
          <w:tcPr>
            <w:gridSpan w:val="10"/>
            <w:vMerge w:val="continue"/>
          </w:tcPr>
          <w:p/>
        </w:tc>
        <w:tc>
          <w:tcPr>
            <w:vMerge w:val="continue"/>
          </w:tcPr>
          <w:p/>
        </w:tc>
      </w:tr>
      <w:tr>
        <w:tc>
          <w:tcPr>
            <w:vMerge w:val="continue"/>
          </w:tcPr>
          <w:p/>
        </w:tc>
        <w:tc>
          <w:tcPr>
            <w:vMerge w:val="continue"/>
          </w:tcPr>
          <w:p/>
        </w:tc>
        <w:tc>
          <w:tcPr>
            <w:vMerge w:val="continue"/>
          </w:tcPr>
          <w:p/>
        </w:tc>
        <w:tc>
          <w:tcPr>
            <w:gridSpan w:val="5"/>
            <w:tcW w:w="4759" w:type="dxa"/>
          </w:tcPr>
          <w:p>
            <w:pPr>
              <w:pStyle w:val="0"/>
              <w:jc w:val="center"/>
            </w:pPr>
            <w:r>
              <w:rPr>
                <w:sz w:val="20"/>
              </w:rPr>
              <w:t xml:space="preserve">План</w:t>
            </w:r>
          </w:p>
        </w:tc>
        <w:tc>
          <w:tcPr>
            <w:gridSpan w:val="5"/>
            <w:tcW w:w="4930" w:type="dxa"/>
          </w:tcPr>
          <w:p>
            <w:pPr>
              <w:pStyle w:val="0"/>
              <w:jc w:val="center"/>
            </w:pPr>
            <w:r>
              <w:rPr>
                <w:sz w:val="20"/>
              </w:rPr>
              <w:t xml:space="preserve">Факт</w:t>
            </w:r>
          </w:p>
        </w:tc>
        <w:tc>
          <w:tcPr>
            <w:gridSpan w:val="2"/>
            <w:tcW w:w="1530" w:type="dxa"/>
            <w:vMerge w:val="restart"/>
          </w:tcPr>
          <w:p>
            <w:pPr>
              <w:pStyle w:val="0"/>
              <w:jc w:val="center"/>
            </w:pPr>
            <w:r>
              <w:rPr>
                <w:sz w:val="20"/>
              </w:rPr>
              <w:t xml:space="preserve">Общий объем финансирования, в том числе за счет:</w:t>
            </w:r>
          </w:p>
        </w:tc>
        <w:tc>
          <w:tcPr>
            <w:gridSpan w:val="2"/>
            <w:tcW w:w="1587" w:type="dxa"/>
            <w:vMerge w:val="restart"/>
          </w:tcPr>
          <w:p>
            <w:pPr>
              <w:pStyle w:val="0"/>
              <w:jc w:val="center"/>
            </w:pPr>
            <w:r>
              <w:rPr>
                <w:sz w:val="20"/>
              </w:rPr>
              <w:t xml:space="preserve">федерального бюджета</w:t>
            </w:r>
          </w:p>
        </w:tc>
        <w:tc>
          <w:tcPr>
            <w:gridSpan w:val="2"/>
            <w:tcW w:w="1587" w:type="dxa"/>
            <w:vMerge w:val="restart"/>
          </w:tcPr>
          <w:p>
            <w:pPr>
              <w:pStyle w:val="0"/>
              <w:jc w:val="center"/>
            </w:pPr>
            <w:r>
              <w:rPr>
                <w:sz w:val="20"/>
              </w:rPr>
              <w:t xml:space="preserve">бюджетов субъектов Российской Федерации и муниципальных образований</w:t>
            </w:r>
          </w:p>
        </w:tc>
        <w:tc>
          <w:tcPr>
            <w:gridSpan w:val="2"/>
            <w:tcW w:w="1586" w:type="dxa"/>
            <w:vMerge w:val="restart"/>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gridSpan w:val="2"/>
            <w:tcW w:w="1473" w:type="dxa"/>
            <w:vMerge w:val="restart"/>
          </w:tcPr>
          <w:p>
            <w:pPr>
              <w:pStyle w:val="0"/>
              <w:jc w:val="center"/>
            </w:pPr>
            <w:r>
              <w:rPr>
                <w:sz w:val="20"/>
              </w:rPr>
              <w:t xml:space="preserve">иных источников финансирования</w:t>
            </w:r>
          </w:p>
        </w:tc>
        <w:tc>
          <w:tcPr>
            <w:vMerge w:val="continue"/>
          </w:tcPr>
          <w:p/>
        </w:tc>
      </w:tr>
      <w:tr>
        <w:tc>
          <w:tcPr>
            <w:vMerge w:val="continue"/>
          </w:tcPr>
          <w:p/>
        </w:tc>
        <w:tc>
          <w:tcPr>
            <w:vMerge w:val="continue"/>
          </w:tcPr>
          <w:p/>
        </w:tc>
        <w:tc>
          <w:tcPr>
            <w:vMerge w:val="continue"/>
          </w:tcPr>
          <w:p/>
        </w:tc>
        <w:tc>
          <w:tcPr>
            <w:tcW w:w="963" w:type="dxa"/>
            <w:vMerge w:val="restart"/>
          </w:tcPr>
          <w:p>
            <w:pPr>
              <w:pStyle w:val="0"/>
              <w:jc w:val="center"/>
            </w:pPr>
            <w:r>
              <w:rPr>
                <w:sz w:val="20"/>
              </w:rPr>
              <w:t xml:space="preserve">Общий объем финансирования, в том числе за счет:</w:t>
            </w:r>
          </w:p>
        </w:tc>
        <w:tc>
          <w:tcPr>
            <w:tcW w:w="680" w:type="dxa"/>
            <w:vMerge w:val="restart"/>
          </w:tcPr>
          <w:p>
            <w:pPr>
              <w:pStyle w:val="0"/>
              <w:jc w:val="center"/>
            </w:pPr>
            <w:r>
              <w:rPr>
                <w:sz w:val="20"/>
              </w:rPr>
              <w:t xml:space="preserve">федерального бюджета</w:t>
            </w:r>
          </w:p>
        </w:tc>
        <w:tc>
          <w:tcPr>
            <w:tcW w:w="963" w:type="dxa"/>
            <w:vMerge w:val="restart"/>
          </w:tcPr>
          <w:p>
            <w:pPr>
              <w:pStyle w:val="0"/>
              <w:jc w:val="center"/>
            </w:pPr>
            <w:r>
              <w:rPr>
                <w:sz w:val="20"/>
              </w:rPr>
              <w:t xml:space="preserve">бюджетов субъектов Российской Федерации и муниципальных образований</w:t>
            </w:r>
          </w:p>
        </w:tc>
        <w:tc>
          <w:tcPr>
            <w:tcW w:w="1303" w:type="dxa"/>
            <w:vMerge w:val="restart"/>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850" w:type="dxa"/>
            <w:vMerge w:val="restart"/>
          </w:tcPr>
          <w:p>
            <w:pPr>
              <w:pStyle w:val="0"/>
              <w:jc w:val="center"/>
            </w:pPr>
            <w:r>
              <w:rPr>
                <w:sz w:val="20"/>
              </w:rPr>
              <w:t xml:space="preserve">иных источников финансирования</w:t>
            </w:r>
          </w:p>
        </w:tc>
        <w:tc>
          <w:tcPr>
            <w:tcW w:w="963" w:type="dxa"/>
            <w:vMerge w:val="restart"/>
          </w:tcPr>
          <w:p>
            <w:pPr>
              <w:pStyle w:val="0"/>
              <w:jc w:val="center"/>
            </w:pPr>
            <w:r>
              <w:rPr>
                <w:sz w:val="20"/>
              </w:rPr>
              <w:t xml:space="preserve">Общий фактический объем финансирования, в том числе за счет:</w:t>
            </w:r>
          </w:p>
        </w:tc>
        <w:tc>
          <w:tcPr>
            <w:tcW w:w="737" w:type="dxa"/>
            <w:vMerge w:val="restart"/>
          </w:tcPr>
          <w:p>
            <w:pPr>
              <w:pStyle w:val="0"/>
              <w:jc w:val="center"/>
            </w:pPr>
            <w:r>
              <w:rPr>
                <w:sz w:val="20"/>
              </w:rPr>
              <w:t xml:space="preserve">федерального бюджета</w:t>
            </w:r>
          </w:p>
        </w:tc>
        <w:tc>
          <w:tcPr>
            <w:tcW w:w="1020" w:type="dxa"/>
            <w:vMerge w:val="restart"/>
          </w:tcPr>
          <w:p>
            <w:pPr>
              <w:pStyle w:val="0"/>
              <w:jc w:val="center"/>
            </w:pPr>
            <w:r>
              <w:rPr>
                <w:sz w:val="20"/>
              </w:rPr>
              <w:t xml:space="preserve">бюджетов субъектов Российской Федерации и муниципальных образований</w:t>
            </w:r>
          </w:p>
        </w:tc>
        <w:tc>
          <w:tcPr>
            <w:tcW w:w="1360" w:type="dxa"/>
            <w:vMerge w:val="restart"/>
          </w:tcPr>
          <w:p>
            <w:pPr>
              <w:pStyle w:val="0"/>
              <w:jc w:val="center"/>
            </w:pPr>
            <w:r>
              <w:rPr>
                <w:sz w:val="20"/>
              </w:rPr>
              <w:t xml:space="preserve">средств, полученных от оказания услуг, реализации товаров по регулируемым государством ценам (тарифам)</w:t>
            </w:r>
          </w:p>
        </w:tc>
        <w:tc>
          <w:tcPr>
            <w:tcW w:w="850" w:type="dxa"/>
            <w:vMerge w:val="restart"/>
          </w:tcPr>
          <w:p>
            <w:pPr>
              <w:pStyle w:val="0"/>
              <w:jc w:val="center"/>
            </w:pPr>
            <w:r>
              <w:rPr>
                <w:sz w:val="20"/>
              </w:rPr>
              <w:t xml:space="preserve">иных источников финансирования</w:t>
            </w:r>
          </w:p>
        </w:tc>
        <w:tc>
          <w:tcPr>
            <w:gridSpan w:val="2"/>
            <w:vMerge w:val="continue"/>
          </w:tcPr>
          <w:p/>
        </w:tc>
        <w:tc>
          <w:tcPr>
            <w:gridSpan w:val="2"/>
            <w:vMerge w:val="continue"/>
          </w:tcPr>
          <w:p/>
        </w:tc>
        <w:tc>
          <w:tcPr>
            <w:gridSpan w:val="2"/>
            <w:vMerge w:val="continue"/>
          </w:tcPr>
          <w:p/>
        </w:tc>
        <w:tc>
          <w:tcPr>
            <w:gridSpan w:val="2"/>
            <w:vMerge w:val="continue"/>
          </w:tcP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млн. рублей (с НДС)</w:t>
            </w:r>
          </w:p>
        </w:tc>
        <w:tc>
          <w:tcPr>
            <w:tcW w:w="510" w:type="dxa"/>
          </w:tcPr>
          <w:p>
            <w:pPr>
              <w:pStyle w:val="0"/>
              <w:jc w:val="center"/>
            </w:pPr>
            <w:r>
              <w:rPr>
                <w:sz w:val="20"/>
              </w:rPr>
              <w:t xml:space="preserve">%</w:t>
            </w:r>
          </w:p>
        </w:tc>
        <w:tc>
          <w:tcPr>
            <w:tcW w:w="1077" w:type="dxa"/>
          </w:tcPr>
          <w:p>
            <w:pPr>
              <w:pStyle w:val="0"/>
              <w:jc w:val="center"/>
            </w:pPr>
            <w:r>
              <w:rPr>
                <w:sz w:val="20"/>
              </w:rPr>
              <w:t xml:space="preserve">млн. рублей (с НДС)</w:t>
            </w:r>
          </w:p>
        </w:tc>
        <w:tc>
          <w:tcPr>
            <w:tcW w:w="510" w:type="dxa"/>
          </w:tcPr>
          <w:p>
            <w:pPr>
              <w:pStyle w:val="0"/>
              <w:jc w:val="center"/>
            </w:pPr>
            <w:r>
              <w:rPr>
                <w:sz w:val="20"/>
              </w:rPr>
              <w:t xml:space="preserve">%</w:t>
            </w:r>
          </w:p>
        </w:tc>
        <w:tc>
          <w:tcPr>
            <w:tcW w:w="1077" w:type="dxa"/>
          </w:tcPr>
          <w:p>
            <w:pPr>
              <w:pStyle w:val="0"/>
              <w:jc w:val="center"/>
            </w:pPr>
            <w:r>
              <w:rPr>
                <w:sz w:val="20"/>
              </w:rPr>
              <w:t xml:space="preserve">млн. рублей (с НДС)</w:t>
            </w:r>
          </w:p>
        </w:tc>
        <w:tc>
          <w:tcPr>
            <w:tcW w:w="510" w:type="dxa"/>
          </w:tcPr>
          <w:p>
            <w:pPr>
              <w:pStyle w:val="0"/>
              <w:jc w:val="center"/>
            </w:pPr>
            <w:r>
              <w:rPr>
                <w:sz w:val="20"/>
              </w:rPr>
              <w:t xml:space="preserve">%</w:t>
            </w:r>
          </w:p>
        </w:tc>
        <w:tc>
          <w:tcPr>
            <w:tcW w:w="1133" w:type="dxa"/>
          </w:tcPr>
          <w:p>
            <w:pPr>
              <w:pStyle w:val="0"/>
              <w:jc w:val="center"/>
            </w:pPr>
            <w:r>
              <w:rPr>
                <w:sz w:val="20"/>
              </w:rPr>
              <w:t xml:space="preserve">млн. рублей (с НДС)</w:t>
            </w:r>
          </w:p>
        </w:tc>
        <w:tc>
          <w:tcPr>
            <w:tcW w:w="453" w:type="dxa"/>
          </w:tcPr>
          <w:p>
            <w:pPr>
              <w:pStyle w:val="0"/>
              <w:jc w:val="center"/>
            </w:pPr>
            <w:r>
              <w:rPr>
                <w:sz w:val="20"/>
              </w:rPr>
              <w:t xml:space="preserve">%</w:t>
            </w:r>
          </w:p>
        </w:tc>
        <w:tc>
          <w:tcPr>
            <w:tcW w:w="1020" w:type="dxa"/>
          </w:tcPr>
          <w:p>
            <w:pPr>
              <w:pStyle w:val="0"/>
              <w:jc w:val="center"/>
            </w:pPr>
            <w:r>
              <w:rPr>
                <w:sz w:val="20"/>
              </w:rPr>
              <w:t xml:space="preserve">млн. рублей (с НДС)</w:t>
            </w:r>
          </w:p>
        </w:tc>
        <w:tc>
          <w:tcPr>
            <w:tcW w:w="453" w:type="dxa"/>
          </w:tcPr>
          <w:p>
            <w:pPr>
              <w:pStyle w:val="0"/>
              <w:jc w:val="center"/>
            </w:pPr>
            <w:r>
              <w:rPr>
                <w:sz w:val="20"/>
              </w:rPr>
              <w:t xml:space="preserve">%</w:t>
            </w:r>
          </w:p>
        </w:tc>
        <w:tc>
          <w:tcPr>
            <w:vMerge w:val="continue"/>
          </w:tcPr>
          <w:p/>
        </w:tc>
      </w:tr>
      <w:tr>
        <w:tc>
          <w:tcPr>
            <w:tcW w:w="850" w:type="dxa"/>
          </w:tcPr>
          <w:bookmarkStart w:id="4082" w:name="P4082"/>
          <w:bookmarkEnd w:id="4082"/>
          <w:p>
            <w:pPr>
              <w:pStyle w:val="0"/>
              <w:jc w:val="center"/>
            </w:pPr>
            <w:r>
              <w:rPr>
                <w:sz w:val="20"/>
              </w:rPr>
              <w:t xml:space="preserve">1</w:t>
            </w:r>
          </w:p>
        </w:tc>
        <w:tc>
          <w:tcPr>
            <w:tcW w:w="1417" w:type="dxa"/>
          </w:tcPr>
          <w:bookmarkStart w:id="4083" w:name="P4083"/>
          <w:bookmarkEnd w:id="4083"/>
          <w:p>
            <w:pPr>
              <w:pStyle w:val="0"/>
              <w:jc w:val="center"/>
            </w:pPr>
            <w:r>
              <w:rPr>
                <w:sz w:val="20"/>
              </w:rPr>
              <w:t xml:space="preserve">2</w:t>
            </w:r>
          </w:p>
        </w:tc>
        <w:tc>
          <w:tcPr>
            <w:tcW w:w="1134" w:type="dxa"/>
          </w:tcPr>
          <w:bookmarkStart w:id="4084" w:name="P4084"/>
          <w:bookmarkEnd w:id="4084"/>
          <w:p>
            <w:pPr>
              <w:pStyle w:val="0"/>
              <w:jc w:val="center"/>
            </w:pPr>
            <w:r>
              <w:rPr>
                <w:sz w:val="20"/>
              </w:rPr>
              <w:t xml:space="preserve">3</w:t>
            </w:r>
          </w:p>
        </w:tc>
        <w:tc>
          <w:tcPr>
            <w:tcW w:w="963" w:type="dxa"/>
          </w:tcPr>
          <w:bookmarkStart w:id="4085" w:name="P4085"/>
          <w:bookmarkEnd w:id="4085"/>
          <w:p>
            <w:pPr>
              <w:pStyle w:val="0"/>
              <w:jc w:val="center"/>
            </w:pPr>
            <w:r>
              <w:rPr>
                <w:sz w:val="20"/>
              </w:rPr>
              <w:t xml:space="preserve">4</w:t>
            </w:r>
          </w:p>
        </w:tc>
        <w:tc>
          <w:tcPr>
            <w:tcW w:w="680" w:type="dxa"/>
          </w:tcPr>
          <w:bookmarkStart w:id="4086" w:name="P4086"/>
          <w:bookmarkEnd w:id="4086"/>
          <w:p>
            <w:pPr>
              <w:pStyle w:val="0"/>
              <w:jc w:val="center"/>
            </w:pPr>
            <w:r>
              <w:rPr>
                <w:sz w:val="20"/>
              </w:rPr>
              <w:t xml:space="preserve">5</w:t>
            </w:r>
          </w:p>
        </w:tc>
        <w:tc>
          <w:tcPr>
            <w:tcW w:w="963" w:type="dxa"/>
          </w:tcPr>
          <w:bookmarkStart w:id="4087" w:name="P4087"/>
          <w:bookmarkEnd w:id="4087"/>
          <w:p>
            <w:pPr>
              <w:pStyle w:val="0"/>
              <w:jc w:val="center"/>
            </w:pPr>
            <w:r>
              <w:rPr>
                <w:sz w:val="20"/>
              </w:rPr>
              <w:t xml:space="preserve">6</w:t>
            </w:r>
          </w:p>
        </w:tc>
        <w:tc>
          <w:tcPr>
            <w:tcW w:w="1303" w:type="dxa"/>
          </w:tcPr>
          <w:bookmarkStart w:id="4088" w:name="P4088"/>
          <w:bookmarkEnd w:id="4088"/>
          <w:p>
            <w:pPr>
              <w:pStyle w:val="0"/>
              <w:jc w:val="center"/>
            </w:pPr>
            <w:r>
              <w:rPr>
                <w:sz w:val="20"/>
              </w:rPr>
              <w:t xml:space="preserve">7</w:t>
            </w:r>
          </w:p>
        </w:tc>
        <w:tc>
          <w:tcPr>
            <w:tcW w:w="850" w:type="dxa"/>
          </w:tcPr>
          <w:bookmarkStart w:id="4089" w:name="P4089"/>
          <w:bookmarkEnd w:id="4089"/>
          <w:p>
            <w:pPr>
              <w:pStyle w:val="0"/>
              <w:jc w:val="center"/>
            </w:pPr>
            <w:r>
              <w:rPr>
                <w:sz w:val="20"/>
              </w:rPr>
              <w:t xml:space="preserve">8</w:t>
            </w:r>
          </w:p>
        </w:tc>
        <w:tc>
          <w:tcPr>
            <w:tcW w:w="963" w:type="dxa"/>
          </w:tcPr>
          <w:bookmarkStart w:id="4090" w:name="P4090"/>
          <w:bookmarkEnd w:id="4090"/>
          <w:p>
            <w:pPr>
              <w:pStyle w:val="0"/>
              <w:jc w:val="center"/>
            </w:pPr>
            <w:r>
              <w:rPr>
                <w:sz w:val="20"/>
              </w:rPr>
              <w:t xml:space="preserve">9</w:t>
            </w:r>
          </w:p>
        </w:tc>
        <w:tc>
          <w:tcPr>
            <w:tcW w:w="737" w:type="dxa"/>
          </w:tcPr>
          <w:bookmarkStart w:id="4091" w:name="P4091"/>
          <w:bookmarkEnd w:id="4091"/>
          <w:p>
            <w:pPr>
              <w:pStyle w:val="0"/>
              <w:jc w:val="center"/>
            </w:pPr>
            <w:r>
              <w:rPr>
                <w:sz w:val="20"/>
              </w:rPr>
              <w:t xml:space="preserve">10</w:t>
            </w:r>
          </w:p>
        </w:tc>
        <w:tc>
          <w:tcPr>
            <w:tcW w:w="1020" w:type="dxa"/>
          </w:tcPr>
          <w:bookmarkStart w:id="4092" w:name="P4092"/>
          <w:bookmarkEnd w:id="4092"/>
          <w:p>
            <w:pPr>
              <w:pStyle w:val="0"/>
              <w:jc w:val="center"/>
            </w:pPr>
            <w:r>
              <w:rPr>
                <w:sz w:val="20"/>
              </w:rPr>
              <w:t xml:space="preserve">11</w:t>
            </w:r>
          </w:p>
        </w:tc>
        <w:tc>
          <w:tcPr>
            <w:tcW w:w="1360" w:type="dxa"/>
          </w:tcPr>
          <w:bookmarkStart w:id="4093" w:name="P4093"/>
          <w:bookmarkEnd w:id="4093"/>
          <w:p>
            <w:pPr>
              <w:pStyle w:val="0"/>
              <w:jc w:val="center"/>
            </w:pPr>
            <w:r>
              <w:rPr>
                <w:sz w:val="20"/>
              </w:rPr>
              <w:t xml:space="preserve">12</w:t>
            </w:r>
          </w:p>
        </w:tc>
        <w:tc>
          <w:tcPr>
            <w:tcW w:w="850" w:type="dxa"/>
          </w:tcPr>
          <w:bookmarkStart w:id="4094" w:name="P4094"/>
          <w:bookmarkEnd w:id="4094"/>
          <w:p>
            <w:pPr>
              <w:pStyle w:val="0"/>
              <w:jc w:val="center"/>
            </w:pPr>
            <w:r>
              <w:rPr>
                <w:sz w:val="20"/>
              </w:rPr>
              <w:t xml:space="preserve">13</w:t>
            </w:r>
          </w:p>
        </w:tc>
        <w:tc>
          <w:tcPr>
            <w:tcW w:w="1020" w:type="dxa"/>
          </w:tcPr>
          <w:bookmarkStart w:id="4095" w:name="P4095"/>
          <w:bookmarkEnd w:id="4095"/>
          <w:p>
            <w:pPr>
              <w:pStyle w:val="0"/>
              <w:jc w:val="center"/>
            </w:pPr>
            <w:r>
              <w:rPr>
                <w:sz w:val="20"/>
              </w:rPr>
              <w:t xml:space="preserve">14</w:t>
            </w:r>
          </w:p>
        </w:tc>
        <w:tc>
          <w:tcPr>
            <w:tcW w:w="510" w:type="dxa"/>
          </w:tcPr>
          <w:bookmarkStart w:id="4096" w:name="P4096"/>
          <w:bookmarkEnd w:id="4096"/>
          <w:p>
            <w:pPr>
              <w:pStyle w:val="0"/>
              <w:jc w:val="center"/>
            </w:pPr>
            <w:r>
              <w:rPr>
                <w:sz w:val="20"/>
              </w:rPr>
              <w:t xml:space="preserve">15</w:t>
            </w:r>
          </w:p>
        </w:tc>
        <w:tc>
          <w:tcPr>
            <w:tcW w:w="1077" w:type="dxa"/>
          </w:tcPr>
          <w:bookmarkStart w:id="4097" w:name="P4097"/>
          <w:bookmarkEnd w:id="4097"/>
          <w:p>
            <w:pPr>
              <w:pStyle w:val="0"/>
              <w:jc w:val="center"/>
            </w:pPr>
            <w:r>
              <w:rPr>
                <w:sz w:val="20"/>
              </w:rPr>
              <w:t xml:space="preserve">16</w:t>
            </w:r>
          </w:p>
        </w:tc>
        <w:tc>
          <w:tcPr>
            <w:tcW w:w="510" w:type="dxa"/>
          </w:tcPr>
          <w:bookmarkStart w:id="4098" w:name="P4098"/>
          <w:bookmarkEnd w:id="4098"/>
          <w:p>
            <w:pPr>
              <w:pStyle w:val="0"/>
              <w:jc w:val="center"/>
            </w:pPr>
            <w:r>
              <w:rPr>
                <w:sz w:val="20"/>
              </w:rPr>
              <w:t xml:space="preserve">17</w:t>
            </w:r>
          </w:p>
        </w:tc>
        <w:tc>
          <w:tcPr>
            <w:tcW w:w="1077" w:type="dxa"/>
          </w:tcPr>
          <w:bookmarkStart w:id="4099" w:name="P4099"/>
          <w:bookmarkEnd w:id="4099"/>
          <w:p>
            <w:pPr>
              <w:pStyle w:val="0"/>
              <w:jc w:val="center"/>
            </w:pPr>
            <w:r>
              <w:rPr>
                <w:sz w:val="20"/>
              </w:rPr>
              <w:t xml:space="preserve">18</w:t>
            </w:r>
          </w:p>
        </w:tc>
        <w:tc>
          <w:tcPr>
            <w:tcW w:w="510" w:type="dxa"/>
          </w:tcPr>
          <w:bookmarkStart w:id="4100" w:name="P4100"/>
          <w:bookmarkEnd w:id="4100"/>
          <w:p>
            <w:pPr>
              <w:pStyle w:val="0"/>
              <w:jc w:val="center"/>
            </w:pPr>
            <w:r>
              <w:rPr>
                <w:sz w:val="20"/>
              </w:rPr>
              <w:t xml:space="preserve">19</w:t>
            </w:r>
          </w:p>
        </w:tc>
        <w:tc>
          <w:tcPr>
            <w:tcW w:w="1133" w:type="dxa"/>
          </w:tcPr>
          <w:bookmarkStart w:id="4101" w:name="P4101"/>
          <w:bookmarkEnd w:id="4101"/>
          <w:p>
            <w:pPr>
              <w:pStyle w:val="0"/>
              <w:jc w:val="center"/>
            </w:pPr>
            <w:r>
              <w:rPr>
                <w:sz w:val="20"/>
              </w:rPr>
              <w:t xml:space="preserve">20</w:t>
            </w:r>
          </w:p>
        </w:tc>
        <w:tc>
          <w:tcPr>
            <w:tcW w:w="453" w:type="dxa"/>
          </w:tcPr>
          <w:bookmarkStart w:id="4102" w:name="P4102"/>
          <w:bookmarkEnd w:id="4102"/>
          <w:p>
            <w:pPr>
              <w:pStyle w:val="0"/>
              <w:jc w:val="center"/>
            </w:pPr>
            <w:r>
              <w:rPr>
                <w:sz w:val="20"/>
              </w:rPr>
              <w:t xml:space="preserve">21</w:t>
            </w:r>
          </w:p>
        </w:tc>
        <w:tc>
          <w:tcPr>
            <w:tcW w:w="1020" w:type="dxa"/>
          </w:tcPr>
          <w:bookmarkStart w:id="4103" w:name="P4103"/>
          <w:bookmarkEnd w:id="4103"/>
          <w:p>
            <w:pPr>
              <w:pStyle w:val="0"/>
              <w:jc w:val="center"/>
            </w:pPr>
            <w:r>
              <w:rPr>
                <w:sz w:val="20"/>
              </w:rPr>
              <w:t xml:space="preserve">22</w:t>
            </w:r>
          </w:p>
        </w:tc>
        <w:tc>
          <w:tcPr>
            <w:tcW w:w="453" w:type="dxa"/>
          </w:tcPr>
          <w:bookmarkStart w:id="4104" w:name="P4104"/>
          <w:bookmarkEnd w:id="4104"/>
          <w:p>
            <w:pPr>
              <w:pStyle w:val="0"/>
              <w:jc w:val="center"/>
            </w:pPr>
            <w:r>
              <w:rPr>
                <w:sz w:val="20"/>
              </w:rPr>
              <w:t xml:space="preserve">23</w:t>
            </w:r>
          </w:p>
        </w:tc>
        <w:tc>
          <w:tcPr>
            <w:tcW w:w="850" w:type="dxa"/>
          </w:tcPr>
          <w:bookmarkStart w:id="4105" w:name="P4105"/>
          <w:bookmarkEnd w:id="4105"/>
          <w:p>
            <w:pPr>
              <w:pStyle w:val="0"/>
              <w:jc w:val="center"/>
            </w:pPr>
            <w:r>
              <w:rPr>
                <w:sz w:val="20"/>
              </w:rPr>
              <w:t xml:space="preserve">24</w:t>
            </w:r>
          </w:p>
        </w:tc>
      </w:tr>
      <w:tr>
        <w:tc>
          <w:tcPr>
            <w:tcW w:w="850"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963" w:type="dxa"/>
          </w:tcPr>
          <w:p>
            <w:pPr>
              <w:pStyle w:val="0"/>
            </w:pPr>
            <w:r>
              <w:rPr>
                <w:sz w:val="20"/>
              </w:rPr>
            </w:r>
          </w:p>
        </w:tc>
        <w:tc>
          <w:tcPr>
            <w:tcW w:w="680" w:type="dxa"/>
          </w:tcPr>
          <w:p>
            <w:pPr>
              <w:pStyle w:val="0"/>
            </w:pPr>
            <w:r>
              <w:rPr>
                <w:sz w:val="20"/>
              </w:rPr>
            </w:r>
          </w:p>
        </w:tc>
        <w:tc>
          <w:tcPr>
            <w:tcW w:w="963" w:type="dxa"/>
          </w:tcPr>
          <w:p>
            <w:pPr>
              <w:pStyle w:val="0"/>
            </w:pPr>
            <w:r>
              <w:rPr>
                <w:sz w:val="20"/>
              </w:rPr>
            </w:r>
          </w:p>
        </w:tc>
        <w:tc>
          <w:tcPr>
            <w:tcW w:w="1303"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737" w:type="dxa"/>
          </w:tcPr>
          <w:p>
            <w:pPr>
              <w:pStyle w:val="0"/>
            </w:pPr>
            <w:r>
              <w:rPr>
                <w:sz w:val="20"/>
              </w:rPr>
            </w:r>
          </w:p>
        </w:tc>
        <w:tc>
          <w:tcPr>
            <w:tcW w:w="1020" w:type="dxa"/>
          </w:tcPr>
          <w:p>
            <w:pPr>
              <w:pStyle w:val="0"/>
            </w:pPr>
            <w:r>
              <w:rPr>
                <w:sz w:val="20"/>
              </w:rPr>
            </w:r>
          </w:p>
        </w:tc>
        <w:tc>
          <w:tcPr>
            <w:tcW w:w="136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510" w:type="dxa"/>
          </w:tcPr>
          <w:p>
            <w:pPr>
              <w:pStyle w:val="0"/>
            </w:pPr>
            <w:r>
              <w:rPr>
                <w:sz w:val="20"/>
              </w:rPr>
            </w:r>
          </w:p>
        </w:tc>
        <w:tc>
          <w:tcPr>
            <w:tcW w:w="1077" w:type="dxa"/>
          </w:tcPr>
          <w:p>
            <w:pPr>
              <w:pStyle w:val="0"/>
            </w:pPr>
            <w:r>
              <w:rPr>
                <w:sz w:val="20"/>
              </w:rPr>
            </w:r>
          </w:p>
        </w:tc>
        <w:tc>
          <w:tcPr>
            <w:tcW w:w="510" w:type="dxa"/>
          </w:tcPr>
          <w:p>
            <w:pPr>
              <w:pStyle w:val="0"/>
            </w:pPr>
            <w:r>
              <w:rPr>
                <w:sz w:val="20"/>
              </w:rPr>
            </w:r>
          </w:p>
        </w:tc>
        <w:tc>
          <w:tcPr>
            <w:tcW w:w="1077" w:type="dxa"/>
          </w:tcPr>
          <w:p>
            <w:pPr>
              <w:pStyle w:val="0"/>
            </w:pPr>
            <w:r>
              <w:rPr>
                <w:sz w:val="20"/>
              </w:rPr>
            </w:r>
          </w:p>
        </w:tc>
        <w:tc>
          <w:tcPr>
            <w:tcW w:w="510" w:type="dxa"/>
          </w:tcPr>
          <w:p>
            <w:pPr>
              <w:pStyle w:val="0"/>
            </w:pPr>
            <w:r>
              <w:rPr>
                <w:sz w:val="20"/>
              </w:rPr>
            </w:r>
          </w:p>
        </w:tc>
        <w:tc>
          <w:tcPr>
            <w:tcW w:w="1133" w:type="dxa"/>
          </w:tcPr>
          <w:p>
            <w:pPr>
              <w:pStyle w:val="0"/>
            </w:pPr>
            <w:r>
              <w:rPr>
                <w:sz w:val="20"/>
              </w:rPr>
            </w:r>
          </w:p>
        </w:tc>
        <w:tc>
          <w:tcPr>
            <w:tcW w:w="453" w:type="dxa"/>
          </w:tcPr>
          <w:p>
            <w:pPr>
              <w:pStyle w:val="0"/>
            </w:pPr>
            <w:r>
              <w:rPr>
                <w:sz w:val="20"/>
              </w:rPr>
            </w:r>
          </w:p>
        </w:tc>
        <w:tc>
          <w:tcPr>
            <w:tcW w:w="1020" w:type="dxa"/>
          </w:tcPr>
          <w:p>
            <w:pPr>
              <w:pStyle w:val="0"/>
            </w:pPr>
            <w:r>
              <w:rPr>
                <w:sz w:val="20"/>
              </w:rPr>
            </w:r>
          </w:p>
        </w:tc>
        <w:tc>
          <w:tcPr>
            <w:tcW w:w="453" w:type="dxa"/>
          </w:tcPr>
          <w:p>
            <w:pPr>
              <w:pStyle w:val="0"/>
            </w:pPr>
            <w:r>
              <w:rPr>
                <w:sz w:val="20"/>
              </w:rPr>
            </w:r>
          </w:p>
        </w:tc>
        <w:tc>
          <w:tcPr>
            <w:tcW w:w="850" w:type="dxa"/>
          </w:tcPr>
          <w:p>
            <w:pPr>
              <w:pStyle w:val="0"/>
            </w:pPr>
            <w:r>
              <w:rPr>
                <w:sz w:val="20"/>
              </w:rPr>
            </w:r>
          </w:p>
        </w:tc>
      </w:tr>
      <w:tr>
        <w:tc>
          <w:tcPr>
            <w:gridSpan w:val="3"/>
            <w:tcW w:w="3401" w:type="dxa"/>
          </w:tcPr>
          <w:p>
            <w:pPr>
              <w:pStyle w:val="0"/>
              <w:ind w:left="567"/>
            </w:pPr>
            <w:r>
              <w:rPr>
                <w:sz w:val="20"/>
              </w:rPr>
              <w:t xml:space="preserve">ВСЕГО по инвестиционной программе, в том числе:</w:t>
            </w:r>
          </w:p>
        </w:tc>
        <w:tc>
          <w:tcPr>
            <w:tcW w:w="963" w:type="dxa"/>
          </w:tcPr>
          <w:p>
            <w:pPr>
              <w:pStyle w:val="0"/>
            </w:pPr>
            <w:r>
              <w:rPr>
                <w:sz w:val="20"/>
              </w:rPr>
            </w:r>
          </w:p>
        </w:tc>
        <w:tc>
          <w:tcPr>
            <w:tcW w:w="680" w:type="dxa"/>
          </w:tcPr>
          <w:p>
            <w:pPr>
              <w:pStyle w:val="0"/>
            </w:pPr>
            <w:r>
              <w:rPr>
                <w:sz w:val="20"/>
              </w:rPr>
            </w:r>
          </w:p>
        </w:tc>
        <w:tc>
          <w:tcPr>
            <w:tcW w:w="963" w:type="dxa"/>
          </w:tcPr>
          <w:p>
            <w:pPr>
              <w:pStyle w:val="0"/>
            </w:pPr>
            <w:r>
              <w:rPr>
                <w:sz w:val="20"/>
              </w:rPr>
            </w:r>
          </w:p>
        </w:tc>
        <w:tc>
          <w:tcPr>
            <w:tcW w:w="1303"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737" w:type="dxa"/>
          </w:tcPr>
          <w:p>
            <w:pPr>
              <w:pStyle w:val="0"/>
            </w:pPr>
            <w:r>
              <w:rPr>
                <w:sz w:val="20"/>
              </w:rPr>
            </w:r>
          </w:p>
        </w:tc>
        <w:tc>
          <w:tcPr>
            <w:tcW w:w="1020" w:type="dxa"/>
          </w:tcPr>
          <w:p>
            <w:pPr>
              <w:pStyle w:val="0"/>
            </w:pPr>
            <w:r>
              <w:rPr>
                <w:sz w:val="20"/>
              </w:rPr>
            </w:r>
          </w:p>
        </w:tc>
        <w:tc>
          <w:tcPr>
            <w:tcW w:w="1360"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510" w:type="dxa"/>
          </w:tcPr>
          <w:p>
            <w:pPr>
              <w:pStyle w:val="0"/>
            </w:pPr>
            <w:r>
              <w:rPr>
                <w:sz w:val="20"/>
              </w:rPr>
            </w:r>
          </w:p>
        </w:tc>
        <w:tc>
          <w:tcPr>
            <w:tcW w:w="1077" w:type="dxa"/>
          </w:tcPr>
          <w:p>
            <w:pPr>
              <w:pStyle w:val="0"/>
            </w:pPr>
            <w:r>
              <w:rPr>
                <w:sz w:val="20"/>
              </w:rPr>
            </w:r>
          </w:p>
        </w:tc>
        <w:tc>
          <w:tcPr>
            <w:tcW w:w="510" w:type="dxa"/>
          </w:tcPr>
          <w:p>
            <w:pPr>
              <w:pStyle w:val="0"/>
            </w:pPr>
            <w:r>
              <w:rPr>
                <w:sz w:val="20"/>
              </w:rPr>
            </w:r>
          </w:p>
        </w:tc>
        <w:tc>
          <w:tcPr>
            <w:tcW w:w="1077" w:type="dxa"/>
          </w:tcPr>
          <w:p>
            <w:pPr>
              <w:pStyle w:val="0"/>
            </w:pPr>
            <w:r>
              <w:rPr>
                <w:sz w:val="20"/>
              </w:rPr>
            </w:r>
          </w:p>
        </w:tc>
        <w:tc>
          <w:tcPr>
            <w:tcW w:w="510" w:type="dxa"/>
          </w:tcPr>
          <w:p>
            <w:pPr>
              <w:pStyle w:val="0"/>
            </w:pPr>
            <w:r>
              <w:rPr>
                <w:sz w:val="20"/>
              </w:rPr>
            </w:r>
          </w:p>
        </w:tc>
        <w:tc>
          <w:tcPr>
            <w:tcW w:w="1133" w:type="dxa"/>
          </w:tcPr>
          <w:p>
            <w:pPr>
              <w:pStyle w:val="0"/>
            </w:pPr>
            <w:r>
              <w:rPr>
                <w:sz w:val="20"/>
              </w:rPr>
            </w:r>
          </w:p>
        </w:tc>
        <w:tc>
          <w:tcPr>
            <w:tcW w:w="453" w:type="dxa"/>
          </w:tcPr>
          <w:p>
            <w:pPr>
              <w:pStyle w:val="0"/>
            </w:pPr>
            <w:r>
              <w:rPr>
                <w:sz w:val="20"/>
              </w:rPr>
            </w:r>
          </w:p>
        </w:tc>
        <w:tc>
          <w:tcPr>
            <w:tcW w:w="1020" w:type="dxa"/>
          </w:tcPr>
          <w:p>
            <w:pPr>
              <w:pStyle w:val="0"/>
            </w:pPr>
            <w:r>
              <w:rPr>
                <w:sz w:val="20"/>
              </w:rPr>
            </w:r>
          </w:p>
        </w:tc>
        <w:tc>
          <w:tcPr>
            <w:tcW w:w="453"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4161" w:name="P4161"/>
    <w:bookmarkEnd w:id="4161"/>
    <w:p>
      <w:pPr>
        <w:pStyle w:val="1"/>
        <w:jc w:val="both"/>
      </w:pPr>
      <w:r>
        <w:rPr>
          <w:sz w:val="20"/>
        </w:rPr>
        <w:t xml:space="preserve">    Форма 12. Отчет об исполнении плана освоения капитальных вложений</w:t>
      </w:r>
    </w:p>
    <w:p>
      <w:pPr>
        <w:pStyle w:val="1"/>
        <w:jc w:val="both"/>
      </w:pPr>
      <w:r>
        <w:rPr>
          <w:sz w:val="20"/>
        </w:rPr>
        <w:t xml:space="preserve">    по инвестиционным проектам инвестиционной программы (квартальный)</w:t>
      </w:r>
    </w:p>
    <w:p>
      <w:pPr>
        <w:pStyle w:val="1"/>
        <w:jc w:val="both"/>
      </w:pPr>
      <w:r>
        <w:rPr>
          <w:sz w:val="20"/>
        </w:rPr>
        <w:t xml:space="preserve">                         за ___ квартал ____ года</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134"/>
        <w:gridCol w:w="1814"/>
        <w:gridCol w:w="1474"/>
        <w:gridCol w:w="907"/>
        <w:gridCol w:w="1191"/>
        <w:gridCol w:w="737"/>
        <w:gridCol w:w="737"/>
        <w:gridCol w:w="737"/>
        <w:gridCol w:w="737"/>
        <w:gridCol w:w="737"/>
        <w:gridCol w:w="737"/>
        <w:gridCol w:w="737"/>
        <w:gridCol w:w="737"/>
        <w:gridCol w:w="737"/>
        <w:gridCol w:w="737"/>
        <w:gridCol w:w="907"/>
        <w:gridCol w:w="1191"/>
        <w:gridCol w:w="850"/>
        <w:gridCol w:w="510"/>
        <w:gridCol w:w="850"/>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4" w:type="dxa"/>
            <w:vMerge w:val="restart"/>
          </w:tcPr>
          <w:p>
            <w:pPr>
              <w:pStyle w:val="0"/>
              <w:jc w:val="center"/>
            </w:pPr>
            <w:r>
              <w:rPr>
                <w:sz w:val="20"/>
              </w:rPr>
              <w:t xml:space="preserve">Идентификатор инвестиционного проекта</w:t>
            </w:r>
          </w:p>
        </w:tc>
        <w:tc>
          <w:tcPr>
            <w:tcW w:w="1814" w:type="dxa"/>
            <w:vMerge w:val="restart"/>
          </w:tcPr>
          <w:p>
            <w:pPr>
              <w:pStyle w:val="0"/>
              <w:jc w:val="center"/>
            </w:pPr>
            <w:r>
              <w:rPr>
                <w:sz w:val="20"/>
              </w:rPr>
              <w:t xml:space="preserve">Полная сметная стоимость инвестиционного проекта в соответствии с утвержденной проектной документацией в базисном уровне цен, млн. рублей (без НДС)</w:t>
            </w:r>
          </w:p>
        </w:tc>
        <w:tc>
          <w:tcPr>
            <w:tcW w:w="1474" w:type="dxa"/>
            <w:vMerge w:val="restart"/>
          </w:tcPr>
          <w:p>
            <w:pPr>
              <w:pStyle w:val="0"/>
              <w:jc w:val="center"/>
            </w:pPr>
            <w:r>
              <w:rPr>
                <w:sz w:val="20"/>
              </w:rPr>
              <w:t xml:space="preserve">Фактический объем освоения капитальных вложений на 01.01. года N в прогнозных ценах соответствующих лет, млн. рублей (без НДС)</w:t>
            </w:r>
          </w:p>
        </w:tc>
        <w:tc>
          <w:tcPr>
            <w:gridSpan w:val="2"/>
            <w:tcW w:w="2098" w:type="dxa"/>
          </w:tcPr>
          <w:p>
            <w:pPr>
              <w:pStyle w:val="0"/>
              <w:jc w:val="center"/>
            </w:pPr>
            <w:r>
              <w:rPr>
                <w:sz w:val="20"/>
              </w:rPr>
              <w:t xml:space="preserve">Остаток освоения капитальных вложений на 01.01. года N, млн. рублей (без НДС)</w:t>
            </w:r>
          </w:p>
        </w:tc>
        <w:tc>
          <w:tcPr>
            <w:gridSpan w:val="10"/>
            <w:tcW w:w="7370" w:type="dxa"/>
          </w:tcPr>
          <w:p>
            <w:pPr>
              <w:pStyle w:val="0"/>
              <w:jc w:val="center"/>
            </w:pPr>
            <w:r>
              <w:rPr>
                <w:sz w:val="20"/>
              </w:rPr>
              <w:t xml:space="preserve">Освоение капитальных вложений года N, млн. рублей (без НДС)</w:t>
            </w:r>
          </w:p>
        </w:tc>
        <w:tc>
          <w:tcPr>
            <w:gridSpan w:val="2"/>
            <w:tcW w:w="2098" w:type="dxa"/>
          </w:tcPr>
          <w:p>
            <w:pPr>
              <w:pStyle w:val="0"/>
              <w:jc w:val="center"/>
            </w:pPr>
            <w:r>
              <w:rPr>
                <w:sz w:val="20"/>
              </w:rPr>
              <w:t xml:space="preserve">Остаток освоения капитальных вложений на конец отчетного периода, млн. рублей (без НДС)</w:t>
            </w:r>
          </w:p>
        </w:tc>
        <w:tc>
          <w:tcPr>
            <w:gridSpan w:val="2"/>
            <w:tcW w:w="1360" w:type="dxa"/>
            <w:vMerge w:val="restart"/>
          </w:tcPr>
          <w:p>
            <w:pPr>
              <w:pStyle w:val="0"/>
              <w:jc w:val="center"/>
            </w:pPr>
            <w:r>
              <w:rPr>
                <w:sz w:val="20"/>
              </w:rPr>
              <w:t xml:space="preserve">Отклонение от плана освоения по итогам отчетного периода</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vMerge w:val="continue"/>
          </w:tcPr>
          <w:p/>
        </w:tc>
        <w:tc>
          <w:tcPr>
            <w:vMerge w:val="continue"/>
          </w:tcPr>
          <w:p/>
        </w:tc>
        <w:tc>
          <w:tcPr>
            <w:tcW w:w="907" w:type="dxa"/>
            <w:vMerge w:val="restart"/>
          </w:tcPr>
          <w:p>
            <w:pPr>
              <w:pStyle w:val="0"/>
              <w:jc w:val="center"/>
            </w:pPr>
            <w:r>
              <w:rPr>
                <w:sz w:val="20"/>
              </w:rPr>
              <w:t xml:space="preserve">в базисном уровне цен</w:t>
            </w:r>
          </w:p>
        </w:tc>
        <w:tc>
          <w:tcPr>
            <w:tcW w:w="1191" w:type="dxa"/>
            <w:vMerge w:val="restart"/>
          </w:tcPr>
          <w:p>
            <w:pPr>
              <w:pStyle w:val="0"/>
              <w:jc w:val="center"/>
            </w:pPr>
            <w:r>
              <w:rPr>
                <w:sz w:val="20"/>
              </w:rPr>
              <w:t xml:space="preserve">в прогнозных ценах соответствующих лет</w:t>
            </w:r>
          </w:p>
        </w:tc>
        <w:tc>
          <w:tcPr>
            <w:gridSpan w:val="2"/>
            <w:tcW w:w="1474" w:type="dxa"/>
          </w:tcPr>
          <w:p>
            <w:pPr>
              <w:pStyle w:val="0"/>
              <w:jc w:val="center"/>
            </w:pPr>
            <w:r>
              <w:rPr>
                <w:sz w:val="20"/>
              </w:rPr>
              <w:t xml:space="preserve">Всего</w:t>
            </w:r>
          </w:p>
        </w:tc>
        <w:tc>
          <w:tcPr>
            <w:gridSpan w:val="2"/>
            <w:tcW w:w="1474" w:type="dxa"/>
          </w:tcPr>
          <w:p>
            <w:pPr>
              <w:pStyle w:val="0"/>
              <w:jc w:val="center"/>
            </w:pPr>
            <w:r>
              <w:rPr>
                <w:sz w:val="20"/>
              </w:rPr>
              <w:t xml:space="preserve">I квартал</w:t>
            </w:r>
          </w:p>
        </w:tc>
        <w:tc>
          <w:tcPr>
            <w:gridSpan w:val="2"/>
            <w:tcW w:w="1474" w:type="dxa"/>
          </w:tcPr>
          <w:p>
            <w:pPr>
              <w:pStyle w:val="0"/>
              <w:jc w:val="center"/>
            </w:pPr>
            <w:r>
              <w:rPr>
                <w:sz w:val="20"/>
              </w:rPr>
              <w:t xml:space="preserve">II квартал</w:t>
            </w:r>
          </w:p>
        </w:tc>
        <w:tc>
          <w:tcPr>
            <w:gridSpan w:val="2"/>
            <w:tcW w:w="1474" w:type="dxa"/>
          </w:tcPr>
          <w:p>
            <w:pPr>
              <w:pStyle w:val="0"/>
              <w:jc w:val="center"/>
            </w:pPr>
            <w:r>
              <w:rPr>
                <w:sz w:val="20"/>
              </w:rPr>
              <w:t xml:space="preserve">III квартал</w:t>
            </w:r>
          </w:p>
        </w:tc>
        <w:tc>
          <w:tcPr>
            <w:gridSpan w:val="2"/>
            <w:tcW w:w="1474" w:type="dxa"/>
          </w:tcPr>
          <w:p>
            <w:pPr>
              <w:pStyle w:val="0"/>
              <w:jc w:val="center"/>
            </w:pPr>
            <w:r>
              <w:rPr>
                <w:sz w:val="20"/>
              </w:rPr>
              <w:t xml:space="preserve">IV квартал</w:t>
            </w:r>
          </w:p>
        </w:tc>
        <w:tc>
          <w:tcPr>
            <w:tcW w:w="907" w:type="dxa"/>
            <w:vMerge w:val="restart"/>
          </w:tcPr>
          <w:p>
            <w:pPr>
              <w:pStyle w:val="0"/>
              <w:jc w:val="center"/>
            </w:pPr>
            <w:r>
              <w:rPr>
                <w:sz w:val="20"/>
              </w:rPr>
              <w:t xml:space="preserve">в базисном уровне цен</w:t>
            </w:r>
          </w:p>
        </w:tc>
        <w:tc>
          <w:tcPr>
            <w:tcW w:w="1191" w:type="dxa"/>
            <w:vMerge w:val="restart"/>
          </w:tcPr>
          <w:p>
            <w:pPr>
              <w:pStyle w:val="0"/>
              <w:jc w:val="center"/>
            </w:pPr>
            <w:r>
              <w:rPr>
                <w:sz w:val="20"/>
              </w:rPr>
              <w:t xml:space="preserve">в прогнозных ценах соответствующих лет</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vMerge w:val="continue"/>
          </w:tcPr>
          <w:p/>
        </w:tc>
        <w:tc>
          <w:tcPr>
            <w:vMerge w:val="continue"/>
          </w:tcPr>
          <w:p/>
        </w:tc>
        <w:tc>
          <w:tcPr>
            <w:tcW w:w="850" w:type="dxa"/>
          </w:tcPr>
          <w:p>
            <w:pPr>
              <w:pStyle w:val="0"/>
              <w:jc w:val="center"/>
            </w:pPr>
            <w:r>
              <w:rPr>
                <w:sz w:val="20"/>
              </w:rPr>
              <w:t xml:space="preserve">млн. рублей (без НДС)</w:t>
            </w:r>
          </w:p>
        </w:tc>
        <w:tc>
          <w:tcPr>
            <w:tcW w:w="510" w:type="dxa"/>
          </w:tcPr>
          <w:p>
            <w:pPr>
              <w:pStyle w:val="0"/>
              <w:jc w:val="center"/>
            </w:pPr>
            <w:r>
              <w:rPr>
                <w:sz w:val="20"/>
              </w:rPr>
              <w:t xml:space="preserve">%</w:t>
            </w:r>
          </w:p>
        </w:tc>
        <w:tc>
          <w:tcPr>
            <w:vMerge w:val="continue"/>
          </w:tcPr>
          <w:p/>
        </w:tc>
      </w:tr>
      <w:tr>
        <w:tc>
          <w:tcPr>
            <w:tcW w:w="850" w:type="dxa"/>
          </w:tcPr>
          <w:bookmarkStart w:id="4208" w:name="P4208"/>
          <w:bookmarkEnd w:id="4208"/>
          <w:p>
            <w:pPr>
              <w:pStyle w:val="0"/>
              <w:jc w:val="center"/>
            </w:pPr>
            <w:r>
              <w:rPr>
                <w:sz w:val="20"/>
              </w:rPr>
              <w:t xml:space="preserve">1</w:t>
            </w:r>
          </w:p>
        </w:tc>
        <w:tc>
          <w:tcPr>
            <w:tcW w:w="1417" w:type="dxa"/>
          </w:tcPr>
          <w:bookmarkStart w:id="4209" w:name="P4209"/>
          <w:bookmarkEnd w:id="4209"/>
          <w:p>
            <w:pPr>
              <w:pStyle w:val="0"/>
              <w:jc w:val="center"/>
            </w:pPr>
            <w:r>
              <w:rPr>
                <w:sz w:val="20"/>
              </w:rPr>
              <w:t xml:space="preserve">2</w:t>
            </w:r>
          </w:p>
        </w:tc>
        <w:tc>
          <w:tcPr>
            <w:tcW w:w="1134" w:type="dxa"/>
          </w:tcPr>
          <w:bookmarkStart w:id="4210" w:name="P4210"/>
          <w:bookmarkEnd w:id="4210"/>
          <w:p>
            <w:pPr>
              <w:pStyle w:val="0"/>
              <w:jc w:val="center"/>
            </w:pPr>
            <w:r>
              <w:rPr>
                <w:sz w:val="20"/>
              </w:rPr>
              <w:t xml:space="preserve">3</w:t>
            </w:r>
          </w:p>
        </w:tc>
        <w:tc>
          <w:tcPr>
            <w:tcW w:w="1814" w:type="dxa"/>
          </w:tcPr>
          <w:bookmarkStart w:id="4211" w:name="P4211"/>
          <w:bookmarkEnd w:id="4211"/>
          <w:p>
            <w:pPr>
              <w:pStyle w:val="0"/>
              <w:jc w:val="center"/>
            </w:pPr>
            <w:r>
              <w:rPr>
                <w:sz w:val="20"/>
              </w:rPr>
              <w:t xml:space="preserve">4</w:t>
            </w:r>
          </w:p>
        </w:tc>
        <w:tc>
          <w:tcPr>
            <w:tcW w:w="1474" w:type="dxa"/>
          </w:tcPr>
          <w:bookmarkStart w:id="4212" w:name="P4212"/>
          <w:bookmarkEnd w:id="4212"/>
          <w:p>
            <w:pPr>
              <w:pStyle w:val="0"/>
              <w:jc w:val="center"/>
            </w:pPr>
            <w:r>
              <w:rPr>
                <w:sz w:val="20"/>
              </w:rPr>
              <w:t xml:space="preserve">5</w:t>
            </w:r>
          </w:p>
        </w:tc>
        <w:tc>
          <w:tcPr>
            <w:tcW w:w="907" w:type="dxa"/>
          </w:tcPr>
          <w:bookmarkStart w:id="4213" w:name="P4213"/>
          <w:bookmarkEnd w:id="4213"/>
          <w:p>
            <w:pPr>
              <w:pStyle w:val="0"/>
              <w:jc w:val="center"/>
            </w:pPr>
            <w:r>
              <w:rPr>
                <w:sz w:val="20"/>
              </w:rPr>
              <w:t xml:space="preserve">6</w:t>
            </w:r>
          </w:p>
        </w:tc>
        <w:tc>
          <w:tcPr>
            <w:tcW w:w="1191" w:type="dxa"/>
          </w:tcPr>
          <w:bookmarkStart w:id="4214" w:name="P4214"/>
          <w:bookmarkEnd w:id="4214"/>
          <w:p>
            <w:pPr>
              <w:pStyle w:val="0"/>
              <w:jc w:val="center"/>
            </w:pPr>
            <w:r>
              <w:rPr>
                <w:sz w:val="20"/>
              </w:rPr>
              <w:t xml:space="preserve">7</w:t>
            </w:r>
          </w:p>
        </w:tc>
        <w:tc>
          <w:tcPr>
            <w:tcW w:w="737" w:type="dxa"/>
          </w:tcPr>
          <w:bookmarkStart w:id="4215" w:name="P4215"/>
          <w:bookmarkEnd w:id="4215"/>
          <w:p>
            <w:pPr>
              <w:pStyle w:val="0"/>
              <w:jc w:val="center"/>
            </w:pPr>
            <w:r>
              <w:rPr>
                <w:sz w:val="20"/>
              </w:rPr>
              <w:t xml:space="preserve">8</w:t>
            </w:r>
          </w:p>
        </w:tc>
        <w:tc>
          <w:tcPr>
            <w:tcW w:w="737" w:type="dxa"/>
          </w:tcPr>
          <w:bookmarkStart w:id="4216" w:name="P4216"/>
          <w:bookmarkEnd w:id="4216"/>
          <w:p>
            <w:pPr>
              <w:pStyle w:val="0"/>
              <w:jc w:val="center"/>
            </w:pPr>
            <w:r>
              <w:rPr>
                <w:sz w:val="20"/>
              </w:rPr>
              <w:t xml:space="preserve">9</w:t>
            </w:r>
          </w:p>
        </w:tc>
        <w:tc>
          <w:tcPr>
            <w:tcW w:w="737" w:type="dxa"/>
          </w:tcPr>
          <w:bookmarkStart w:id="4217" w:name="P4217"/>
          <w:bookmarkEnd w:id="4217"/>
          <w:p>
            <w:pPr>
              <w:pStyle w:val="0"/>
              <w:jc w:val="center"/>
            </w:pPr>
            <w:r>
              <w:rPr>
                <w:sz w:val="20"/>
              </w:rPr>
              <w:t xml:space="preserve">10</w:t>
            </w:r>
          </w:p>
        </w:tc>
        <w:tc>
          <w:tcPr>
            <w:tcW w:w="737" w:type="dxa"/>
          </w:tcPr>
          <w:bookmarkStart w:id="4218" w:name="P4218"/>
          <w:bookmarkEnd w:id="4218"/>
          <w:p>
            <w:pPr>
              <w:pStyle w:val="0"/>
              <w:jc w:val="center"/>
            </w:pPr>
            <w:r>
              <w:rPr>
                <w:sz w:val="20"/>
              </w:rPr>
              <w:t xml:space="preserve">11</w:t>
            </w:r>
          </w:p>
        </w:tc>
        <w:tc>
          <w:tcPr>
            <w:tcW w:w="737" w:type="dxa"/>
          </w:tcPr>
          <w:bookmarkStart w:id="4219" w:name="P4219"/>
          <w:bookmarkEnd w:id="4219"/>
          <w:p>
            <w:pPr>
              <w:pStyle w:val="0"/>
              <w:jc w:val="center"/>
            </w:pPr>
            <w:r>
              <w:rPr>
                <w:sz w:val="20"/>
              </w:rPr>
              <w:t xml:space="preserve">12</w:t>
            </w:r>
          </w:p>
        </w:tc>
        <w:tc>
          <w:tcPr>
            <w:tcW w:w="737" w:type="dxa"/>
          </w:tcPr>
          <w:bookmarkStart w:id="4220" w:name="P4220"/>
          <w:bookmarkEnd w:id="4220"/>
          <w:p>
            <w:pPr>
              <w:pStyle w:val="0"/>
              <w:jc w:val="center"/>
            </w:pPr>
            <w:r>
              <w:rPr>
                <w:sz w:val="20"/>
              </w:rPr>
              <w:t xml:space="preserve">13</w:t>
            </w:r>
          </w:p>
        </w:tc>
        <w:tc>
          <w:tcPr>
            <w:tcW w:w="737" w:type="dxa"/>
          </w:tcPr>
          <w:bookmarkStart w:id="4221" w:name="P4221"/>
          <w:bookmarkEnd w:id="4221"/>
          <w:p>
            <w:pPr>
              <w:pStyle w:val="0"/>
              <w:jc w:val="center"/>
            </w:pPr>
            <w:r>
              <w:rPr>
                <w:sz w:val="20"/>
              </w:rPr>
              <w:t xml:space="preserve">14</w:t>
            </w:r>
          </w:p>
        </w:tc>
        <w:tc>
          <w:tcPr>
            <w:tcW w:w="737" w:type="dxa"/>
          </w:tcPr>
          <w:bookmarkStart w:id="4222" w:name="P4222"/>
          <w:bookmarkEnd w:id="4222"/>
          <w:p>
            <w:pPr>
              <w:pStyle w:val="0"/>
              <w:jc w:val="center"/>
            </w:pPr>
            <w:r>
              <w:rPr>
                <w:sz w:val="20"/>
              </w:rPr>
              <w:t xml:space="preserve">15</w:t>
            </w:r>
          </w:p>
        </w:tc>
        <w:tc>
          <w:tcPr>
            <w:tcW w:w="737" w:type="dxa"/>
          </w:tcPr>
          <w:bookmarkStart w:id="4223" w:name="P4223"/>
          <w:bookmarkEnd w:id="4223"/>
          <w:p>
            <w:pPr>
              <w:pStyle w:val="0"/>
              <w:jc w:val="center"/>
            </w:pPr>
            <w:r>
              <w:rPr>
                <w:sz w:val="20"/>
              </w:rPr>
              <w:t xml:space="preserve">16</w:t>
            </w:r>
          </w:p>
        </w:tc>
        <w:tc>
          <w:tcPr>
            <w:tcW w:w="737" w:type="dxa"/>
          </w:tcPr>
          <w:bookmarkStart w:id="4224" w:name="P4224"/>
          <w:bookmarkEnd w:id="4224"/>
          <w:p>
            <w:pPr>
              <w:pStyle w:val="0"/>
              <w:jc w:val="center"/>
            </w:pPr>
            <w:r>
              <w:rPr>
                <w:sz w:val="20"/>
              </w:rPr>
              <w:t xml:space="preserve">17</w:t>
            </w:r>
          </w:p>
        </w:tc>
        <w:tc>
          <w:tcPr>
            <w:tcW w:w="907" w:type="dxa"/>
          </w:tcPr>
          <w:bookmarkStart w:id="4225" w:name="P4225"/>
          <w:bookmarkEnd w:id="4225"/>
          <w:p>
            <w:pPr>
              <w:pStyle w:val="0"/>
              <w:jc w:val="center"/>
            </w:pPr>
            <w:r>
              <w:rPr>
                <w:sz w:val="20"/>
              </w:rPr>
              <w:t xml:space="preserve">18</w:t>
            </w:r>
          </w:p>
        </w:tc>
        <w:tc>
          <w:tcPr>
            <w:tcW w:w="1191" w:type="dxa"/>
          </w:tcPr>
          <w:bookmarkStart w:id="4226" w:name="P4226"/>
          <w:bookmarkEnd w:id="4226"/>
          <w:p>
            <w:pPr>
              <w:pStyle w:val="0"/>
              <w:jc w:val="center"/>
            </w:pPr>
            <w:r>
              <w:rPr>
                <w:sz w:val="20"/>
              </w:rPr>
              <w:t xml:space="preserve">19</w:t>
            </w:r>
          </w:p>
        </w:tc>
        <w:tc>
          <w:tcPr>
            <w:tcW w:w="850" w:type="dxa"/>
          </w:tcPr>
          <w:bookmarkStart w:id="4227" w:name="P4227"/>
          <w:bookmarkEnd w:id="4227"/>
          <w:p>
            <w:pPr>
              <w:pStyle w:val="0"/>
              <w:jc w:val="center"/>
            </w:pPr>
            <w:r>
              <w:rPr>
                <w:sz w:val="20"/>
              </w:rPr>
              <w:t xml:space="preserve">20</w:t>
            </w:r>
          </w:p>
        </w:tc>
        <w:tc>
          <w:tcPr>
            <w:tcW w:w="510" w:type="dxa"/>
          </w:tcPr>
          <w:bookmarkStart w:id="4228" w:name="P4228"/>
          <w:bookmarkEnd w:id="4228"/>
          <w:p>
            <w:pPr>
              <w:pStyle w:val="0"/>
              <w:jc w:val="center"/>
            </w:pPr>
            <w:r>
              <w:rPr>
                <w:sz w:val="20"/>
              </w:rPr>
              <w:t xml:space="preserve">21</w:t>
            </w:r>
          </w:p>
        </w:tc>
        <w:tc>
          <w:tcPr>
            <w:tcW w:w="850" w:type="dxa"/>
          </w:tcPr>
          <w:bookmarkStart w:id="4229" w:name="P4229"/>
          <w:bookmarkEnd w:id="4229"/>
          <w:p>
            <w:pPr>
              <w:pStyle w:val="0"/>
              <w:jc w:val="center"/>
            </w:pPr>
            <w:r>
              <w:rPr>
                <w:sz w:val="20"/>
              </w:rPr>
              <w:t xml:space="preserve">22</w:t>
            </w:r>
          </w:p>
        </w:tc>
      </w:tr>
      <w:tr>
        <w:tc>
          <w:tcPr>
            <w:tcW w:w="850"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850" w:type="dxa"/>
          </w:tcPr>
          <w:p>
            <w:pPr>
              <w:pStyle w:val="0"/>
            </w:pPr>
            <w:r>
              <w:rPr>
                <w:sz w:val="20"/>
              </w:rPr>
            </w:r>
          </w:p>
        </w:tc>
      </w:tr>
      <w:tr>
        <w:tc>
          <w:tcPr>
            <w:gridSpan w:val="3"/>
            <w:tcW w:w="3401" w:type="dxa"/>
          </w:tcPr>
          <w:p>
            <w:pPr>
              <w:pStyle w:val="0"/>
              <w:ind w:left="567"/>
            </w:pPr>
            <w:r>
              <w:rPr>
                <w:sz w:val="20"/>
              </w:rPr>
              <w:t xml:space="preserve">ВСЕГО по инвестиционной программе, в том числе:</w:t>
            </w:r>
          </w:p>
        </w:tc>
        <w:tc>
          <w:tcPr>
            <w:tcW w:w="1814" w:type="dxa"/>
          </w:tcPr>
          <w:p>
            <w:pPr>
              <w:pStyle w:val="0"/>
            </w:pPr>
            <w:r>
              <w:rPr>
                <w:sz w:val="20"/>
              </w:rPr>
            </w:r>
          </w:p>
        </w:tc>
        <w:tc>
          <w:tcPr>
            <w:tcW w:w="1474"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510"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13</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4281" w:name="P4281"/>
    <w:bookmarkEnd w:id="4281"/>
    <w:p>
      <w:pPr>
        <w:pStyle w:val="1"/>
        <w:jc w:val="both"/>
      </w:pPr>
      <w:r>
        <w:rPr>
          <w:sz w:val="20"/>
        </w:rPr>
        <w:t xml:space="preserve">        Форма 13. Отчет об исполнении плана ввода основных средств</w:t>
      </w:r>
    </w:p>
    <w:p>
      <w:pPr>
        <w:pStyle w:val="1"/>
        <w:jc w:val="both"/>
      </w:pPr>
      <w:r>
        <w:rPr>
          <w:sz w:val="20"/>
        </w:rPr>
        <w:t xml:space="preserve">     по инвестиционным проектам инвестиционной программы (квартальный)</w:t>
      </w:r>
    </w:p>
    <w:p>
      <w:pPr>
        <w:pStyle w:val="1"/>
        <w:jc w:val="both"/>
      </w:pPr>
      <w:r>
        <w:rPr>
          <w:sz w:val="20"/>
        </w:rPr>
        <w:t xml:space="preserve">                         за ___ квартал ____ года</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077"/>
        <w:gridCol w:w="1304"/>
        <w:gridCol w:w="794"/>
        <w:gridCol w:w="794"/>
        <w:gridCol w:w="535"/>
        <w:gridCol w:w="535"/>
        <w:gridCol w:w="510"/>
        <w:gridCol w:w="535"/>
        <w:gridCol w:w="538"/>
        <w:gridCol w:w="794"/>
        <w:gridCol w:w="794"/>
        <w:gridCol w:w="510"/>
        <w:gridCol w:w="510"/>
        <w:gridCol w:w="510"/>
        <w:gridCol w:w="510"/>
        <w:gridCol w:w="510"/>
        <w:gridCol w:w="794"/>
        <w:gridCol w:w="794"/>
        <w:gridCol w:w="510"/>
        <w:gridCol w:w="510"/>
        <w:gridCol w:w="664"/>
        <w:gridCol w:w="664"/>
        <w:gridCol w:w="664"/>
        <w:gridCol w:w="794"/>
        <w:gridCol w:w="794"/>
        <w:gridCol w:w="510"/>
        <w:gridCol w:w="510"/>
        <w:gridCol w:w="510"/>
        <w:gridCol w:w="510"/>
        <w:gridCol w:w="510"/>
        <w:gridCol w:w="794"/>
        <w:gridCol w:w="794"/>
        <w:gridCol w:w="510"/>
        <w:gridCol w:w="510"/>
        <w:gridCol w:w="510"/>
        <w:gridCol w:w="510"/>
        <w:gridCol w:w="510"/>
      </w:tblGrid>
      <w:tr>
        <w:tblPrEx>
          <w:tblBorders>
            <w:right w:val="nil"/>
          </w:tblBorders>
        </w:tblPrEx>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077" w:type="dxa"/>
            <w:vMerge w:val="restart"/>
          </w:tcPr>
          <w:p>
            <w:pPr>
              <w:pStyle w:val="0"/>
              <w:jc w:val="center"/>
            </w:pPr>
            <w:r>
              <w:rPr>
                <w:sz w:val="20"/>
              </w:rPr>
              <w:t xml:space="preserve">Идентификатор инвестиционного проекта</w:t>
            </w:r>
          </w:p>
        </w:tc>
        <w:tc>
          <w:tcPr>
            <w:tcW w:w="1304" w:type="dxa"/>
            <w:vMerge w:val="restart"/>
          </w:tcPr>
          <w:p>
            <w:pPr>
              <w:pStyle w:val="0"/>
              <w:jc w:val="center"/>
            </w:pPr>
            <w:r>
              <w:rPr>
                <w:sz w:val="20"/>
              </w:rPr>
              <w:t xml:space="preserve">Первоначальная стоимость принимаемых к учету основных средств и нематериальных активов, млн. рублей (без НДС)</w:t>
            </w:r>
          </w:p>
        </w:tc>
        <w:tc>
          <w:tcPr>
            <w:gridSpan w:val="35"/>
            <w:tcW w:w="21255" w:type="dxa"/>
            <w:tcBorders>
              <w:right w:val="nil"/>
            </w:tcBorders>
          </w:tcPr>
          <w:p>
            <w:pPr>
              <w:pStyle w:val="0"/>
              <w:jc w:val="right"/>
            </w:pPr>
            <w:r>
              <w:rPr>
                <w:sz w:val="20"/>
              </w:rPr>
              <w:t xml:space="preserve">Принятие основных средств и нематер</w:t>
            </w:r>
          </w:p>
        </w:tc>
      </w:tr>
      <w:tr>
        <w:tc>
          <w:tcPr>
            <w:vMerge w:val="continue"/>
          </w:tcPr>
          <w:p/>
        </w:tc>
        <w:tc>
          <w:tcPr>
            <w:vMerge w:val="continue"/>
          </w:tcPr>
          <w:p/>
        </w:tc>
        <w:tc>
          <w:tcPr>
            <w:vMerge w:val="continue"/>
          </w:tcPr>
          <w:p/>
        </w:tc>
        <w:tc>
          <w:tcPr>
            <w:vMerge w:val="continue"/>
          </w:tcPr>
          <w:p/>
        </w:tc>
        <w:tc>
          <w:tcPr>
            <w:gridSpan w:val="35"/>
            <w:tcW w:w="21255" w:type="dxa"/>
          </w:tcPr>
          <w:p>
            <w:pPr>
              <w:pStyle w:val="0"/>
              <w:jc w:val="center"/>
            </w:pPr>
            <w:r>
              <w:rPr>
                <w:sz w:val="20"/>
              </w:rPr>
              <w:t xml:space="preserve">План</w:t>
            </w:r>
          </w:p>
        </w:tc>
      </w:tr>
      <w:tr>
        <w:tc>
          <w:tcPr>
            <w:vMerge w:val="continue"/>
          </w:tcPr>
          <w:p/>
        </w:tc>
        <w:tc>
          <w:tcPr>
            <w:vMerge w:val="continue"/>
          </w:tcPr>
          <w:p/>
        </w:tc>
        <w:tc>
          <w:tcPr>
            <w:vMerge w:val="continue"/>
          </w:tcPr>
          <w:p/>
        </w:tc>
        <w:tc>
          <w:tcPr>
            <w:vMerge w:val="continue"/>
          </w:tcPr>
          <w:p/>
        </w:tc>
        <w:tc>
          <w:tcPr>
            <w:gridSpan w:val="7"/>
            <w:tcW w:w="4241" w:type="dxa"/>
          </w:tcPr>
          <w:p>
            <w:pPr>
              <w:pStyle w:val="0"/>
              <w:jc w:val="center"/>
            </w:pPr>
            <w:r>
              <w:rPr>
                <w:sz w:val="20"/>
              </w:rPr>
              <w:t xml:space="preserve">Всего</w:t>
            </w:r>
          </w:p>
        </w:tc>
        <w:tc>
          <w:tcPr>
            <w:gridSpan w:val="7"/>
            <w:tcW w:w="4138" w:type="dxa"/>
          </w:tcPr>
          <w:p>
            <w:pPr>
              <w:pStyle w:val="0"/>
              <w:jc w:val="center"/>
            </w:pPr>
            <w:r>
              <w:rPr>
                <w:sz w:val="20"/>
              </w:rPr>
              <w:t xml:space="preserve">I квартал</w:t>
            </w:r>
          </w:p>
        </w:tc>
        <w:tc>
          <w:tcPr>
            <w:gridSpan w:val="7"/>
            <w:tcW w:w="4600" w:type="dxa"/>
          </w:tcPr>
          <w:p>
            <w:pPr>
              <w:pStyle w:val="0"/>
              <w:jc w:val="center"/>
            </w:pPr>
            <w:r>
              <w:rPr>
                <w:sz w:val="20"/>
              </w:rPr>
              <w:t xml:space="preserve">II квартал</w:t>
            </w:r>
          </w:p>
        </w:tc>
        <w:tc>
          <w:tcPr>
            <w:gridSpan w:val="7"/>
            <w:tcW w:w="4138" w:type="dxa"/>
          </w:tcPr>
          <w:p>
            <w:pPr>
              <w:pStyle w:val="0"/>
              <w:jc w:val="center"/>
            </w:pPr>
            <w:r>
              <w:rPr>
                <w:sz w:val="20"/>
              </w:rPr>
              <w:t xml:space="preserve">III квартал</w:t>
            </w:r>
          </w:p>
        </w:tc>
        <w:tc>
          <w:tcPr>
            <w:gridSpan w:val="7"/>
            <w:tcW w:w="4138" w:type="dxa"/>
          </w:tcPr>
          <w:p>
            <w:pPr>
              <w:pStyle w:val="0"/>
              <w:jc w:val="center"/>
            </w:pPr>
            <w:r>
              <w:rPr>
                <w:sz w:val="20"/>
              </w:rPr>
              <w:t xml:space="preserve">IV квартал</w:t>
            </w:r>
          </w:p>
        </w:tc>
      </w:tr>
      <w:tr>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нематериальные активы</w:t>
            </w:r>
          </w:p>
        </w:tc>
        <w:tc>
          <w:tcPr>
            <w:gridSpan w:val="6"/>
            <w:tcW w:w="3447" w:type="dxa"/>
          </w:tcPr>
          <w:p>
            <w:pPr>
              <w:pStyle w:val="0"/>
              <w:jc w:val="center"/>
            </w:pPr>
            <w:r>
              <w:rPr>
                <w:sz w:val="20"/>
              </w:rPr>
              <w:t xml:space="preserve">основные средства</w:t>
            </w:r>
          </w:p>
        </w:tc>
        <w:tc>
          <w:tcPr>
            <w:tcW w:w="794" w:type="dxa"/>
          </w:tcPr>
          <w:p>
            <w:pPr>
              <w:pStyle w:val="0"/>
              <w:jc w:val="center"/>
            </w:pPr>
            <w:r>
              <w:rPr>
                <w:sz w:val="20"/>
              </w:rPr>
              <w:t xml:space="preserve">нематериальные активы</w:t>
            </w:r>
          </w:p>
        </w:tc>
        <w:tc>
          <w:tcPr>
            <w:gridSpan w:val="6"/>
            <w:tcW w:w="3344" w:type="dxa"/>
          </w:tcPr>
          <w:p>
            <w:pPr>
              <w:pStyle w:val="0"/>
              <w:jc w:val="center"/>
            </w:pPr>
            <w:r>
              <w:rPr>
                <w:sz w:val="20"/>
              </w:rPr>
              <w:t xml:space="preserve">основные средства</w:t>
            </w:r>
          </w:p>
        </w:tc>
        <w:tc>
          <w:tcPr>
            <w:tcW w:w="794" w:type="dxa"/>
          </w:tcPr>
          <w:p>
            <w:pPr>
              <w:pStyle w:val="0"/>
              <w:jc w:val="center"/>
            </w:pPr>
            <w:r>
              <w:rPr>
                <w:sz w:val="20"/>
              </w:rPr>
              <w:t xml:space="preserve">нематериальные активы</w:t>
            </w:r>
          </w:p>
        </w:tc>
        <w:tc>
          <w:tcPr>
            <w:gridSpan w:val="6"/>
            <w:tcW w:w="3806" w:type="dxa"/>
          </w:tcPr>
          <w:p>
            <w:pPr>
              <w:pStyle w:val="0"/>
              <w:jc w:val="center"/>
            </w:pPr>
            <w:r>
              <w:rPr>
                <w:sz w:val="20"/>
              </w:rPr>
              <w:t xml:space="preserve">основные средства</w:t>
            </w:r>
          </w:p>
        </w:tc>
        <w:tc>
          <w:tcPr>
            <w:tcW w:w="794" w:type="dxa"/>
          </w:tcPr>
          <w:p>
            <w:pPr>
              <w:pStyle w:val="0"/>
              <w:jc w:val="center"/>
            </w:pPr>
            <w:r>
              <w:rPr>
                <w:sz w:val="20"/>
              </w:rPr>
              <w:t xml:space="preserve">нематериальные активы</w:t>
            </w:r>
          </w:p>
        </w:tc>
        <w:tc>
          <w:tcPr>
            <w:gridSpan w:val="6"/>
            <w:tcW w:w="3344" w:type="dxa"/>
          </w:tcPr>
          <w:p>
            <w:pPr>
              <w:pStyle w:val="0"/>
              <w:jc w:val="center"/>
            </w:pPr>
            <w:r>
              <w:rPr>
                <w:sz w:val="20"/>
              </w:rPr>
              <w:t xml:space="preserve">основные средства</w:t>
            </w:r>
          </w:p>
        </w:tc>
        <w:tc>
          <w:tcPr>
            <w:tcW w:w="794" w:type="dxa"/>
          </w:tcPr>
          <w:p>
            <w:pPr>
              <w:pStyle w:val="0"/>
              <w:jc w:val="center"/>
            </w:pPr>
            <w:r>
              <w:rPr>
                <w:sz w:val="20"/>
              </w:rPr>
              <w:t xml:space="preserve">нематериальные активы</w:t>
            </w:r>
          </w:p>
        </w:tc>
        <w:tc>
          <w:tcPr>
            <w:gridSpan w:val="6"/>
            <w:tcW w:w="3344" w:type="dxa"/>
          </w:tcPr>
          <w:p>
            <w:pPr>
              <w:pStyle w:val="0"/>
              <w:jc w:val="center"/>
            </w:pPr>
            <w:r>
              <w:rPr>
                <w:sz w:val="20"/>
              </w:rPr>
              <w:t xml:space="preserve">основные средства</w:t>
            </w:r>
          </w:p>
        </w:tc>
      </w:tr>
      <w:tr>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млн. рублей (без НДС)</w:t>
            </w:r>
          </w:p>
        </w:tc>
        <w:tc>
          <w:tcPr>
            <w:tcW w:w="794" w:type="dxa"/>
          </w:tcPr>
          <w:p>
            <w:pPr>
              <w:pStyle w:val="0"/>
              <w:jc w:val="center"/>
            </w:pPr>
            <w:r>
              <w:rPr>
                <w:sz w:val="20"/>
              </w:rPr>
              <w:t xml:space="preserve">млн. рублей (без НДС)</w:t>
            </w:r>
          </w:p>
        </w:tc>
        <w:tc>
          <w:tcPr>
            <w:tcW w:w="535" w:type="dxa"/>
          </w:tcPr>
          <w:p>
            <w:pPr>
              <w:pStyle w:val="0"/>
              <w:jc w:val="center"/>
            </w:pPr>
            <w:r>
              <w:rPr>
                <w:sz w:val="20"/>
              </w:rPr>
              <w:t xml:space="preserve">МВxА</w:t>
            </w:r>
          </w:p>
        </w:tc>
        <w:tc>
          <w:tcPr>
            <w:tcW w:w="535"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35" w:type="dxa"/>
          </w:tcPr>
          <w:p>
            <w:pPr>
              <w:pStyle w:val="0"/>
              <w:jc w:val="center"/>
            </w:pPr>
            <w:r>
              <w:rPr>
                <w:sz w:val="20"/>
              </w:rPr>
              <w:t xml:space="preserve">МВт</w:t>
            </w:r>
          </w:p>
        </w:tc>
        <w:tc>
          <w:tcPr>
            <w:tcW w:w="538" w:type="dxa"/>
          </w:tcPr>
          <w:p>
            <w:pPr>
              <w:pStyle w:val="0"/>
              <w:jc w:val="center"/>
            </w:pPr>
            <w:r>
              <w:rPr>
                <w:sz w:val="20"/>
              </w:rPr>
              <w:t xml:space="preserve">Другое</w:t>
            </w:r>
          </w:p>
        </w:tc>
        <w:tc>
          <w:tcPr>
            <w:tcW w:w="794" w:type="dxa"/>
          </w:tcPr>
          <w:p>
            <w:pPr>
              <w:pStyle w:val="0"/>
              <w:jc w:val="center"/>
            </w:pPr>
            <w:r>
              <w:rPr>
                <w:sz w:val="20"/>
              </w:rPr>
              <w:t xml:space="preserve">млн. рублей (без НДС)</w:t>
            </w:r>
          </w:p>
        </w:tc>
        <w:tc>
          <w:tcPr>
            <w:tcW w:w="794" w:type="dxa"/>
          </w:tcPr>
          <w:p>
            <w:pPr>
              <w:pStyle w:val="0"/>
              <w:jc w:val="center"/>
            </w:pPr>
            <w:r>
              <w:rPr>
                <w:sz w:val="20"/>
              </w:rPr>
              <w:t xml:space="preserve">млн. рублей (без НДС)</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794" w:type="dxa"/>
          </w:tcPr>
          <w:p>
            <w:pPr>
              <w:pStyle w:val="0"/>
              <w:jc w:val="center"/>
            </w:pPr>
            <w:r>
              <w:rPr>
                <w:sz w:val="20"/>
              </w:rPr>
              <w:t xml:space="preserve">млн. рублей (без НДС)</w:t>
            </w:r>
          </w:p>
        </w:tc>
        <w:tc>
          <w:tcPr>
            <w:tcW w:w="794" w:type="dxa"/>
          </w:tcPr>
          <w:p>
            <w:pPr>
              <w:pStyle w:val="0"/>
              <w:jc w:val="center"/>
            </w:pPr>
            <w:r>
              <w:rPr>
                <w:sz w:val="20"/>
              </w:rPr>
              <w:t xml:space="preserve">млн. рублей (без НДС)</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664" w:type="dxa"/>
          </w:tcPr>
          <w:p>
            <w:pPr>
              <w:pStyle w:val="0"/>
              <w:jc w:val="center"/>
            </w:pPr>
            <w:r>
              <w:rPr>
                <w:sz w:val="20"/>
              </w:rPr>
              <w:t xml:space="preserve">км ЛЭП</w:t>
            </w:r>
          </w:p>
        </w:tc>
        <w:tc>
          <w:tcPr>
            <w:tcW w:w="664" w:type="dxa"/>
          </w:tcPr>
          <w:p>
            <w:pPr>
              <w:pStyle w:val="0"/>
              <w:jc w:val="center"/>
            </w:pPr>
            <w:r>
              <w:rPr>
                <w:sz w:val="20"/>
              </w:rPr>
              <w:t xml:space="preserve">МВт</w:t>
            </w:r>
          </w:p>
        </w:tc>
        <w:tc>
          <w:tcPr>
            <w:tcW w:w="664" w:type="dxa"/>
          </w:tcPr>
          <w:p>
            <w:pPr>
              <w:pStyle w:val="0"/>
              <w:jc w:val="center"/>
            </w:pPr>
            <w:r>
              <w:rPr>
                <w:sz w:val="20"/>
              </w:rPr>
              <w:t xml:space="preserve">Другое</w:t>
            </w:r>
          </w:p>
        </w:tc>
        <w:tc>
          <w:tcPr>
            <w:tcW w:w="794" w:type="dxa"/>
          </w:tcPr>
          <w:p>
            <w:pPr>
              <w:pStyle w:val="0"/>
              <w:jc w:val="center"/>
            </w:pPr>
            <w:r>
              <w:rPr>
                <w:sz w:val="20"/>
              </w:rPr>
              <w:t xml:space="preserve">млн. рублей (без НДС)</w:t>
            </w:r>
          </w:p>
        </w:tc>
        <w:tc>
          <w:tcPr>
            <w:tcW w:w="794" w:type="dxa"/>
          </w:tcPr>
          <w:p>
            <w:pPr>
              <w:pStyle w:val="0"/>
              <w:jc w:val="center"/>
            </w:pPr>
            <w:r>
              <w:rPr>
                <w:sz w:val="20"/>
              </w:rPr>
              <w:t xml:space="preserve">млн. рублей (без НДС)</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794" w:type="dxa"/>
          </w:tcPr>
          <w:p>
            <w:pPr>
              <w:pStyle w:val="0"/>
              <w:jc w:val="center"/>
            </w:pPr>
            <w:r>
              <w:rPr>
                <w:sz w:val="20"/>
              </w:rPr>
              <w:t xml:space="preserve">млн. рублей (без НДС)</w:t>
            </w:r>
          </w:p>
        </w:tc>
        <w:tc>
          <w:tcPr>
            <w:tcW w:w="794" w:type="dxa"/>
          </w:tcPr>
          <w:p>
            <w:pPr>
              <w:pStyle w:val="0"/>
              <w:jc w:val="center"/>
            </w:pPr>
            <w:r>
              <w:rPr>
                <w:sz w:val="20"/>
              </w:rPr>
              <w:t xml:space="preserve">млн. рублей (без НДС)</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r>
      <w:tr>
        <w:tc>
          <w:tcPr>
            <w:tcW w:w="850" w:type="dxa"/>
          </w:tcPr>
          <w:bookmarkStart w:id="4353" w:name="P4353"/>
          <w:bookmarkEnd w:id="4353"/>
          <w:p>
            <w:pPr>
              <w:pStyle w:val="0"/>
              <w:jc w:val="center"/>
            </w:pPr>
            <w:r>
              <w:rPr>
                <w:sz w:val="20"/>
              </w:rPr>
              <w:t xml:space="preserve">1</w:t>
            </w:r>
          </w:p>
        </w:tc>
        <w:tc>
          <w:tcPr>
            <w:tcW w:w="1417" w:type="dxa"/>
          </w:tcPr>
          <w:bookmarkStart w:id="4354" w:name="P4354"/>
          <w:bookmarkEnd w:id="4354"/>
          <w:p>
            <w:pPr>
              <w:pStyle w:val="0"/>
              <w:jc w:val="center"/>
            </w:pPr>
            <w:r>
              <w:rPr>
                <w:sz w:val="20"/>
              </w:rPr>
              <w:t xml:space="preserve">2</w:t>
            </w:r>
          </w:p>
        </w:tc>
        <w:tc>
          <w:tcPr>
            <w:tcW w:w="1077" w:type="dxa"/>
          </w:tcPr>
          <w:bookmarkStart w:id="4355" w:name="P4355"/>
          <w:bookmarkEnd w:id="4355"/>
          <w:p>
            <w:pPr>
              <w:pStyle w:val="0"/>
              <w:jc w:val="center"/>
            </w:pPr>
            <w:r>
              <w:rPr>
                <w:sz w:val="20"/>
              </w:rPr>
              <w:t xml:space="preserve">3</w:t>
            </w:r>
          </w:p>
        </w:tc>
        <w:tc>
          <w:tcPr>
            <w:tcW w:w="1304" w:type="dxa"/>
          </w:tcPr>
          <w:bookmarkStart w:id="4356" w:name="P4356"/>
          <w:bookmarkEnd w:id="4356"/>
          <w:p>
            <w:pPr>
              <w:pStyle w:val="0"/>
              <w:jc w:val="center"/>
            </w:pPr>
            <w:r>
              <w:rPr>
                <w:sz w:val="20"/>
              </w:rPr>
              <w:t xml:space="preserve">4</w:t>
            </w:r>
          </w:p>
        </w:tc>
        <w:tc>
          <w:tcPr>
            <w:tcW w:w="794" w:type="dxa"/>
          </w:tcPr>
          <w:p>
            <w:pPr>
              <w:pStyle w:val="0"/>
              <w:jc w:val="center"/>
            </w:pPr>
            <w:r>
              <w:rPr>
                <w:sz w:val="20"/>
              </w:rPr>
              <w:t xml:space="preserve">5.1.</w:t>
            </w:r>
          </w:p>
        </w:tc>
        <w:tc>
          <w:tcPr>
            <w:tcW w:w="794" w:type="dxa"/>
          </w:tcPr>
          <w:p>
            <w:pPr>
              <w:pStyle w:val="0"/>
              <w:jc w:val="center"/>
            </w:pPr>
            <w:r>
              <w:rPr>
                <w:sz w:val="20"/>
              </w:rPr>
              <w:t xml:space="preserve">5.2.</w:t>
            </w:r>
          </w:p>
        </w:tc>
        <w:tc>
          <w:tcPr>
            <w:tcW w:w="535" w:type="dxa"/>
          </w:tcPr>
          <w:p>
            <w:pPr>
              <w:pStyle w:val="0"/>
              <w:jc w:val="center"/>
            </w:pPr>
            <w:r>
              <w:rPr>
                <w:sz w:val="20"/>
              </w:rPr>
              <w:t xml:space="preserve">5.3.</w:t>
            </w:r>
          </w:p>
        </w:tc>
        <w:tc>
          <w:tcPr>
            <w:tcW w:w="535" w:type="dxa"/>
          </w:tcPr>
          <w:p>
            <w:pPr>
              <w:pStyle w:val="0"/>
              <w:jc w:val="center"/>
            </w:pPr>
            <w:r>
              <w:rPr>
                <w:sz w:val="20"/>
              </w:rPr>
              <w:t xml:space="preserve">5.4.</w:t>
            </w:r>
          </w:p>
        </w:tc>
        <w:tc>
          <w:tcPr>
            <w:tcW w:w="510" w:type="dxa"/>
          </w:tcPr>
          <w:p>
            <w:pPr>
              <w:pStyle w:val="0"/>
              <w:jc w:val="center"/>
            </w:pPr>
            <w:r>
              <w:rPr>
                <w:sz w:val="20"/>
              </w:rPr>
              <w:t xml:space="preserve">5.5.</w:t>
            </w:r>
          </w:p>
        </w:tc>
        <w:tc>
          <w:tcPr>
            <w:tcW w:w="535" w:type="dxa"/>
          </w:tcPr>
          <w:p>
            <w:pPr>
              <w:pStyle w:val="0"/>
              <w:jc w:val="center"/>
            </w:pPr>
            <w:r>
              <w:rPr>
                <w:sz w:val="20"/>
              </w:rPr>
              <w:t xml:space="preserve">5.6.</w:t>
            </w:r>
          </w:p>
        </w:tc>
        <w:tc>
          <w:tcPr>
            <w:tcW w:w="538" w:type="dxa"/>
          </w:tcPr>
          <w:p>
            <w:pPr>
              <w:pStyle w:val="0"/>
              <w:jc w:val="center"/>
            </w:pPr>
            <w:r>
              <w:rPr>
                <w:sz w:val="20"/>
              </w:rPr>
              <w:t xml:space="preserve">5.7.</w:t>
            </w:r>
          </w:p>
        </w:tc>
        <w:tc>
          <w:tcPr>
            <w:tcW w:w="794" w:type="dxa"/>
          </w:tcPr>
          <w:p>
            <w:pPr>
              <w:pStyle w:val="0"/>
              <w:jc w:val="center"/>
            </w:pPr>
            <w:r>
              <w:rPr>
                <w:sz w:val="20"/>
              </w:rPr>
              <w:t xml:space="preserve">5.1.1.</w:t>
            </w:r>
          </w:p>
        </w:tc>
        <w:tc>
          <w:tcPr>
            <w:tcW w:w="794" w:type="dxa"/>
          </w:tcPr>
          <w:p>
            <w:pPr>
              <w:pStyle w:val="0"/>
              <w:jc w:val="center"/>
            </w:pPr>
            <w:r>
              <w:rPr>
                <w:sz w:val="20"/>
              </w:rPr>
              <w:t xml:space="preserve">5.1.2.</w:t>
            </w:r>
          </w:p>
        </w:tc>
        <w:tc>
          <w:tcPr>
            <w:tcW w:w="510" w:type="dxa"/>
          </w:tcPr>
          <w:p>
            <w:pPr>
              <w:pStyle w:val="0"/>
              <w:jc w:val="center"/>
            </w:pPr>
            <w:r>
              <w:rPr>
                <w:sz w:val="20"/>
              </w:rPr>
              <w:t xml:space="preserve">5.1.3.</w:t>
            </w:r>
          </w:p>
        </w:tc>
        <w:tc>
          <w:tcPr>
            <w:tcW w:w="510" w:type="dxa"/>
          </w:tcPr>
          <w:p>
            <w:pPr>
              <w:pStyle w:val="0"/>
              <w:jc w:val="center"/>
            </w:pPr>
            <w:r>
              <w:rPr>
                <w:sz w:val="20"/>
              </w:rPr>
              <w:t xml:space="preserve">5.1.4.</w:t>
            </w:r>
          </w:p>
        </w:tc>
        <w:tc>
          <w:tcPr>
            <w:tcW w:w="510" w:type="dxa"/>
          </w:tcPr>
          <w:p>
            <w:pPr>
              <w:pStyle w:val="0"/>
              <w:jc w:val="center"/>
            </w:pPr>
            <w:r>
              <w:rPr>
                <w:sz w:val="20"/>
              </w:rPr>
              <w:t xml:space="preserve">5.1.5.</w:t>
            </w:r>
          </w:p>
        </w:tc>
        <w:tc>
          <w:tcPr>
            <w:tcW w:w="510" w:type="dxa"/>
          </w:tcPr>
          <w:p>
            <w:pPr>
              <w:pStyle w:val="0"/>
              <w:jc w:val="center"/>
            </w:pPr>
            <w:r>
              <w:rPr>
                <w:sz w:val="20"/>
              </w:rPr>
              <w:t xml:space="preserve">5.1.6.</w:t>
            </w:r>
          </w:p>
        </w:tc>
        <w:tc>
          <w:tcPr>
            <w:tcW w:w="510" w:type="dxa"/>
          </w:tcPr>
          <w:p>
            <w:pPr>
              <w:pStyle w:val="0"/>
              <w:jc w:val="center"/>
            </w:pPr>
            <w:r>
              <w:rPr>
                <w:sz w:val="20"/>
              </w:rPr>
              <w:t xml:space="preserve">5.1.7.</w:t>
            </w:r>
          </w:p>
        </w:tc>
        <w:tc>
          <w:tcPr>
            <w:tcW w:w="794" w:type="dxa"/>
          </w:tcPr>
          <w:p>
            <w:pPr>
              <w:pStyle w:val="0"/>
              <w:jc w:val="center"/>
            </w:pPr>
            <w:r>
              <w:rPr>
                <w:sz w:val="20"/>
              </w:rPr>
              <w:t xml:space="preserve">5.2.1.</w:t>
            </w:r>
          </w:p>
        </w:tc>
        <w:tc>
          <w:tcPr>
            <w:tcW w:w="794" w:type="dxa"/>
          </w:tcPr>
          <w:p>
            <w:pPr>
              <w:pStyle w:val="0"/>
              <w:jc w:val="center"/>
            </w:pPr>
            <w:r>
              <w:rPr>
                <w:sz w:val="20"/>
              </w:rPr>
              <w:t xml:space="preserve">5.2.2.</w:t>
            </w:r>
          </w:p>
        </w:tc>
        <w:tc>
          <w:tcPr>
            <w:tcW w:w="510" w:type="dxa"/>
          </w:tcPr>
          <w:p>
            <w:pPr>
              <w:pStyle w:val="0"/>
              <w:jc w:val="center"/>
            </w:pPr>
            <w:r>
              <w:rPr>
                <w:sz w:val="20"/>
              </w:rPr>
              <w:t xml:space="preserve">5.2.3.</w:t>
            </w:r>
          </w:p>
        </w:tc>
        <w:tc>
          <w:tcPr>
            <w:tcW w:w="510" w:type="dxa"/>
          </w:tcPr>
          <w:p>
            <w:pPr>
              <w:pStyle w:val="0"/>
              <w:jc w:val="center"/>
            </w:pPr>
            <w:r>
              <w:rPr>
                <w:sz w:val="20"/>
              </w:rPr>
              <w:t xml:space="preserve">5.2.4.</w:t>
            </w:r>
          </w:p>
        </w:tc>
        <w:tc>
          <w:tcPr>
            <w:tcW w:w="664" w:type="dxa"/>
          </w:tcPr>
          <w:p>
            <w:pPr>
              <w:pStyle w:val="0"/>
              <w:jc w:val="center"/>
            </w:pPr>
            <w:r>
              <w:rPr>
                <w:sz w:val="20"/>
              </w:rPr>
              <w:t xml:space="preserve">5.2.5.</w:t>
            </w:r>
          </w:p>
        </w:tc>
        <w:tc>
          <w:tcPr>
            <w:tcW w:w="664" w:type="dxa"/>
          </w:tcPr>
          <w:p>
            <w:pPr>
              <w:pStyle w:val="0"/>
              <w:jc w:val="center"/>
            </w:pPr>
            <w:r>
              <w:rPr>
                <w:sz w:val="20"/>
              </w:rPr>
              <w:t xml:space="preserve">5.2.6.</w:t>
            </w:r>
          </w:p>
        </w:tc>
        <w:tc>
          <w:tcPr>
            <w:tcW w:w="664" w:type="dxa"/>
          </w:tcPr>
          <w:p>
            <w:pPr>
              <w:pStyle w:val="0"/>
              <w:jc w:val="center"/>
            </w:pPr>
            <w:r>
              <w:rPr>
                <w:sz w:val="20"/>
              </w:rPr>
              <w:t xml:space="preserve">5.2.7.</w:t>
            </w:r>
          </w:p>
        </w:tc>
        <w:tc>
          <w:tcPr>
            <w:tcW w:w="794" w:type="dxa"/>
          </w:tcPr>
          <w:p>
            <w:pPr>
              <w:pStyle w:val="0"/>
              <w:jc w:val="center"/>
            </w:pPr>
            <w:r>
              <w:rPr>
                <w:sz w:val="20"/>
              </w:rPr>
              <w:t xml:space="preserve">5.3.1.</w:t>
            </w:r>
          </w:p>
        </w:tc>
        <w:tc>
          <w:tcPr>
            <w:tcW w:w="794" w:type="dxa"/>
          </w:tcPr>
          <w:p>
            <w:pPr>
              <w:pStyle w:val="0"/>
              <w:jc w:val="center"/>
            </w:pPr>
            <w:r>
              <w:rPr>
                <w:sz w:val="20"/>
              </w:rPr>
              <w:t xml:space="preserve">5.3.2.</w:t>
            </w:r>
          </w:p>
        </w:tc>
        <w:tc>
          <w:tcPr>
            <w:tcW w:w="510" w:type="dxa"/>
          </w:tcPr>
          <w:p>
            <w:pPr>
              <w:pStyle w:val="0"/>
              <w:jc w:val="center"/>
            </w:pPr>
            <w:r>
              <w:rPr>
                <w:sz w:val="20"/>
              </w:rPr>
              <w:t xml:space="preserve">5.3.3.</w:t>
            </w:r>
          </w:p>
        </w:tc>
        <w:tc>
          <w:tcPr>
            <w:tcW w:w="510" w:type="dxa"/>
          </w:tcPr>
          <w:p>
            <w:pPr>
              <w:pStyle w:val="0"/>
              <w:jc w:val="center"/>
            </w:pPr>
            <w:r>
              <w:rPr>
                <w:sz w:val="20"/>
              </w:rPr>
              <w:t xml:space="preserve">5.3.4.</w:t>
            </w:r>
          </w:p>
        </w:tc>
        <w:tc>
          <w:tcPr>
            <w:tcW w:w="510" w:type="dxa"/>
          </w:tcPr>
          <w:p>
            <w:pPr>
              <w:pStyle w:val="0"/>
              <w:jc w:val="center"/>
            </w:pPr>
            <w:r>
              <w:rPr>
                <w:sz w:val="20"/>
              </w:rPr>
              <w:t xml:space="preserve">5.3.5.</w:t>
            </w:r>
          </w:p>
        </w:tc>
        <w:tc>
          <w:tcPr>
            <w:tcW w:w="510" w:type="dxa"/>
          </w:tcPr>
          <w:p>
            <w:pPr>
              <w:pStyle w:val="0"/>
              <w:jc w:val="center"/>
            </w:pPr>
            <w:r>
              <w:rPr>
                <w:sz w:val="20"/>
              </w:rPr>
              <w:t xml:space="preserve">5.3.6.</w:t>
            </w:r>
          </w:p>
        </w:tc>
        <w:tc>
          <w:tcPr>
            <w:tcW w:w="510" w:type="dxa"/>
          </w:tcPr>
          <w:p>
            <w:pPr>
              <w:pStyle w:val="0"/>
              <w:jc w:val="center"/>
            </w:pPr>
            <w:r>
              <w:rPr>
                <w:sz w:val="20"/>
              </w:rPr>
              <w:t xml:space="preserve">5.3.7.</w:t>
            </w:r>
          </w:p>
        </w:tc>
        <w:tc>
          <w:tcPr>
            <w:tcW w:w="794" w:type="dxa"/>
          </w:tcPr>
          <w:p>
            <w:pPr>
              <w:pStyle w:val="0"/>
              <w:jc w:val="center"/>
            </w:pPr>
            <w:r>
              <w:rPr>
                <w:sz w:val="20"/>
              </w:rPr>
              <w:t xml:space="preserve">5.4.1.</w:t>
            </w:r>
          </w:p>
        </w:tc>
        <w:tc>
          <w:tcPr>
            <w:tcW w:w="794" w:type="dxa"/>
          </w:tcPr>
          <w:p>
            <w:pPr>
              <w:pStyle w:val="0"/>
              <w:jc w:val="center"/>
            </w:pPr>
            <w:r>
              <w:rPr>
                <w:sz w:val="20"/>
              </w:rPr>
              <w:t xml:space="preserve">5.4.2.</w:t>
            </w:r>
          </w:p>
        </w:tc>
        <w:tc>
          <w:tcPr>
            <w:tcW w:w="510" w:type="dxa"/>
          </w:tcPr>
          <w:p>
            <w:pPr>
              <w:pStyle w:val="0"/>
              <w:jc w:val="center"/>
            </w:pPr>
            <w:r>
              <w:rPr>
                <w:sz w:val="20"/>
              </w:rPr>
              <w:t xml:space="preserve">5.4.3.</w:t>
            </w:r>
          </w:p>
        </w:tc>
        <w:tc>
          <w:tcPr>
            <w:tcW w:w="510" w:type="dxa"/>
          </w:tcPr>
          <w:p>
            <w:pPr>
              <w:pStyle w:val="0"/>
              <w:jc w:val="center"/>
            </w:pPr>
            <w:r>
              <w:rPr>
                <w:sz w:val="20"/>
              </w:rPr>
              <w:t xml:space="preserve">5.4.4.</w:t>
            </w:r>
          </w:p>
        </w:tc>
        <w:tc>
          <w:tcPr>
            <w:tcW w:w="510" w:type="dxa"/>
          </w:tcPr>
          <w:p>
            <w:pPr>
              <w:pStyle w:val="0"/>
              <w:jc w:val="center"/>
            </w:pPr>
            <w:r>
              <w:rPr>
                <w:sz w:val="20"/>
              </w:rPr>
              <w:t xml:space="preserve">5.4.5.</w:t>
            </w:r>
          </w:p>
        </w:tc>
        <w:tc>
          <w:tcPr>
            <w:tcW w:w="510" w:type="dxa"/>
          </w:tcPr>
          <w:p>
            <w:pPr>
              <w:pStyle w:val="0"/>
              <w:jc w:val="center"/>
            </w:pPr>
            <w:r>
              <w:rPr>
                <w:sz w:val="20"/>
              </w:rPr>
              <w:t xml:space="preserve">5.4.6.</w:t>
            </w:r>
          </w:p>
        </w:tc>
        <w:tc>
          <w:tcPr>
            <w:tcW w:w="510" w:type="dxa"/>
          </w:tcPr>
          <w:p>
            <w:pPr>
              <w:pStyle w:val="0"/>
              <w:jc w:val="center"/>
            </w:pPr>
            <w:r>
              <w:rPr>
                <w:sz w:val="20"/>
              </w:rPr>
              <w:t xml:space="preserve">5.4.7.</w:t>
            </w:r>
          </w:p>
        </w:tc>
      </w:tr>
      <w:tr>
        <w:tc>
          <w:tcPr>
            <w:tcW w:w="850" w:type="dxa"/>
          </w:tcPr>
          <w:p>
            <w:pPr>
              <w:pStyle w:val="0"/>
            </w:pPr>
            <w:r>
              <w:rPr>
                <w:sz w:val="20"/>
              </w:rPr>
            </w:r>
          </w:p>
        </w:tc>
        <w:tc>
          <w:tcPr>
            <w:tcW w:w="1417" w:type="dxa"/>
          </w:tcPr>
          <w:p>
            <w:pPr>
              <w:pStyle w:val="0"/>
            </w:pPr>
            <w:r>
              <w:rPr>
                <w:sz w:val="20"/>
              </w:rPr>
            </w:r>
          </w:p>
        </w:tc>
        <w:tc>
          <w:tcPr>
            <w:tcW w:w="1077" w:type="dxa"/>
          </w:tcPr>
          <w:p>
            <w:pPr>
              <w:pStyle w:val="0"/>
            </w:pPr>
            <w:r>
              <w:rPr>
                <w:sz w:val="20"/>
              </w:rPr>
            </w:r>
          </w:p>
        </w:tc>
        <w:tc>
          <w:tcPr>
            <w:tcW w:w="130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35" w:type="dxa"/>
          </w:tcPr>
          <w:p>
            <w:pPr>
              <w:pStyle w:val="0"/>
            </w:pPr>
            <w:r>
              <w:rPr>
                <w:sz w:val="20"/>
              </w:rPr>
            </w:r>
          </w:p>
        </w:tc>
        <w:tc>
          <w:tcPr>
            <w:tcW w:w="535" w:type="dxa"/>
          </w:tcPr>
          <w:p>
            <w:pPr>
              <w:pStyle w:val="0"/>
            </w:pPr>
            <w:r>
              <w:rPr>
                <w:sz w:val="20"/>
              </w:rPr>
            </w:r>
          </w:p>
        </w:tc>
        <w:tc>
          <w:tcPr>
            <w:tcW w:w="510" w:type="dxa"/>
          </w:tcPr>
          <w:p>
            <w:pPr>
              <w:pStyle w:val="0"/>
            </w:pPr>
            <w:r>
              <w:rPr>
                <w:sz w:val="20"/>
              </w:rPr>
            </w:r>
          </w:p>
        </w:tc>
        <w:tc>
          <w:tcPr>
            <w:tcW w:w="535" w:type="dxa"/>
          </w:tcPr>
          <w:p>
            <w:pPr>
              <w:pStyle w:val="0"/>
            </w:pPr>
            <w:r>
              <w:rPr>
                <w:sz w:val="20"/>
              </w:rPr>
            </w:r>
          </w:p>
        </w:tc>
        <w:tc>
          <w:tcPr>
            <w:tcW w:w="538"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664" w:type="dxa"/>
          </w:tcPr>
          <w:p>
            <w:pPr>
              <w:pStyle w:val="0"/>
            </w:pPr>
            <w:r>
              <w:rPr>
                <w:sz w:val="20"/>
              </w:rPr>
            </w:r>
          </w:p>
        </w:tc>
        <w:tc>
          <w:tcPr>
            <w:tcW w:w="664" w:type="dxa"/>
          </w:tcPr>
          <w:p>
            <w:pPr>
              <w:pStyle w:val="0"/>
            </w:pPr>
            <w:r>
              <w:rPr>
                <w:sz w:val="20"/>
              </w:rPr>
            </w:r>
          </w:p>
        </w:tc>
        <w:tc>
          <w:tcPr>
            <w:tcW w:w="66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r>
        <w:tc>
          <w:tcPr>
            <w:gridSpan w:val="3"/>
            <w:tcW w:w="3344" w:type="dxa"/>
          </w:tcPr>
          <w:p>
            <w:pPr>
              <w:pStyle w:val="0"/>
              <w:ind w:left="567"/>
            </w:pPr>
            <w:r>
              <w:rPr>
                <w:sz w:val="20"/>
              </w:rPr>
              <w:t xml:space="preserve">ВСЕГО по инвестиционной программе, в том числе:</w:t>
            </w:r>
          </w:p>
        </w:tc>
        <w:tc>
          <w:tcPr>
            <w:tcW w:w="130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35" w:type="dxa"/>
          </w:tcPr>
          <w:p>
            <w:pPr>
              <w:pStyle w:val="0"/>
            </w:pPr>
            <w:r>
              <w:rPr>
                <w:sz w:val="20"/>
              </w:rPr>
            </w:r>
          </w:p>
        </w:tc>
        <w:tc>
          <w:tcPr>
            <w:tcW w:w="535" w:type="dxa"/>
          </w:tcPr>
          <w:p>
            <w:pPr>
              <w:pStyle w:val="0"/>
            </w:pPr>
            <w:r>
              <w:rPr>
                <w:sz w:val="20"/>
              </w:rPr>
            </w:r>
          </w:p>
        </w:tc>
        <w:tc>
          <w:tcPr>
            <w:tcW w:w="510" w:type="dxa"/>
          </w:tcPr>
          <w:p>
            <w:pPr>
              <w:pStyle w:val="0"/>
            </w:pPr>
            <w:r>
              <w:rPr>
                <w:sz w:val="20"/>
              </w:rPr>
            </w:r>
          </w:p>
        </w:tc>
        <w:tc>
          <w:tcPr>
            <w:tcW w:w="535" w:type="dxa"/>
          </w:tcPr>
          <w:p>
            <w:pPr>
              <w:pStyle w:val="0"/>
            </w:pPr>
            <w:r>
              <w:rPr>
                <w:sz w:val="20"/>
              </w:rPr>
            </w:r>
          </w:p>
        </w:tc>
        <w:tc>
          <w:tcPr>
            <w:tcW w:w="538"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664" w:type="dxa"/>
          </w:tcPr>
          <w:p>
            <w:pPr>
              <w:pStyle w:val="0"/>
            </w:pPr>
            <w:r>
              <w:rPr>
                <w:sz w:val="20"/>
              </w:rPr>
            </w:r>
          </w:p>
        </w:tc>
        <w:tc>
          <w:tcPr>
            <w:tcW w:w="664" w:type="dxa"/>
          </w:tcPr>
          <w:p>
            <w:pPr>
              <w:pStyle w:val="0"/>
            </w:pPr>
            <w:r>
              <w:rPr>
                <w:sz w:val="20"/>
              </w:rPr>
            </w:r>
          </w:p>
        </w:tc>
        <w:tc>
          <w:tcPr>
            <w:tcW w:w="66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754"/>
        <w:gridCol w:w="510"/>
        <w:gridCol w:w="510"/>
        <w:gridCol w:w="510"/>
        <w:gridCol w:w="510"/>
        <w:gridCol w:w="510"/>
        <w:gridCol w:w="737"/>
        <w:gridCol w:w="754"/>
        <w:gridCol w:w="510"/>
        <w:gridCol w:w="510"/>
        <w:gridCol w:w="510"/>
        <w:gridCol w:w="664"/>
        <w:gridCol w:w="664"/>
        <w:gridCol w:w="794"/>
        <w:gridCol w:w="754"/>
        <w:gridCol w:w="510"/>
        <w:gridCol w:w="510"/>
        <w:gridCol w:w="510"/>
        <w:gridCol w:w="510"/>
        <w:gridCol w:w="510"/>
        <w:gridCol w:w="794"/>
        <w:gridCol w:w="754"/>
        <w:gridCol w:w="510"/>
        <w:gridCol w:w="510"/>
        <w:gridCol w:w="510"/>
        <w:gridCol w:w="510"/>
        <w:gridCol w:w="510"/>
        <w:gridCol w:w="794"/>
        <w:gridCol w:w="754"/>
        <w:gridCol w:w="510"/>
        <w:gridCol w:w="510"/>
        <w:gridCol w:w="510"/>
        <w:gridCol w:w="510"/>
        <w:gridCol w:w="510"/>
        <w:gridCol w:w="737"/>
        <w:gridCol w:w="510"/>
        <w:gridCol w:w="794"/>
        <w:gridCol w:w="510"/>
        <w:gridCol w:w="850"/>
      </w:tblGrid>
      <w:tr>
        <w:tblPrEx>
          <w:tblBorders>
            <w:left w:val="nil"/>
          </w:tblBorders>
        </w:tblPrEx>
        <w:tc>
          <w:tcPr>
            <w:gridSpan w:val="35"/>
            <w:tcW w:w="20741" w:type="dxa"/>
            <w:tcBorders>
              <w:left w:val="nil"/>
            </w:tcBorders>
          </w:tcPr>
          <w:p>
            <w:pPr>
              <w:pStyle w:val="0"/>
            </w:pPr>
            <w:r>
              <w:rPr>
                <w:sz w:val="20"/>
              </w:rPr>
              <w:t xml:space="preserve">иальных активов к бухгалтерскому учету в год N</w:t>
            </w:r>
          </w:p>
        </w:tc>
        <w:tc>
          <w:tcPr>
            <w:gridSpan w:val="4"/>
            <w:tcW w:w="2551" w:type="dxa"/>
            <w:vMerge w:val="restart"/>
          </w:tcPr>
          <w:p>
            <w:pPr>
              <w:pStyle w:val="0"/>
              <w:jc w:val="center"/>
            </w:pPr>
            <w:r>
              <w:rPr>
                <w:sz w:val="20"/>
              </w:rPr>
              <w:t xml:space="preserve">Отклонение от плана ввода основных средств по итогам отчетного периода</w:t>
            </w:r>
          </w:p>
        </w:tc>
        <w:tc>
          <w:tcPr>
            <w:tcW w:w="850" w:type="dxa"/>
            <w:vMerge w:val="restart"/>
          </w:tcPr>
          <w:p>
            <w:pPr>
              <w:pStyle w:val="0"/>
              <w:jc w:val="center"/>
            </w:pPr>
            <w:r>
              <w:rPr>
                <w:sz w:val="20"/>
              </w:rPr>
              <w:t xml:space="preserve">Причины отклонений</w:t>
            </w:r>
          </w:p>
        </w:tc>
      </w:tr>
      <w:tr>
        <w:tc>
          <w:tcPr>
            <w:gridSpan w:val="35"/>
            <w:tcW w:w="20741" w:type="dxa"/>
          </w:tcPr>
          <w:p>
            <w:pPr>
              <w:pStyle w:val="0"/>
              <w:jc w:val="center"/>
            </w:pPr>
            <w:r>
              <w:rPr>
                <w:sz w:val="20"/>
              </w:rPr>
              <w:t xml:space="preserve">Факт</w:t>
            </w:r>
          </w:p>
        </w:tc>
        <w:tc>
          <w:tcPr>
            <w:gridSpan w:val="4"/>
            <w:vMerge w:val="continue"/>
          </w:tcPr>
          <w:p/>
        </w:tc>
        <w:tc>
          <w:tcPr>
            <w:vMerge w:val="continue"/>
          </w:tcPr>
          <w:p/>
        </w:tc>
      </w:tr>
      <w:tr>
        <w:tc>
          <w:tcPr>
            <w:gridSpan w:val="7"/>
            <w:tcW w:w="4098" w:type="dxa"/>
          </w:tcPr>
          <w:p>
            <w:pPr>
              <w:pStyle w:val="0"/>
              <w:jc w:val="center"/>
            </w:pPr>
            <w:r>
              <w:rPr>
                <w:sz w:val="20"/>
              </w:rPr>
              <w:t xml:space="preserve">Всего</w:t>
            </w:r>
          </w:p>
        </w:tc>
        <w:tc>
          <w:tcPr>
            <w:gridSpan w:val="7"/>
            <w:tcW w:w="4349" w:type="dxa"/>
          </w:tcPr>
          <w:p>
            <w:pPr>
              <w:pStyle w:val="0"/>
              <w:jc w:val="center"/>
            </w:pPr>
            <w:r>
              <w:rPr>
                <w:sz w:val="20"/>
              </w:rPr>
              <w:t xml:space="preserve">I квартал</w:t>
            </w:r>
          </w:p>
        </w:tc>
        <w:tc>
          <w:tcPr>
            <w:gridSpan w:val="7"/>
            <w:tcW w:w="4098" w:type="dxa"/>
          </w:tcPr>
          <w:p>
            <w:pPr>
              <w:pStyle w:val="0"/>
              <w:jc w:val="center"/>
            </w:pPr>
            <w:r>
              <w:rPr>
                <w:sz w:val="20"/>
              </w:rPr>
              <w:t xml:space="preserve">II квартал</w:t>
            </w:r>
          </w:p>
        </w:tc>
        <w:tc>
          <w:tcPr>
            <w:gridSpan w:val="7"/>
            <w:tcW w:w="4098" w:type="dxa"/>
          </w:tcPr>
          <w:p>
            <w:pPr>
              <w:pStyle w:val="0"/>
              <w:jc w:val="center"/>
            </w:pPr>
            <w:r>
              <w:rPr>
                <w:sz w:val="20"/>
              </w:rPr>
              <w:t xml:space="preserve">III квартал</w:t>
            </w:r>
          </w:p>
        </w:tc>
        <w:tc>
          <w:tcPr>
            <w:gridSpan w:val="7"/>
            <w:tcW w:w="4098" w:type="dxa"/>
          </w:tcPr>
          <w:p>
            <w:pPr>
              <w:pStyle w:val="0"/>
              <w:jc w:val="center"/>
            </w:pPr>
            <w:r>
              <w:rPr>
                <w:sz w:val="20"/>
              </w:rPr>
              <w:t xml:space="preserve">IV квартал</w:t>
            </w:r>
          </w:p>
        </w:tc>
        <w:tc>
          <w:tcPr>
            <w:gridSpan w:val="4"/>
            <w:vMerge w:val="continue"/>
          </w:tcPr>
          <w:p/>
        </w:tc>
        <w:tc>
          <w:tcPr>
            <w:vMerge w:val="continue"/>
          </w:tcPr>
          <w:p/>
        </w:tc>
      </w:tr>
      <w:tr>
        <w:tc>
          <w:tcPr>
            <w:tcW w:w="794" w:type="dxa"/>
          </w:tcPr>
          <w:p>
            <w:pPr>
              <w:pStyle w:val="0"/>
              <w:jc w:val="center"/>
            </w:pPr>
            <w:r>
              <w:rPr>
                <w:sz w:val="20"/>
              </w:rPr>
              <w:t xml:space="preserve">нематериальные активы</w:t>
            </w:r>
          </w:p>
        </w:tc>
        <w:tc>
          <w:tcPr>
            <w:gridSpan w:val="6"/>
            <w:tcW w:w="3304" w:type="dxa"/>
          </w:tcPr>
          <w:p>
            <w:pPr>
              <w:pStyle w:val="0"/>
              <w:jc w:val="center"/>
            </w:pPr>
            <w:r>
              <w:rPr>
                <w:sz w:val="20"/>
              </w:rPr>
              <w:t xml:space="preserve">основные средства</w:t>
            </w:r>
          </w:p>
        </w:tc>
        <w:tc>
          <w:tcPr>
            <w:tcW w:w="737" w:type="dxa"/>
          </w:tcPr>
          <w:p>
            <w:pPr>
              <w:pStyle w:val="0"/>
              <w:jc w:val="center"/>
            </w:pPr>
            <w:r>
              <w:rPr>
                <w:sz w:val="20"/>
              </w:rPr>
              <w:t xml:space="preserve">нематериальные активы</w:t>
            </w:r>
          </w:p>
        </w:tc>
        <w:tc>
          <w:tcPr>
            <w:gridSpan w:val="6"/>
            <w:tcW w:w="3612" w:type="dxa"/>
          </w:tcPr>
          <w:p>
            <w:pPr>
              <w:pStyle w:val="0"/>
              <w:jc w:val="center"/>
            </w:pPr>
            <w:r>
              <w:rPr>
                <w:sz w:val="20"/>
              </w:rPr>
              <w:t xml:space="preserve">основные средства</w:t>
            </w:r>
          </w:p>
        </w:tc>
        <w:tc>
          <w:tcPr>
            <w:tcW w:w="794" w:type="dxa"/>
          </w:tcPr>
          <w:p>
            <w:pPr>
              <w:pStyle w:val="0"/>
              <w:jc w:val="center"/>
            </w:pPr>
            <w:r>
              <w:rPr>
                <w:sz w:val="20"/>
              </w:rPr>
              <w:t xml:space="preserve">нематериальные активы</w:t>
            </w:r>
          </w:p>
        </w:tc>
        <w:tc>
          <w:tcPr>
            <w:gridSpan w:val="6"/>
            <w:tcW w:w="3304" w:type="dxa"/>
          </w:tcPr>
          <w:p>
            <w:pPr>
              <w:pStyle w:val="0"/>
              <w:jc w:val="center"/>
            </w:pPr>
            <w:r>
              <w:rPr>
                <w:sz w:val="20"/>
              </w:rPr>
              <w:t xml:space="preserve">основные средства</w:t>
            </w:r>
          </w:p>
        </w:tc>
        <w:tc>
          <w:tcPr>
            <w:tcW w:w="794" w:type="dxa"/>
          </w:tcPr>
          <w:p>
            <w:pPr>
              <w:pStyle w:val="0"/>
              <w:jc w:val="center"/>
            </w:pPr>
            <w:r>
              <w:rPr>
                <w:sz w:val="20"/>
              </w:rPr>
              <w:t xml:space="preserve">нематериальные активы</w:t>
            </w:r>
          </w:p>
        </w:tc>
        <w:tc>
          <w:tcPr>
            <w:gridSpan w:val="6"/>
            <w:tcW w:w="3304" w:type="dxa"/>
          </w:tcPr>
          <w:p>
            <w:pPr>
              <w:pStyle w:val="0"/>
              <w:jc w:val="center"/>
            </w:pPr>
            <w:r>
              <w:rPr>
                <w:sz w:val="20"/>
              </w:rPr>
              <w:t xml:space="preserve">основные средства</w:t>
            </w:r>
          </w:p>
        </w:tc>
        <w:tc>
          <w:tcPr>
            <w:tcW w:w="794" w:type="dxa"/>
          </w:tcPr>
          <w:p>
            <w:pPr>
              <w:pStyle w:val="0"/>
              <w:jc w:val="center"/>
            </w:pPr>
            <w:r>
              <w:rPr>
                <w:sz w:val="20"/>
              </w:rPr>
              <w:t xml:space="preserve">нематериальные активы</w:t>
            </w:r>
          </w:p>
        </w:tc>
        <w:tc>
          <w:tcPr>
            <w:gridSpan w:val="6"/>
            <w:tcW w:w="3304" w:type="dxa"/>
          </w:tcPr>
          <w:p>
            <w:pPr>
              <w:pStyle w:val="0"/>
              <w:jc w:val="center"/>
            </w:pPr>
            <w:r>
              <w:rPr>
                <w:sz w:val="20"/>
              </w:rPr>
              <w:t xml:space="preserve">основные средства</w:t>
            </w:r>
          </w:p>
        </w:tc>
        <w:tc>
          <w:tcPr>
            <w:gridSpan w:val="2"/>
            <w:tcW w:w="1247" w:type="dxa"/>
          </w:tcPr>
          <w:p>
            <w:pPr>
              <w:pStyle w:val="0"/>
              <w:jc w:val="center"/>
            </w:pPr>
            <w:r>
              <w:rPr>
                <w:sz w:val="20"/>
              </w:rPr>
              <w:t xml:space="preserve">нематериальные активы</w:t>
            </w:r>
          </w:p>
        </w:tc>
        <w:tc>
          <w:tcPr>
            <w:gridSpan w:val="2"/>
            <w:tcW w:w="1304" w:type="dxa"/>
          </w:tcPr>
          <w:p>
            <w:pPr>
              <w:pStyle w:val="0"/>
              <w:jc w:val="center"/>
            </w:pPr>
            <w:r>
              <w:rPr>
                <w:sz w:val="20"/>
              </w:rPr>
              <w:t xml:space="preserve">основные средства</w:t>
            </w:r>
          </w:p>
        </w:tc>
        <w:tc>
          <w:tcPr>
            <w:vMerge w:val="continue"/>
          </w:tcPr>
          <w:p/>
        </w:tc>
      </w:tr>
      <w:tr>
        <w:tc>
          <w:tcPr>
            <w:tcW w:w="794" w:type="dxa"/>
          </w:tcPr>
          <w:p>
            <w:pPr>
              <w:pStyle w:val="0"/>
              <w:jc w:val="center"/>
            </w:pPr>
            <w:r>
              <w:rPr>
                <w:sz w:val="20"/>
              </w:rPr>
              <w:t xml:space="preserve">млн. рублей (без НДС)</w:t>
            </w:r>
          </w:p>
        </w:tc>
        <w:tc>
          <w:tcPr>
            <w:tcW w:w="754" w:type="dxa"/>
          </w:tcPr>
          <w:p>
            <w:pPr>
              <w:pStyle w:val="0"/>
              <w:jc w:val="center"/>
            </w:pPr>
            <w:r>
              <w:rPr>
                <w:sz w:val="20"/>
              </w:rPr>
              <w:t xml:space="preserve">млн. рублей (без НДС)</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737" w:type="dxa"/>
          </w:tcPr>
          <w:p>
            <w:pPr>
              <w:pStyle w:val="0"/>
              <w:jc w:val="center"/>
            </w:pPr>
            <w:r>
              <w:rPr>
                <w:sz w:val="20"/>
              </w:rPr>
              <w:t xml:space="preserve">млн. рублей (без НДС)</w:t>
            </w:r>
          </w:p>
        </w:tc>
        <w:tc>
          <w:tcPr>
            <w:tcW w:w="754" w:type="dxa"/>
          </w:tcPr>
          <w:p>
            <w:pPr>
              <w:pStyle w:val="0"/>
              <w:jc w:val="center"/>
            </w:pPr>
            <w:r>
              <w:rPr>
                <w:sz w:val="20"/>
              </w:rPr>
              <w:t xml:space="preserve">млн. рублей (без НДС)</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664" w:type="dxa"/>
          </w:tcPr>
          <w:p>
            <w:pPr>
              <w:pStyle w:val="0"/>
              <w:jc w:val="center"/>
            </w:pPr>
            <w:r>
              <w:rPr>
                <w:sz w:val="20"/>
              </w:rPr>
              <w:t xml:space="preserve">МВт</w:t>
            </w:r>
          </w:p>
        </w:tc>
        <w:tc>
          <w:tcPr>
            <w:tcW w:w="664" w:type="dxa"/>
          </w:tcPr>
          <w:p>
            <w:pPr>
              <w:pStyle w:val="0"/>
              <w:jc w:val="center"/>
            </w:pPr>
            <w:r>
              <w:rPr>
                <w:sz w:val="20"/>
              </w:rPr>
              <w:t xml:space="preserve">Другое</w:t>
            </w:r>
          </w:p>
        </w:tc>
        <w:tc>
          <w:tcPr>
            <w:tcW w:w="794" w:type="dxa"/>
          </w:tcPr>
          <w:p>
            <w:pPr>
              <w:pStyle w:val="0"/>
              <w:jc w:val="center"/>
            </w:pPr>
            <w:r>
              <w:rPr>
                <w:sz w:val="20"/>
              </w:rPr>
              <w:t xml:space="preserve">млн. рублей (без НДС)</w:t>
            </w:r>
          </w:p>
        </w:tc>
        <w:tc>
          <w:tcPr>
            <w:tcW w:w="754" w:type="dxa"/>
          </w:tcPr>
          <w:p>
            <w:pPr>
              <w:pStyle w:val="0"/>
              <w:jc w:val="center"/>
            </w:pPr>
            <w:r>
              <w:rPr>
                <w:sz w:val="20"/>
              </w:rPr>
              <w:t xml:space="preserve">млн. рублей (без НДС)</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794" w:type="dxa"/>
          </w:tcPr>
          <w:p>
            <w:pPr>
              <w:pStyle w:val="0"/>
              <w:jc w:val="center"/>
            </w:pPr>
            <w:r>
              <w:rPr>
                <w:sz w:val="20"/>
              </w:rPr>
              <w:t xml:space="preserve">млн. рублей (без НДС)</w:t>
            </w:r>
          </w:p>
        </w:tc>
        <w:tc>
          <w:tcPr>
            <w:tcW w:w="754" w:type="dxa"/>
          </w:tcPr>
          <w:p>
            <w:pPr>
              <w:pStyle w:val="0"/>
              <w:jc w:val="center"/>
            </w:pPr>
            <w:r>
              <w:rPr>
                <w:sz w:val="20"/>
              </w:rPr>
              <w:t xml:space="preserve">млн. рублей (без НДС)</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794" w:type="dxa"/>
          </w:tcPr>
          <w:p>
            <w:pPr>
              <w:pStyle w:val="0"/>
              <w:jc w:val="center"/>
            </w:pPr>
            <w:r>
              <w:rPr>
                <w:sz w:val="20"/>
              </w:rPr>
              <w:t xml:space="preserve">млн. рублей (без НДС)</w:t>
            </w:r>
          </w:p>
        </w:tc>
        <w:tc>
          <w:tcPr>
            <w:tcW w:w="754" w:type="dxa"/>
          </w:tcPr>
          <w:p>
            <w:pPr>
              <w:pStyle w:val="0"/>
              <w:jc w:val="center"/>
            </w:pPr>
            <w:r>
              <w:rPr>
                <w:sz w:val="20"/>
              </w:rPr>
              <w:t xml:space="preserve">млн. рублей (без НДС)</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737" w:type="dxa"/>
          </w:tcPr>
          <w:p>
            <w:pPr>
              <w:pStyle w:val="0"/>
              <w:jc w:val="center"/>
            </w:pPr>
            <w:r>
              <w:rPr>
                <w:sz w:val="20"/>
              </w:rPr>
              <w:t xml:space="preserve">млн. рублей (без НДС)</w:t>
            </w:r>
          </w:p>
        </w:tc>
        <w:tc>
          <w:tcPr>
            <w:tcW w:w="510" w:type="dxa"/>
          </w:tcPr>
          <w:p>
            <w:pPr>
              <w:pStyle w:val="0"/>
              <w:jc w:val="center"/>
            </w:pPr>
            <w:r>
              <w:rPr>
                <w:sz w:val="20"/>
              </w:rPr>
              <w:t xml:space="preserve">%</w:t>
            </w:r>
          </w:p>
        </w:tc>
        <w:tc>
          <w:tcPr>
            <w:tcW w:w="794" w:type="dxa"/>
          </w:tcPr>
          <w:p>
            <w:pPr>
              <w:pStyle w:val="0"/>
              <w:jc w:val="center"/>
            </w:pPr>
            <w:r>
              <w:rPr>
                <w:sz w:val="20"/>
              </w:rPr>
              <w:t xml:space="preserve">млн. рублей (без НДС)</w:t>
            </w:r>
          </w:p>
        </w:tc>
        <w:tc>
          <w:tcPr>
            <w:tcW w:w="510" w:type="dxa"/>
          </w:tcPr>
          <w:p>
            <w:pPr>
              <w:pStyle w:val="0"/>
              <w:jc w:val="center"/>
            </w:pPr>
            <w:r>
              <w:rPr>
                <w:sz w:val="20"/>
              </w:rPr>
              <w:t xml:space="preserve">%</w:t>
            </w:r>
          </w:p>
        </w:tc>
        <w:tc>
          <w:tcPr>
            <w:vMerge w:val="continue"/>
          </w:tcPr>
          <w:p/>
        </w:tc>
      </w:tr>
      <w:tr>
        <w:tc>
          <w:tcPr>
            <w:tcW w:w="794" w:type="dxa"/>
          </w:tcPr>
          <w:bookmarkStart w:id="4529" w:name="P4529"/>
          <w:bookmarkEnd w:id="4529"/>
          <w:p>
            <w:pPr>
              <w:pStyle w:val="0"/>
              <w:jc w:val="center"/>
            </w:pPr>
            <w:r>
              <w:rPr>
                <w:sz w:val="20"/>
              </w:rPr>
              <w:t xml:space="preserve">6.1.</w:t>
            </w:r>
          </w:p>
        </w:tc>
        <w:tc>
          <w:tcPr>
            <w:tcW w:w="754" w:type="dxa"/>
          </w:tcPr>
          <w:p>
            <w:pPr>
              <w:pStyle w:val="0"/>
              <w:jc w:val="center"/>
            </w:pPr>
            <w:r>
              <w:rPr>
                <w:sz w:val="20"/>
              </w:rPr>
              <w:t xml:space="preserve">6.2.</w:t>
            </w:r>
          </w:p>
        </w:tc>
        <w:tc>
          <w:tcPr>
            <w:tcW w:w="510" w:type="dxa"/>
          </w:tcPr>
          <w:p>
            <w:pPr>
              <w:pStyle w:val="0"/>
              <w:jc w:val="center"/>
            </w:pPr>
            <w:r>
              <w:rPr>
                <w:sz w:val="20"/>
              </w:rPr>
              <w:t xml:space="preserve">6.3.</w:t>
            </w:r>
          </w:p>
        </w:tc>
        <w:tc>
          <w:tcPr>
            <w:tcW w:w="510" w:type="dxa"/>
          </w:tcPr>
          <w:p>
            <w:pPr>
              <w:pStyle w:val="0"/>
              <w:jc w:val="center"/>
            </w:pPr>
            <w:r>
              <w:rPr>
                <w:sz w:val="20"/>
              </w:rPr>
              <w:t xml:space="preserve">6.4.</w:t>
            </w:r>
          </w:p>
        </w:tc>
        <w:tc>
          <w:tcPr>
            <w:tcW w:w="510" w:type="dxa"/>
          </w:tcPr>
          <w:p>
            <w:pPr>
              <w:pStyle w:val="0"/>
              <w:jc w:val="center"/>
            </w:pPr>
            <w:r>
              <w:rPr>
                <w:sz w:val="20"/>
              </w:rPr>
              <w:t xml:space="preserve">6.5.</w:t>
            </w:r>
          </w:p>
        </w:tc>
        <w:tc>
          <w:tcPr>
            <w:tcW w:w="510" w:type="dxa"/>
          </w:tcPr>
          <w:p>
            <w:pPr>
              <w:pStyle w:val="0"/>
              <w:jc w:val="center"/>
            </w:pPr>
            <w:r>
              <w:rPr>
                <w:sz w:val="20"/>
              </w:rPr>
              <w:t xml:space="preserve">6.6.</w:t>
            </w:r>
          </w:p>
        </w:tc>
        <w:tc>
          <w:tcPr>
            <w:tcW w:w="510" w:type="dxa"/>
          </w:tcPr>
          <w:bookmarkStart w:id="4535" w:name="P4535"/>
          <w:bookmarkEnd w:id="4535"/>
          <w:p>
            <w:pPr>
              <w:pStyle w:val="0"/>
              <w:jc w:val="center"/>
            </w:pPr>
            <w:r>
              <w:rPr>
                <w:sz w:val="20"/>
              </w:rPr>
              <w:t xml:space="preserve">6.7.</w:t>
            </w:r>
          </w:p>
        </w:tc>
        <w:tc>
          <w:tcPr>
            <w:tcW w:w="737" w:type="dxa"/>
          </w:tcPr>
          <w:p>
            <w:pPr>
              <w:pStyle w:val="0"/>
              <w:jc w:val="center"/>
            </w:pPr>
            <w:r>
              <w:rPr>
                <w:sz w:val="20"/>
              </w:rPr>
              <w:t xml:space="preserve">6.1.1.</w:t>
            </w:r>
          </w:p>
        </w:tc>
        <w:tc>
          <w:tcPr>
            <w:tcW w:w="754" w:type="dxa"/>
          </w:tcPr>
          <w:p>
            <w:pPr>
              <w:pStyle w:val="0"/>
              <w:jc w:val="center"/>
            </w:pPr>
            <w:r>
              <w:rPr>
                <w:sz w:val="20"/>
              </w:rPr>
              <w:t xml:space="preserve">6.1.2.</w:t>
            </w:r>
          </w:p>
        </w:tc>
        <w:tc>
          <w:tcPr>
            <w:tcW w:w="510" w:type="dxa"/>
          </w:tcPr>
          <w:p>
            <w:pPr>
              <w:pStyle w:val="0"/>
              <w:jc w:val="center"/>
            </w:pPr>
            <w:r>
              <w:rPr>
                <w:sz w:val="20"/>
              </w:rPr>
              <w:t xml:space="preserve">6.1.3.</w:t>
            </w:r>
          </w:p>
        </w:tc>
        <w:tc>
          <w:tcPr>
            <w:tcW w:w="510" w:type="dxa"/>
          </w:tcPr>
          <w:p>
            <w:pPr>
              <w:pStyle w:val="0"/>
              <w:jc w:val="center"/>
            </w:pPr>
            <w:r>
              <w:rPr>
                <w:sz w:val="20"/>
              </w:rPr>
              <w:t xml:space="preserve">6.1.4.</w:t>
            </w:r>
          </w:p>
        </w:tc>
        <w:tc>
          <w:tcPr>
            <w:tcW w:w="510" w:type="dxa"/>
          </w:tcPr>
          <w:p>
            <w:pPr>
              <w:pStyle w:val="0"/>
              <w:jc w:val="center"/>
            </w:pPr>
            <w:r>
              <w:rPr>
                <w:sz w:val="20"/>
              </w:rPr>
              <w:t xml:space="preserve">6.1.5.</w:t>
            </w:r>
          </w:p>
        </w:tc>
        <w:tc>
          <w:tcPr>
            <w:tcW w:w="664" w:type="dxa"/>
          </w:tcPr>
          <w:p>
            <w:pPr>
              <w:pStyle w:val="0"/>
              <w:jc w:val="center"/>
            </w:pPr>
            <w:r>
              <w:rPr>
                <w:sz w:val="20"/>
              </w:rPr>
              <w:t xml:space="preserve">6.1.6.</w:t>
            </w:r>
          </w:p>
        </w:tc>
        <w:tc>
          <w:tcPr>
            <w:tcW w:w="664" w:type="dxa"/>
          </w:tcPr>
          <w:p>
            <w:pPr>
              <w:pStyle w:val="0"/>
              <w:jc w:val="center"/>
            </w:pPr>
            <w:r>
              <w:rPr>
                <w:sz w:val="20"/>
              </w:rPr>
              <w:t xml:space="preserve">6.1.7.</w:t>
            </w:r>
          </w:p>
        </w:tc>
        <w:tc>
          <w:tcPr>
            <w:tcW w:w="794" w:type="dxa"/>
          </w:tcPr>
          <w:p>
            <w:pPr>
              <w:pStyle w:val="0"/>
              <w:jc w:val="center"/>
            </w:pPr>
            <w:r>
              <w:rPr>
                <w:sz w:val="20"/>
              </w:rPr>
              <w:t xml:space="preserve">6.2.1.</w:t>
            </w:r>
          </w:p>
        </w:tc>
        <w:tc>
          <w:tcPr>
            <w:tcW w:w="754" w:type="dxa"/>
          </w:tcPr>
          <w:p>
            <w:pPr>
              <w:pStyle w:val="0"/>
              <w:jc w:val="center"/>
            </w:pPr>
            <w:r>
              <w:rPr>
                <w:sz w:val="20"/>
              </w:rPr>
              <w:t xml:space="preserve">6.2.2.</w:t>
            </w:r>
          </w:p>
        </w:tc>
        <w:tc>
          <w:tcPr>
            <w:tcW w:w="510" w:type="dxa"/>
          </w:tcPr>
          <w:p>
            <w:pPr>
              <w:pStyle w:val="0"/>
              <w:jc w:val="center"/>
            </w:pPr>
            <w:r>
              <w:rPr>
                <w:sz w:val="20"/>
              </w:rPr>
              <w:t xml:space="preserve">6.2.3.</w:t>
            </w:r>
          </w:p>
        </w:tc>
        <w:tc>
          <w:tcPr>
            <w:tcW w:w="510" w:type="dxa"/>
          </w:tcPr>
          <w:p>
            <w:pPr>
              <w:pStyle w:val="0"/>
              <w:jc w:val="center"/>
            </w:pPr>
            <w:r>
              <w:rPr>
                <w:sz w:val="20"/>
              </w:rPr>
              <w:t xml:space="preserve">6.2.4.</w:t>
            </w:r>
          </w:p>
        </w:tc>
        <w:tc>
          <w:tcPr>
            <w:tcW w:w="510" w:type="dxa"/>
          </w:tcPr>
          <w:p>
            <w:pPr>
              <w:pStyle w:val="0"/>
              <w:jc w:val="center"/>
            </w:pPr>
            <w:r>
              <w:rPr>
                <w:sz w:val="20"/>
              </w:rPr>
              <w:t xml:space="preserve">6.2.5.</w:t>
            </w:r>
          </w:p>
        </w:tc>
        <w:tc>
          <w:tcPr>
            <w:tcW w:w="510" w:type="dxa"/>
          </w:tcPr>
          <w:p>
            <w:pPr>
              <w:pStyle w:val="0"/>
              <w:jc w:val="center"/>
            </w:pPr>
            <w:r>
              <w:rPr>
                <w:sz w:val="20"/>
              </w:rPr>
              <w:t xml:space="preserve">6.2.6.</w:t>
            </w:r>
          </w:p>
        </w:tc>
        <w:tc>
          <w:tcPr>
            <w:tcW w:w="510" w:type="dxa"/>
          </w:tcPr>
          <w:p>
            <w:pPr>
              <w:pStyle w:val="0"/>
              <w:jc w:val="center"/>
            </w:pPr>
            <w:r>
              <w:rPr>
                <w:sz w:val="20"/>
              </w:rPr>
              <w:t xml:space="preserve">6.2.7.</w:t>
            </w:r>
          </w:p>
        </w:tc>
        <w:tc>
          <w:tcPr>
            <w:tcW w:w="794" w:type="dxa"/>
          </w:tcPr>
          <w:p>
            <w:pPr>
              <w:pStyle w:val="0"/>
              <w:jc w:val="center"/>
            </w:pPr>
            <w:r>
              <w:rPr>
                <w:sz w:val="20"/>
              </w:rPr>
              <w:t xml:space="preserve">6.3.1.</w:t>
            </w:r>
          </w:p>
        </w:tc>
        <w:tc>
          <w:tcPr>
            <w:tcW w:w="754" w:type="dxa"/>
          </w:tcPr>
          <w:p>
            <w:pPr>
              <w:pStyle w:val="0"/>
              <w:jc w:val="center"/>
            </w:pPr>
            <w:r>
              <w:rPr>
                <w:sz w:val="20"/>
              </w:rPr>
              <w:t xml:space="preserve">6.3.2.</w:t>
            </w:r>
          </w:p>
        </w:tc>
        <w:tc>
          <w:tcPr>
            <w:tcW w:w="510" w:type="dxa"/>
          </w:tcPr>
          <w:p>
            <w:pPr>
              <w:pStyle w:val="0"/>
              <w:jc w:val="center"/>
            </w:pPr>
            <w:r>
              <w:rPr>
                <w:sz w:val="20"/>
              </w:rPr>
              <w:t xml:space="preserve">6.3.3.</w:t>
            </w:r>
          </w:p>
        </w:tc>
        <w:tc>
          <w:tcPr>
            <w:tcW w:w="510" w:type="dxa"/>
          </w:tcPr>
          <w:p>
            <w:pPr>
              <w:pStyle w:val="0"/>
              <w:jc w:val="center"/>
            </w:pPr>
            <w:r>
              <w:rPr>
                <w:sz w:val="20"/>
              </w:rPr>
              <w:t xml:space="preserve">6.3.4.</w:t>
            </w:r>
          </w:p>
        </w:tc>
        <w:tc>
          <w:tcPr>
            <w:tcW w:w="510" w:type="dxa"/>
          </w:tcPr>
          <w:p>
            <w:pPr>
              <w:pStyle w:val="0"/>
              <w:jc w:val="center"/>
            </w:pPr>
            <w:r>
              <w:rPr>
                <w:sz w:val="20"/>
              </w:rPr>
              <w:t xml:space="preserve">6.3.5.</w:t>
            </w:r>
          </w:p>
        </w:tc>
        <w:tc>
          <w:tcPr>
            <w:tcW w:w="510" w:type="dxa"/>
          </w:tcPr>
          <w:p>
            <w:pPr>
              <w:pStyle w:val="0"/>
              <w:jc w:val="center"/>
            </w:pPr>
            <w:r>
              <w:rPr>
                <w:sz w:val="20"/>
              </w:rPr>
              <w:t xml:space="preserve">6.3.6.</w:t>
            </w:r>
          </w:p>
        </w:tc>
        <w:tc>
          <w:tcPr>
            <w:tcW w:w="510" w:type="dxa"/>
          </w:tcPr>
          <w:p>
            <w:pPr>
              <w:pStyle w:val="0"/>
              <w:jc w:val="center"/>
            </w:pPr>
            <w:r>
              <w:rPr>
                <w:sz w:val="20"/>
              </w:rPr>
              <w:t xml:space="preserve">6.3.7.</w:t>
            </w:r>
          </w:p>
        </w:tc>
        <w:tc>
          <w:tcPr>
            <w:tcW w:w="794" w:type="dxa"/>
          </w:tcPr>
          <w:p>
            <w:pPr>
              <w:pStyle w:val="0"/>
              <w:jc w:val="center"/>
            </w:pPr>
            <w:r>
              <w:rPr>
                <w:sz w:val="20"/>
              </w:rPr>
              <w:t xml:space="preserve">6.4.1.</w:t>
            </w:r>
          </w:p>
        </w:tc>
        <w:tc>
          <w:tcPr>
            <w:tcW w:w="754" w:type="dxa"/>
          </w:tcPr>
          <w:p>
            <w:pPr>
              <w:pStyle w:val="0"/>
              <w:jc w:val="center"/>
            </w:pPr>
            <w:r>
              <w:rPr>
                <w:sz w:val="20"/>
              </w:rPr>
              <w:t xml:space="preserve">6.4.2.</w:t>
            </w:r>
          </w:p>
        </w:tc>
        <w:tc>
          <w:tcPr>
            <w:tcW w:w="510" w:type="dxa"/>
          </w:tcPr>
          <w:p>
            <w:pPr>
              <w:pStyle w:val="0"/>
              <w:jc w:val="center"/>
            </w:pPr>
            <w:r>
              <w:rPr>
                <w:sz w:val="20"/>
              </w:rPr>
              <w:t xml:space="preserve">6.4.3.</w:t>
            </w:r>
          </w:p>
        </w:tc>
        <w:tc>
          <w:tcPr>
            <w:tcW w:w="510" w:type="dxa"/>
          </w:tcPr>
          <w:p>
            <w:pPr>
              <w:pStyle w:val="0"/>
              <w:jc w:val="center"/>
            </w:pPr>
            <w:r>
              <w:rPr>
                <w:sz w:val="20"/>
              </w:rPr>
              <w:t xml:space="preserve">6.4.4.</w:t>
            </w:r>
          </w:p>
        </w:tc>
        <w:tc>
          <w:tcPr>
            <w:tcW w:w="510" w:type="dxa"/>
          </w:tcPr>
          <w:p>
            <w:pPr>
              <w:pStyle w:val="0"/>
              <w:jc w:val="center"/>
            </w:pPr>
            <w:r>
              <w:rPr>
                <w:sz w:val="20"/>
              </w:rPr>
              <w:t xml:space="preserve">6.4.5.</w:t>
            </w:r>
          </w:p>
        </w:tc>
        <w:tc>
          <w:tcPr>
            <w:tcW w:w="510" w:type="dxa"/>
          </w:tcPr>
          <w:p>
            <w:pPr>
              <w:pStyle w:val="0"/>
              <w:jc w:val="center"/>
            </w:pPr>
            <w:r>
              <w:rPr>
                <w:sz w:val="20"/>
              </w:rPr>
              <w:t xml:space="preserve">6.4.6.</w:t>
            </w:r>
          </w:p>
        </w:tc>
        <w:tc>
          <w:tcPr>
            <w:tcW w:w="510" w:type="dxa"/>
          </w:tcPr>
          <w:p>
            <w:pPr>
              <w:pStyle w:val="0"/>
              <w:jc w:val="center"/>
            </w:pPr>
            <w:r>
              <w:rPr>
                <w:sz w:val="20"/>
              </w:rPr>
              <w:t xml:space="preserve">6.4.7.</w:t>
            </w:r>
          </w:p>
        </w:tc>
        <w:tc>
          <w:tcPr>
            <w:tcW w:w="737" w:type="dxa"/>
          </w:tcPr>
          <w:bookmarkStart w:id="4564" w:name="P4564"/>
          <w:bookmarkEnd w:id="4564"/>
          <w:p>
            <w:pPr>
              <w:pStyle w:val="0"/>
              <w:jc w:val="center"/>
            </w:pPr>
            <w:r>
              <w:rPr>
                <w:sz w:val="20"/>
              </w:rPr>
              <w:t xml:space="preserve">7</w:t>
            </w:r>
          </w:p>
        </w:tc>
        <w:tc>
          <w:tcPr>
            <w:tcW w:w="510" w:type="dxa"/>
          </w:tcPr>
          <w:bookmarkStart w:id="4565" w:name="P4565"/>
          <w:bookmarkEnd w:id="4565"/>
          <w:p>
            <w:pPr>
              <w:pStyle w:val="0"/>
              <w:jc w:val="center"/>
            </w:pPr>
            <w:r>
              <w:rPr>
                <w:sz w:val="20"/>
              </w:rPr>
              <w:t xml:space="preserve">8</w:t>
            </w:r>
          </w:p>
        </w:tc>
        <w:tc>
          <w:tcPr>
            <w:tcW w:w="794" w:type="dxa"/>
          </w:tcPr>
          <w:bookmarkStart w:id="4566" w:name="P4566"/>
          <w:bookmarkEnd w:id="4566"/>
          <w:p>
            <w:pPr>
              <w:pStyle w:val="0"/>
              <w:jc w:val="center"/>
            </w:pPr>
            <w:r>
              <w:rPr>
                <w:sz w:val="20"/>
              </w:rPr>
              <w:t xml:space="preserve">9</w:t>
            </w:r>
          </w:p>
        </w:tc>
        <w:tc>
          <w:tcPr>
            <w:tcW w:w="510" w:type="dxa"/>
          </w:tcPr>
          <w:bookmarkStart w:id="4567" w:name="P4567"/>
          <w:bookmarkEnd w:id="4567"/>
          <w:p>
            <w:pPr>
              <w:pStyle w:val="0"/>
              <w:jc w:val="center"/>
            </w:pPr>
            <w:r>
              <w:rPr>
                <w:sz w:val="20"/>
              </w:rPr>
              <w:t xml:space="preserve">10</w:t>
            </w:r>
          </w:p>
        </w:tc>
        <w:tc>
          <w:tcPr>
            <w:tcW w:w="850" w:type="dxa"/>
          </w:tcPr>
          <w:bookmarkStart w:id="4568" w:name="P4568"/>
          <w:bookmarkEnd w:id="4568"/>
          <w:p>
            <w:pPr>
              <w:pStyle w:val="0"/>
              <w:jc w:val="center"/>
            </w:pPr>
            <w:r>
              <w:rPr>
                <w:sz w:val="20"/>
              </w:rPr>
              <w:t xml:space="preserve">11</w:t>
            </w:r>
          </w:p>
        </w:tc>
      </w:tr>
      <w:tr>
        <w:tc>
          <w:tcPr>
            <w:tcW w:w="794"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37"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664" w:type="dxa"/>
          </w:tcPr>
          <w:p>
            <w:pPr>
              <w:pStyle w:val="0"/>
            </w:pPr>
            <w:r>
              <w:rPr>
                <w:sz w:val="20"/>
              </w:rPr>
            </w:r>
          </w:p>
        </w:tc>
        <w:tc>
          <w:tcPr>
            <w:tcW w:w="664" w:type="dxa"/>
          </w:tcPr>
          <w:p>
            <w:pPr>
              <w:pStyle w:val="0"/>
            </w:pPr>
            <w:r>
              <w:rPr>
                <w:sz w:val="20"/>
              </w:rPr>
            </w:r>
          </w:p>
        </w:tc>
        <w:tc>
          <w:tcPr>
            <w:tcW w:w="794"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37"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850" w:type="dxa"/>
          </w:tcPr>
          <w:p>
            <w:pPr>
              <w:pStyle w:val="0"/>
            </w:pPr>
            <w:r>
              <w:rPr>
                <w:sz w:val="20"/>
              </w:rPr>
            </w:r>
          </w:p>
        </w:tc>
      </w:tr>
      <w:tr>
        <w:tc>
          <w:tcPr>
            <w:tcW w:w="794"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37"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664" w:type="dxa"/>
          </w:tcPr>
          <w:p>
            <w:pPr>
              <w:pStyle w:val="0"/>
            </w:pPr>
            <w:r>
              <w:rPr>
                <w:sz w:val="20"/>
              </w:rPr>
            </w:r>
          </w:p>
        </w:tc>
        <w:tc>
          <w:tcPr>
            <w:tcW w:w="664" w:type="dxa"/>
          </w:tcPr>
          <w:p>
            <w:pPr>
              <w:pStyle w:val="0"/>
            </w:pPr>
            <w:r>
              <w:rPr>
                <w:sz w:val="20"/>
              </w:rPr>
            </w:r>
          </w:p>
        </w:tc>
        <w:tc>
          <w:tcPr>
            <w:tcW w:w="794"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7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737"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510" w:type="dxa"/>
          </w:tcPr>
          <w:p>
            <w:pPr>
              <w:pStyle w:val="0"/>
            </w:pPr>
            <w:r>
              <w:rPr>
                <w:sz w:val="20"/>
              </w:rPr>
            </w:r>
          </w:p>
        </w:tc>
        <w:tc>
          <w:tcPr>
            <w:tcW w:w="85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14</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4658" w:name="P4658"/>
    <w:bookmarkEnd w:id="4658"/>
    <w:p>
      <w:pPr>
        <w:pStyle w:val="1"/>
        <w:jc w:val="both"/>
      </w:pPr>
      <w:r>
        <w:rPr>
          <w:sz w:val="20"/>
        </w:rPr>
        <w:t xml:space="preserve">           Форма 14. Отчет о постановке объектов электросетевого</w:t>
      </w:r>
    </w:p>
    <w:p>
      <w:pPr>
        <w:pStyle w:val="1"/>
        <w:jc w:val="both"/>
      </w:pPr>
      <w:r>
        <w:rPr>
          <w:sz w:val="20"/>
        </w:rPr>
        <w:t xml:space="preserve">     хозяйства под напряжение и (или) включении объектов капитального</w:t>
      </w:r>
    </w:p>
    <w:p>
      <w:pPr>
        <w:pStyle w:val="1"/>
        <w:jc w:val="both"/>
      </w:pPr>
      <w:r>
        <w:rPr>
          <w:sz w:val="20"/>
        </w:rPr>
        <w:t xml:space="preserve">     строительства для проведения пусконаладочных работ (квартальный)</w:t>
      </w:r>
    </w:p>
    <w:p>
      <w:pPr>
        <w:pStyle w:val="1"/>
        <w:jc w:val="both"/>
      </w:pPr>
      <w:r>
        <w:rPr>
          <w:sz w:val="20"/>
        </w:rPr>
        <w:t xml:space="preserve">                         за ___ квартал ____ года</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133"/>
        <w:gridCol w:w="2154"/>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79"/>
        <w:gridCol w:w="579"/>
        <w:gridCol w:w="579"/>
        <w:gridCol w:w="579"/>
        <w:gridCol w:w="582"/>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3" w:type="dxa"/>
            <w:vMerge w:val="restart"/>
          </w:tcPr>
          <w:p>
            <w:pPr>
              <w:pStyle w:val="0"/>
              <w:jc w:val="center"/>
            </w:pPr>
            <w:r>
              <w:rPr>
                <w:sz w:val="20"/>
              </w:rPr>
              <w:t xml:space="preserve">Идентификатор инвестиционного проекта</w:t>
            </w:r>
          </w:p>
        </w:tc>
        <w:tc>
          <w:tcPr>
            <w:tcW w:w="2154" w:type="dxa"/>
            <w:vMerge w:val="restart"/>
          </w:tcPr>
          <w:p>
            <w:pPr>
              <w:pStyle w:val="0"/>
              <w:jc w:val="center"/>
            </w:pPr>
            <w:r>
              <w:rPr>
                <w:sz w:val="20"/>
              </w:rPr>
              <w:t xml:space="preserve">Наименование присоединяемого объекта генерации, который будет осуществлять поставки электроэнергии и мощности в соответствии с договором о предоставлении мощности </w:t>
            </w:r>
            <w:hyperlink w:history="0" w:anchor="P4820" w:tooltip="&lt;*&gt;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
              <w:r>
                <w:rPr>
                  <w:sz w:val="20"/>
                  <w:color w:val="0000ff"/>
                </w:rPr>
                <w:t xml:space="preserve">&lt;*&gt;</w:t>
              </w:r>
            </w:hyperlink>
          </w:p>
        </w:tc>
        <w:tc>
          <w:tcPr>
            <w:gridSpan w:val="30"/>
            <w:tcW w:w="15648" w:type="dxa"/>
          </w:tcPr>
          <w:p>
            <w:pPr>
              <w:pStyle w:val="0"/>
              <w:jc w:val="center"/>
            </w:pPr>
            <w:r>
              <w:rPr>
                <w:sz w:val="20"/>
              </w:rPr>
              <w:t xml:space="preserve">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w:t>
            </w:r>
          </w:p>
        </w:tc>
      </w:tr>
      <w:tr>
        <w:tc>
          <w:tcPr>
            <w:vMerge w:val="continue"/>
          </w:tcPr>
          <w:p/>
        </w:tc>
        <w:tc>
          <w:tcPr>
            <w:vMerge w:val="continue"/>
          </w:tcPr>
          <w:p/>
        </w:tc>
        <w:tc>
          <w:tcPr>
            <w:vMerge w:val="continue"/>
          </w:tcPr>
          <w:p/>
        </w:tc>
        <w:tc>
          <w:tcPr>
            <w:vMerge w:val="continue"/>
          </w:tcPr>
          <w:p/>
        </w:tc>
        <w:tc>
          <w:tcPr>
            <w:gridSpan w:val="5"/>
            <w:tcW w:w="2550" w:type="dxa"/>
          </w:tcPr>
          <w:p>
            <w:pPr>
              <w:pStyle w:val="0"/>
              <w:jc w:val="center"/>
            </w:pPr>
            <w:r>
              <w:rPr>
                <w:sz w:val="20"/>
              </w:rPr>
              <w:t xml:space="preserve">План</w:t>
            </w:r>
          </w:p>
        </w:tc>
        <w:tc>
          <w:tcPr>
            <w:gridSpan w:val="25"/>
            <w:tcW w:w="13098" w:type="dxa"/>
          </w:tcPr>
          <w:p>
            <w:pPr>
              <w:pStyle w:val="0"/>
              <w:jc w:val="center"/>
            </w:pPr>
            <w:r>
              <w:rPr>
                <w:sz w:val="20"/>
              </w:rPr>
              <w:t xml:space="preserve">Факт</w:t>
            </w:r>
          </w:p>
        </w:tc>
      </w:tr>
      <w:tr>
        <w:tc>
          <w:tcPr>
            <w:vMerge w:val="continue"/>
          </w:tcPr>
          <w:p/>
        </w:tc>
        <w:tc>
          <w:tcPr>
            <w:vMerge w:val="continue"/>
          </w:tcPr>
          <w:p/>
        </w:tc>
        <w:tc>
          <w:tcPr>
            <w:vMerge w:val="continue"/>
          </w:tcPr>
          <w:p/>
        </w:tc>
        <w:tc>
          <w:tcPr>
            <w:vMerge w:val="continue"/>
          </w:tcPr>
          <w:p/>
        </w:tc>
        <w:tc>
          <w:tcPr>
            <w:gridSpan w:val="5"/>
            <w:tcW w:w="2550" w:type="dxa"/>
          </w:tcPr>
          <w:p>
            <w:pPr>
              <w:pStyle w:val="0"/>
              <w:jc w:val="center"/>
            </w:pPr>
            <w:r>
              <w:rPr>
                <w:sz w:val="20"/>
              </w:rPr>
              <w:t xml:space="preserve">Всего</w:t>
            </w:r>
          </w:p>
        </w:tc>
        <w:tc>
          <w:tcPr>
            <w:gridSpan w:val="5"/>
            <w:tcW w:w="2550" w:type="dxa"/>
          </w:tcPr>
          <w:p>
            <w:pPr>
              <w:pStyle w:val="0"/>
              <w:jc w:val="center"/>
            </w:pPr>
            <w:r>
              <w:rPr>
                <w:sz w:val="20"/>
              </w:rPr>
              <w:t xml:space="preserve">Всего</w:t>
            </w:r>
          </w:p>
        </w:tc>
        <w:tc>
          <w:tcPr>
            <w:gridSpan w:val="5"/>
            <w:tcW w:w="2550" w:type="dxa"/>
          </w:tcPr>
          <w:p>
            <w:pPr>
              <w:pStyle w:val="0"/>
              <w:jc w:val="center"/>
            </w:pPr>
            <w:r>
              <w:rPr>
                <w:sz w:val="20"/>
              </w:rPr>
              <w:t xml:space="preserve">I квартал</w:t>
            </w:r>
          </w:p>
        </w:tc>
        <w:tc>
          <w:tcPr>
            <w:gridSpan w:val="5"/>
            <w:tcW w:w="2550" w:type="dxa"/>
          </w:tcPr>
          <w:p>
            <w:pPr>
              <w:pStyle w:val="0"/>
              <w:jc w:val="center"/>
            </w:pPr>
            <w:r>
              <w:rPr>
                <w:sz w:val="20"/>
              </w:rPr>
              <w:t xml:space="preserve">II квартал</w:t>
            </w:r>
          </w:p>
        </w:tc>
        <w:tc>
          <w:tcPr>
            <w:gridSpan w:val="5"/>
            <w:tcW w:w="2550" w:type="dxa"/>
          </w:tcPr>
          <w:p>
            <w:pPr>
              <w:pStyle w:val="0"/>
              <w:jc w:val="center"/>
            </w:pPr>
            <w:r>
              <w:rPr>
                <w:sz w:val="20"/>
              </w:rPr>
              <w:t xml:space="preserve">III квартал</w:t>
            </w:r>
          </w:p>
        </w:tc>
        <w:tc>
          <w:tcPr>
            <w:gridSpan w:val="5"/>
            <w:tcW w:w="2898" w:type="dxa"/>
          </w:tcPr>
          <w:p>
            <w:pPr>
              <w:pStyle w:val="0"/>
              <w:jc w:val="center"/>
            </w:pPr>
            <w:r>
              <w:rPr>
                <w:sz w:val="20"/>
              </w:rPr>
              <w:t xml:space="preserve">IV квартал</w:t>
            </w:r>
          </w:p>
        </w:tc>
      </w:tr>
      <w:tr>
        <w:tc>
          <w:tcPr>
            <w:vMerge w:val="continue"/>
          </w:tcPr>
          <w:p/>
        </w:tc>
        <w:tc>
          <w:tcPr>
            <w:vMerge w:val="continue"/>
          </w:tcPr>
          <w:p/>
        </w:tc>
        <w:tc>
          <w:tcPr>
            <w:vMerge w:val="continue"/>
          </w:tcPr>
          <w:p/>
        </w:tc>
        <w:tc>
          <w:tcPr>
            <w:vMerge w:val="continue"/>
          </w:tcP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510" w:type="dxa"/>
          </w:tcPr>
          <w:p>
            <w:pPr>
              <w:pStyle w:val="0"/>
              <w:jc w:val="center"/>
            </w:pPr>
            <w:r>
              <w:rPr>
                <w:sz w:val="20"/>
              </w:rPr>
              <w:t xml:space="preserve">МВxА</w:t>
            </w:r>
          </w:p>
        </w:tc>
        <w:tc>
          <w:tcPr>
            <w:tcW w:w="510" w:type="dxa"/>
          </w:tcPr>
          <w:p>
            <w:pPr>
              <w:pStyle w:val="0"/>
              <w:jc w:val="center"/>
            </w:pPr>
            <w:r>
              <w:rPr>
                <w:sz w:val="20"/>
              </w:rPr>
              <w:t xml:space="preserve">Мвар</w:t>
            </w:r>
          </w:p>
        </w:tc>
        <w:tc>
          <w:tcPr>
            <w:tcW w:w="510" w:type="dxa"/>
          </w:tcPr>
          <w:p>
            <w:pPr>
              <w:pStyle w:val="0"/>
              <w:jc w:val="center"/>
            </w:pPr>
            <w:r>
              <w:rPr>
                <w:sz w:val="20"/>
              </w:rPr>
              <w:t xml:space="preserve">км ЛЭП</w:t>
            </w:r>
          </w:p>
        </w:tc>
        <w:tc>
          <w:tcPr>
            <w:tcW w:w="510" w:type="dxa"/>
          </w:tcPr>
          <w:p>
            <w:pPr>
              <w:pStyle w:val="0"/>
              <w:jc w:val="center"/>
            </w:pPr>
            <w:r>
              <w:rPr>
                <w:sz w:val="20"/>
              </w:rPr>
              <w:t xml:space="preserve">МВт</w:t>
            </w:r>
          </w:p>
        </w:tc>
        <w:tc>
          <w:tcPr>
            <w:tcW w:w="510" w:type="dxa"/>
          </w:tcPr>
          <w:p>
            <w:pPr>
              <w:pStyle w:val="0"/>
              <w:jc w:val="center"/>
            </w:pPr>
            <w:r>
              <w:rPr>
                <w:sz w:val="20"/>
              </w:rPr>
              <w:t xml:space="preserve">Другое</w:t>
            </w:r>
          </w:p>
        </w:tc>
        <w:tc>
          <w:tcPr>
            <w:tcW w:w="579" w:type="dxa"/>
          </w:tcPr>
          <w:p>
            <w:pPr>
              <w:pStyle w:val="0"/>
              <w:jc w:val="center"/>
            </w:pPr>
            <w:r>
              <w:rPr>
                <w:sz w:val="20"/>
              </w:rPr>
              <w:t xml:space="preserve">МВxА</w:t>
            </w:r>
          </w:p>
        </w:tc>
        <w:tc>
          <w:tcPr>
            <w:tcW w:w="579" w:type="dxa"/>
          </w:tcPr>
          <w:p>
            <w:pPr>
              <w:pStyle w:val="0"/>
              <w:jc w:val="center"/>
            </w:pPr>
            <w:r>
              <w:rPr>
                <w:sz w:val="20"/>
              </w:rPr>
              <w:t xml:space="preserve">Мвар</w:t>
            </w:r>
          </w:p>
        </w:tc>
        <w:tc>
          <w:tcPr>
            <w:tcW w:w="579" w:type="dxa"/>
          </w:tcPr>
          <w:p>
            <w:pPr>
              <w:pStyle w:val="0"/>
              <w:jc w:val="center"/>
            </w:pPr>
            <w:r>
              <w:rPr>
                <w:sz w:val="20"/>
              </w:rPr>
              <w:t xml:space="preserve">км ЛЭП</w:t>
            </w:r>
          </w:p>
        </w:tc>
        <w:tc>
          <w:tcPr>
            <w:tcW w:w="579" w:type="dxa"/>
          </w:tcPr>
          <w:p>
            <w:pPr>
              <w:pStyle w:val="0"/>
              <w:jc w:val="center"/>
            </w:pPr>
            <w:r>
              <w:rPr>
                <w:sz w:val="20"/>
              </w:rPr>
              <w:t xml:space="preserve">МВт</w:t>
            </w:r>
          </w:p>
        </w:tc>
        <w:tc>
          <w:tcPr>
            <w:tcW w:w="582" w:type="dxa"/>
          </w:tcPr>
          <w:p>
            <w:pPr>
              <w:pStyle w:val="0"/>
              <w:jc w:val="center"/>
            </w:pPr>
            <w:r>
              <w:rPr>
                <w:sz w:val="20"/>
              </w:rPr>
              <w:t xml:space="preserve">Другое</w:t>
            </w:r>
          </w:p>
        </w:tc>
      </w:tr>
      <w:tr>
        <w:tc>
          <w:tcPr>
            <w:tcW w:w="850" w:type="dxa"/>
          </w:tcPr>
          <w:bookmarkStart w:id="4718" w:name="P4718"/>
          <w:bookmarkEnd w:id="4718"/>
          <w:p>
            <w:pPr>
              <w:pStyle w:val="0"/>
              <w:jc w:val="center"/>
            </w:pPr>
            <w:r>
              <w:rPr>
                <w:sz w:val="20"/>
              </w:rPr>
              <w:t xml:space="preserve">1</w:t>
            </w:r>
          </w:p>
        </w:tc>
        <w:tc>
          <w:tcPr>
            <w:tcW w:w="1417" w:type="dxa"/>
          </w:tcPr>
          <w:bookmarkStart w:id="4719" w:name="P4719"/>
          <w:bookmarkEnd w:id="4719"/>
          <w:p>
            <w:pPr>
              <w:pStyle w:val="0"/>
              <w:jc w:val="center"/>
            </w:pPr>
            <w:r>
              <w:rPr>
                <w:sz w:val="20"/>
              </w:rPr>
              <w:t xml:space="preserve">2</w:t>
            </w:r>
          </w:p>
        </w:tc>
        <w:tc>
          <w:tcPr>
            <w:tcW w:w="1133" w:type="dxa"/>
          </w:tcPr>
          <w:bookmarkStart w:id="4720" w:name="P4720"/>
          <w:bookmarkEnd w:id="4720"/>
          <w:p>
            <w:pPr>
              <w:pStyle w:val="0"/>
              <w:jc w:val="center"/>
            </w:pPr>
            <w:r>
              <w:rPr>
                <w:sz w:val="20"/>
              </w:rPr>
              <w:t xml:space="preserve">3</w:t>
            </w:r>
          </w:p>
        </w:tc>
        <w:tc>
          <w:tcPr>
            <w:tcW w:w="2154" w:type="dxa"/>
          </w:tcPr>
          <w:bookmarkStart w:id="4721" w:name="P4721"/>
          <w:bookmarkEnd w:id="4721"/>
          <w:p>
            <w:pPr>
              <w:pStyle w:val="0"/>
              <w:jc w:val="center"/>
            </w:pPr>
            <w:r>
              <w:rPr>
                <w:sz w:val="20"/>
              </w:rPr>
              <w:t xml:space="preserve">4</w:t>
            </w:r>
          </w:p>
        </w:tc>
        <w:tc>
          <w:tcPr>
            <w:tcW w:w="510" w:type="dxa"/>
          </w:tcPr>
          <w:bookmarkStart w:id="4722" w:name="P4722"/>
          <w:bookmarkEnd w:id="4722"/>
          <w:p>
            <w:pPr>
              <w:pStyle w:val="0"/>
              <w:jc w:val="center"/>
            </w:pPr>
            <w:r>
              <w:rPr>
                <w:sz w:val="20"/>
              </w:rPr>
              <w:t xml:space="preserve">5.1.</w:t>
            </w:r>
          </w:p>
        </w:tc>
        <w:tc>
          <w:tcPr>
            <w:tcW w:w="510" w:type="dxa"/>
          </w:tcPr>
          <w:p>
            <w:pPr>
              <w:pStyle w:val="0"/>
              <w:jc w:val="center"/>
            </w:pPr>
            <w:r>
              <w:rPr>
                <w:sz w:val="20"/>
              </w:rPr>
              <w:t xml:space="preserve">5.2.</w:t>
            </w:r>
          </w:p>
        </w:tc>
        <w:tc>
          <w:tcPr>
            <w:tcW w:w="510" w:type="dxa"/>
          </w:tcPr>
          <w:p>
            <w:pPr>
              <w:pStyle w:val="0"/>
              <w:jc w:val="center"/>
            </w:pPr>
            <w:r>
              <w:rPr>
                <w:sz w:val="20"/>
              </w:rPr>
              <w:t xml:space="preserve">5.3.</w:t>
            </w:r>
          </w:p>
        </w:tc>
        <w:tc>
          <w:tcPr>
            <w:tcW w:w="510" w:type="dxa"/>
          </w:tcPr>
          <w:p>
            <w:pPr>
              <w:pStyle w:val="0"/>
              <w:jc w:val="center"/>
            </w:pPr>
            <w:r>
              <w:rPr>
                <w:sz w:val="20"/>
              </w:rPr>
              <w:t xml:space="preserve">5.4.</w:t>
            </w:r>
          </w:p>
        </w:tc>
        <w:tc>
          <w:tcPr>
            <w:tcW w:w="510" w:type="dxa"/>
          </w:tcPr>
          <w:bookmarkStart w:id="4726" w:name="P4726"/>
          <w:bookmarkEnd w:id="4726"/>
          <w:p>
            <w:pPr>
              <w:pStyle w:val="0"/>
              <w:jc w:val="center"/>
            </w:pPr>
            <w:r>
              <w:rPr>
                <w:sz w:val="20"/>
              </w:rPr>
              <w:t xml:space="preserve">5.5.</w:t>
            </w:r>
          </w:p>
        </w:tc>
        <w:tc>
          <w:tcPr>
            <w:tcW w:w="510" w:type="dxa"/>
          </w:tcPr>
          <w:bookmarkStart w:id="4727" w:name="P4727"/>
          <w:bookmarkEnd w:id="4727"/>
          <w:p>
            <w:pPr>
              <w:pStyle w:val="0"/>
              <w:jc w:val="center"/>
            </w:pPr>
            <w:r>
              <w:rPr>
                <w:sz w:val="20"/>
              </w:rPr>
              <w:t xml:space="preserve">6.1.</w:t>
            </w:r>
          </w:p>
        </w:tc>
        <w:tc>
          <w:tcPr>
            <w:tcW w:w="510" w:type="dxa"/>
          </w:tcPr>
          <w:p>
            <w:pPr>
              <w:pStyle w:val="0"/>
              <w:jc w:val="center"/>
            </w:pPr>
            <w:r>
              <w:rPr>
                <w:sz w:val="20"/>
              </w:rPr>
              <w:t xml:space="preserve">6.2.</w:t>
            </w:r>
          </w:p>
        </w:tc>
        <w:tc>
          <w:tcPr>
            <w:tcW w:w="510" w:type="dxa"/>
          </w:tcPr>
          <w:p>
            <w:pPr>
              <w:pStyle w:val="0"/>
              <w:jc w:val="center"/>
            </w:pPr>
            <w:r>
              <w:rPr>
                <w:sz w:val="20"/>
              </w:rPr>
              <w:t xml:space="preserve">6.3.</w:t>
            </w:r>
          </w:p>
        </w:tc>
        <w:tc>
          <w:tcPr>
            <w:tcW w:w="510" w:type="dxa"/>
          </w:tcPr>
          <w:p>
            <w:pPr>
              <w:pStyle w:val="0"/>
              <w:jc w:val="center"/>
            </w:pPr>
            <w:r>
              <w:rPr>
                <w:sz w:val="20"/>
              </w:rPr>
              <w:t xml:space="preserve">6.4.</w:t>
            </w:r>
          </w:p>
        </w:tc>
        <w:tc>
          <w:tcPr>
            <w:tcW w:w="510" w:type="dxa"/>
          </w:tcPr>
          <w:bookmarkStart w:id="4731" w:name="P4731"/>
          <w:bookmarkEnd w:id="4731"/>
          <w:p>
            <w:pPr>
              <w:pStyle w:val="0"/>
              <w:jc w:val="center"/>
            </w:pPr>
            <w:r>
              <w:rPr>
                <w:sz w:val="20"/>
              </w:rPr>
              <w:t xml:space="preserve">6.5.</w:t>
            </w:r>
          </w:p>
        </w:tc>
        <w:tc>
          <w:tcPr>
            <w:tcW w:w="510" w:type="dxa"/>
          </w:tcPr>
          <w:p>
            <w:pPr>
              <w:pStyle w:val="0"/>
              <w:jc w:val="center"/>
            </w:pPr>
            <w:r>
              <w:rPr>
                <w:sz w:val="20"/>
              </w:rPr>
              <w:t xml:space="preserve">7.1.</w:t>
            </w:r>
          </w:p>
        </w:tc>
        <w:tc>
          <w:tcPr>
            <w:tcW w:w="510" w:type="dxa"/>
          </w:tcPr>
          <w:p>
            <w:pPr>
              <w:pStyle w:val="0"/>
              <w:jc w:val="center"/>
            </w:pPr>
            <w:r>
              <w:rPr>
                <w:sz w:val="20"/>
              </w:rPr>
              <w:t xml:space="preserve">7.2.</w:t>
            </w:r>
          </w:p>
        </w:tc>
        <w:tc>
          <w:tcPr>
            <w:tcW w:w="510" w:type="dxa"/>
          </w:tcPr>
          <w:p>
            <w:pPr>
              <w:pStyle w:val="0"/>
              <w:jc w:val="center"/>
            </w:pPr>
            <w:r>
              <w:rPr>
                <w:sz w:val="20"/>
              </w:rPr>
              <w:t xml:space="preserve">7.3.</w:t>
            </w:r>
          </w:p>
        </w:tc>
        <w:tc>
          <w:tcPr>
            <w:tcW w:w="510" w:type="dxa"/>
          </w:tcPr>
          <w:p>
            <w:pPr>
              <w:pStyle w:val="0"/>
              <w:jc w:val="center"/>
            </w:pPr>
            <w:r>
              <w:rPr>
                <w:sz w:val="20"/>
              </w:rPr>
              <w:t xml:space="preserve">7.4.</w:t>
            </w:r>
          </w:p>
        </w:tc>
        <w:tc>
          <w:tcPr>
            <w:tcW w:w="510" w:type="dxa"/>
          </w:tcPr>
          <w:p>
            <w:pPr>
              <w:pStyle w:val="0"/>
              <w:jc w:val="center"/>
            </w:pPr>
            <w:r>
              <w:rPr>
                <w:sz w:val="20"/>
              </w:rPr>
              <w:t xml:space="preserve">7.5.</w:t>
            </w:r>
          </w:p>
        </w:tc>
        <w:tc>
          <w:tcPr>
            <w:tcW w:w="510" w:type="dxa"/>
          </w:tcPr>
          <w:p>
            <w:pPr>
              <w:pStyle w:val="0"/>
              <w:jc w:val="center"/>
            </w:pPr>
            <w:r>
              <w:rPr>
                <w:sz w:val="20"/>
              </w:rPr>
              <w:t xml:space="preserve">8.1.</w:t>
            </w:r>
          </w:p>
        </w:tc>
        <w:tc>
          <w:tcPr>
            <w:tcW w:w="510" w:type="dxa"/>
          </w:tcPr>
          <w:p>
            <w:pPr>
              <w:pStyle w:val="0"/>
              <w:jc w:val="center"/>
            </w:pPr>
            <w:r>
              <w:rPr>
                <w:sz w:val="20"/>
              </w:rPr>
              <w:t xml:space="preserve">8.2.</w:t>
            </w:r>
          </w:p>
        </w:tc>
        <w:tc>
          <w:tcPr>
            <w:tcW w:w="510" w:type="dxa"/>
          </w:tcPr>
          <w:p>
            <w:pPr>
              <w:pStyle w:val="0"/>
              <w:jc w:val="center"/>
            </w:pPr>
            <w:r>
              <w:rPr>
                <w:sz w:val="20"/>
              </w:rPr>
              <w:t xml:space="preserve">8.3.</w:t>
            </w:r>
          </w:p>
        </w:tc>
        <w:tc>
          <w:tcPr>
            <w:tcW w:w="510" w:type="dxa"/>
          </w:tcPr>
          <w:p>
            <w:pPr>
              <w:pStyle w:val="0"/>
              <w:jc w:val="center"/>
            </w:pPr>
            <w:r>
              <w:rPr>
                <w:sz w:val="20"/>
              </w:rPr>
              <w:t xml:space="preserve">8.4.</w:t>
            </w:r>
          </w:p>
        </w:tc>
        <w:tc>
          <w:tcPr>
            <w:tcW w:w="510" w:type="dxa"/>
          </w:tcPr>
          <w:p>
            <w:pPr>
              <w:pStyle w:val="0"/>
              <w:jc w:val="center"/>
            </w:pPr>
            <w:r>
              <w:rPr>
                <w:sz w:val="20"/>
              </w:rPr>
              <w:t xml:space="preserve">8.5.</w:t>
            </w:r>
          </w:p>
        </w:tc>
        <w:tc>
          <w:tcPr>
            <w:tcW w:w="510" w:type="dxa"/>
          </w:tcPr>
          <w:p>
            <w:pPr>
              <w:pStyle w:val="0"/>
              <w:jc w:val="center"/>
            </w:pPr>
            <w:r>
              <w:rPr>
                <w:sz w:val="20"/>
              </w:rPr>
              <w:t xml:space="preserve">9.1.</w:t>
            </w:r>
          </w:p>
        </w:tc>
        <w:tc>
          <w:tcPr>
            <w:tcW w:w="510" w:type="dxa"/>
          </w:tcPr>
          <w:p>
            <w:pPr>
              <w:pStyle w:val="0"/>
              <w:jc w:val="center"/>
            </w:pPr>
            <w:r>
              <w:rPr>
                <w:sz w:val="20"/>
              </w:rPr>
              <w:t xml:space="preserve">9.2.</w:t>
            </w:r>
          </w:p>
        </w:tc>
        <w:tc>
          <w:tcPr>
            <w:tcW w:w="510" w:type="dxa"/>
          </w:tcPr>
          <w:p>
            <w:pPr>
              <w:pStyle w:val="0"/>
              <w:jc w:val="center"/>
            </w:pPr>
            <w:r>
              <w:rPr>
                <w:sz w:val="20"/>
              </w:rPr>
              <w:t xml:space="preserve">9.3.</w:t>
            </w:r>
          </w:p>
        </w:tc>
        <w:tc>
          <w:tcPr>
            <w:tcW w:w="510" w:type="dxa"/>
          </w:tcPr>
          <w:p>
            <w:pPr>
              <w:pStyle w:val="0"/>
              <w:jc w:val="center"/>
            </w:pPr>
            <w:r>
              <w:rPr>
                <w:sz w:val="20"/>
              </w:rPr>
              <w:t xml:space="preserve">9.4.</w:t>
            </w:r>
          </w:p>
        </w:tc>
        <w:tc>
          <w:tcPr>
            <w:tcW w:w="510" w:type="dxa"/>
          </w:tcPr>
          <w:p>
            <w:pPr>
              <w:pStyle w:val="0"/>
              <w:jc w:val="center"/>
            </w:pPr>
            <w:r>
              <w:rPr>
                <w:sz w:val="20"/>
              </w:rPr>
              <w:t xml:space="preserve">9.5.</w:t>
            </w:r>
          </w:p>
        </w:tc>
        <w:tc>
          <w:tcPr>
            <w:tcW w:w="579" w:type="dxa"/>
          </w:tcPr>
          <w:p>
            <w:pPr>
              <w:pStyle w:val="0"/>
              <w:jc w:val="center"/>
            </w:pPr>
            <w:r>
              <w:rPr>
                <w:sz w:val="20"/>
              </w:rPr>
              <w:t xml:space="preserve">10.1.</w:t>
            </w:r>
          </w:p>
        </w:tc>
        <w:tc>
          <w:tcPr>
            <w:tcW w:w="579" w:type="dxa"/>
          </w:tcPr>
          <w:p>
            <w:pPr>
              <w:pStyle w:val="0"/>
              <w:jc w:val="center"/>
            </w:pPr>
            <w:r>
              <w:rPr>
                <w:sz w:val="20"/>
              </w:rPr>
              <w:t xml:space="preserve">10.2.</w:t>
            </w:r>
          </w:p>
        </w:tc>
        <w:tc>
          <w:tcPr>
            <w:tcW w:w="579" w:type="dxa"/>
          </w:tcPr>
          <w:p>
            <w:pPr>
              <w:pStyle w:val="0"/>
              <w:jc w:val="center"/>
            </w:pPr>
            <w:r>
              <w:rPr>
                <w:sz w:val="20"/>
              </w:rPr>
              <w:t xml:space="preserve">10.3.</w:t>
            </w:r>
          </w:p>
        </w:tc>
        <w:tc>
          <w:tcPr>
            <w:tcW w:w="579" w:type="dxa"/>
          </w:tcPr>
          <w:p>
            <w:pPr>
              <w:pStyle w:val="0"/>
              <w:jc w:val="center"/>
            </w:pPr>
            <w:r>
              <w:rPr>
                <w:sz w:val="20"/>
              </w:rPr>
              <w:t xml:space="preserve">10.4.</w:t>
            </w:r>
          </w:p>
        </w:tc>
        <w:tc>
          <w:tcPr>
            <w:tcW w:w="582" w:type="dxa"/>
          </w:tcPr>
          <w:p>
            <w:pPr>
              <w:pStyle w:val="0"/>
              <w:jc w:val="center"/>
            </w:pPr>
            <w:r>
              <w:rPr>
                <w:sz w:val="20"/>
              </w:rPr>
              <w:t xml:space="preserve">10.5.</w:t>
            </w:r>
          </w:p>
        </w:tc>
      </w:tr>
      <w:tr>
        <w:tc>
          <w:tcPr>
            <w:tcW w:w="850" w:type="dxa"/>
          </w:tcPr>
          <w:p>
            <w:pPr>
              <w:pStyle w:val="0"/>
            </w:pPr>
            <w:r>
              <w:rPr>
                <w:sz w:val="20"/>
              </w:rPr>
            </w:r>
          </w:p>
        </w:tc>
        <w:tc>
          <w:tcPr>
            <w:tcW w:w="1417" w:type="dxa"/>
          </w:tcPr>
          <w:p>
            <w:pPr>
              <w:pStyle w:val="0"/>
            </w:pPr>
            <w:r>
              <w:rPr>
                <w:sz w:val="20"/>
              </w:rPr>
            </w:r>
          </w:p>
        </w:tc>
        <w:tc>
          <w:tcPr>
            <w:tcW w:w="1133" w:type="dxa"/>
          </w:tcPr>
          <w:p>
            <w:pPr>
              <w:pStyle w:val="0"/>
            </w:pPr>
            <w:r>
              <w:rPr>
                <w:sz w:val="20"/>
              </w:rPr>
            </w:r>
          </w:p>
        </w:tc>
        <w:tc>
          <w:tcPr>
            <w:tcW w:w="21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82" w:type="dxa"/>
          </w:tcPr>
          <w:p>
            <w:pPr>
              <w:pStyle w:val="0"/>
            </w:pPr>
            <w:r>
              <w:rPr>
                <w:sz w:val="20"/>
              </w:rPr>
            </w:r>
          </w:p>
        </w:tc>
      </w:tr>
      <w:tr>
        <w:tc>
          <w:tcPr>
            <w:gridSpan w:val="3"/>
            <w:tcW w:w="3400" w:type="dxa"/>
          </w:tcPr>
          <w:p>
            <w:pPr>
              <w:pStyle w:val="0"/>
              <w:ind w:left="567"/>
            </w:pPr>
            <w:r>
              <w:rPr>
                <w:sz w:val="20"/>
              </w:rPr>
              <w:t xml:space="preserve">ВСЕГО по инвестиционной программе, в том числе:</w:t>
            </w:r>
          </w:p>
        </w:tc>
        <w:tc>
          <w:tcPr>
            <w:tcW w:w="2154"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79" w:type="dxa"/>
          </w:tcPr>
          <w:p>
            <w:pPr>
              <w:pStyle w:val="0"/>
            </w:pPr>
            <w:r>
              <w:rPr>
                <w:sz w:val="20"/>
              </w:rPr>
            </w:r>
          </w:p>
        </w:tc>
        <w:tc>
          <w:tcPr>
            <w:tcW w:w="582"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4820" w:name="P4820"/>
    <w:bookmarkEnd w:id="4820"/>
    <w:p>
      <w:pPr>
        <w:pStyle w:val="0"/>
        <w:spacing w:before="200" w:line-rule="auto"/>
        <w:ind w:firstLine="540"/>
        <w:jc w:val="both"/>
      </w:pPr>
      <w:r>
        <w:rPr>
          <w:sz w:val="20"/>
        </w:rPr>
        <w:t xml:space="preserve">&lt;*&gt;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15</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4830" w:name="P4830"/>
    <w:bookmarkEnd w:id="4830"/>
    <w:p>
      <w:pPr>
        <w:pStyle w:val="1"/>
        <w:jc w:val="both"/>
      </w:pPr>
      <w:r>
        <w:rPr>
          <w:sz w:val="20"/>
        </w:rPr>
        <w:t xml:space="preserve">     Форма 15. Отчет об исполнении плана ввода объектов инвестиционной</w:t>
      </w:r>
    </w:p>
    <w:p>
      <w:pPr>
        <w:pStyle w:val="1"/>
        <w:jc w:val="both"/>
      </w:pPr>
      <w:r>
        <w:rPr>
          <w:sz w:val="20"/>
        </w:rPr>
        <w:t xml:space="preserve">           деятельности (мощностей) в эксплуатацию (квартальный)</w:t>
      </w:r>
    </w:p>
    <w:p>
      <w:pPr>
        <w:pStyle w:val="1"/>
        <w:jc w:val="both"/>
      </w:pPr>
      <w:r>
        <w:rPr>
          <w:sz w:val="20"/>
        </w:rPr>
        <w:t xml:space="preserve">                         за ___ квартал ____ года</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304"/>
        <w:gridCol w:w="1134"/>
        <w:gridCol w:w="2098"/>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619"/>
      </w:tblGrid>
      <w:tr>
        <w:tblPrEx>
          <w:tblBorders>
            <w:right w:val="nil"/>
          </w:tblBorders>
        </w:tblPrEx>
        <w:tc>
          <w:tcPr>
            <w:tcW w:w="850" w:type="dxa"/>
            <w:vMerge w:val="restart"/>
          </w:tcPr>
          <w:p>
            <w:pPr>
              <w:pStyle w:val="0"/>
              <w:jc w:val="center"/>
            </w:pPr>
            <w:r>
              <w:rPr>
                <w:sz w:val="20"/>
              </w:rPr>
              <w:t xml:space="preserve">Номер группы инвестиционных проектов</w:t>
            </w:r>
          </w:p>
        </w:tc>
        <w:tc>
          <w:tcPr>
            <w:tcW w:w="1304"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4" w:type="dxa"/>
            <w:vMerge w:val="restart"/>
          </w:tcPr>
          <w:p>
            <w:pPr>
              <w:pStyle w:val="0"/>
              <w:jc w:val="center"/>
            </w:pPr>
            <w:r>
              <w:rPr>
                <w:sz w:val="20"/>
              </w:rPr>
              <w:t xml:space="preserve">Идентификатор инвестиционного проекта</w:t>
            </w:r>
          </w:p>
        </w:tc>
        <w:tc>
          <w:tcPr>
            <w:tcW w:w="2098" w:type="dxa"/>
            <w:vMerge w:val="restart"/>
          </w:tcPr>
          <w:p>
            <w:pPr>
              <w:pStyle w:val="0"/>
              <w:jc w:val="center"/>
            </w:pPr>
            <w:r>
              <w:rPr>
                <w:sz w:val="20"/>
              </w:rPr>
              <w:t xml:space="preserve">Наименование присоединяемого объекта генерации, который будет осуществлять поставки электроэнергии и мощности в соответствии с договором о предоставлении мощности </w:t>
            </w:r>
            <w:hyperlink w:history="0" w:anchor="P5192" w:tooltip="&lt;*&gt;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
              <w:r>
                <w:rPr>
                  <w:sz w:val="20"/>
                  <w:color w:val="0000ff"/>
                </w:rPr>
                <w:t xml:space="preserve">&lt;*&gt;</w:t>
              </w:r>
            </w:hyperlink>
          </w:p>
        </w:tc>
        <w:tc>
          <w:tcPr>
            <w:gridSpan w:val="33"/>
            <w:tcW w:w="19659" w:type="dxa"/>
            <w:tcBorders>
              <w:right w:val="nil"/>
            </w:tcBorders>
          </w:tcPr>
          <w:p>
            <w:pPr>
              <w:pStyle w:val="0"/>
              <w:jc w:val="right"/>
            </w:pPr>
            <w:r>
              <w:rPr>
                <w:sz w:val="20"/>
              </w:rPr>
              <w:t xml:space="preserve">Ввод объектов инвестицион</w:t>
            </w:r>
          </w:p>
        </w:tc>
      </w:tr>
      <w:tr>
        <w:tblPrEx>
          <w:tblBorders>
            <w:right w:val="nil"/>
          </w:tblBorders>
        </w:tblPrEx>
        <w:tc>
          <w:tcPr>
            <w:vMerge w:val="continue"/>
          </w:tcPr>
          <w:p/>
        </w:tc>
        <w:tc>
          <w:tcPr>
            <w:vMerge w:val="continue"/>
          </w:tcPr>
          <w:p/>
        </w:tc>
        <w:tc>
          <w:tcPr>
            <w:vMerge w:val="continue"/>
          </w:tcPr>
          <w:p/>
        </w:tc>
        <w:tc>
          <w:tcPr>
            <w:vMerge w:val="continue"/>
          </w:tcPr>
          <w:p/>
        </w:tc>
        <w:tc>
          <w:tcPr>
            <w:gridSpan w:val="33"/>
            <w:tcW w:w="19659" w:type="dxa"/>
            <w:tcBorders>
              <w:right w:val="nil"/>
            </w:tcBorders>
          </w:tcPr>
          <w:p>
            <w:pPr>
              <w:pStyle w:val="0"/>
              <w:jc w:val="center"/>
            </w:pPr>
            <w:r>
              <w:rPr>
                <w:sz w:val="20"/>
              </w:rPr>
              <w:t xml:space="preserve">План</w:t>
            </w:r>
          </w:p>
        </w:tc>
      </w:tr>
      <w:tr>
        <w:tblPrEx>
          <w:tblBorders>
            <w:right w:val="nil"/>
          </w:tblBorders>
        </w:tblPrEx>
        <w:tc>
          <w:tcPr>
            <w:vMerge w:val="continue"/>
          </w:tcPr>
          <w:p/>
        </w:tc>
        <w:tc>
          <w:tcPr>
            <w:vMerge w:val="continue"/>
          </w:tcPr>
          <w:p/>
        </w:tc>
        <w:tc>
          <w:tcPr>
            <w:vMerge w:val="continue"/>
          </w:tcPr>
          <w:p/>
        </w:tc>
        <w:tc>
          <w:tcPr>
            <w:vMerge w:val="continue"/>
          </w:tcPr>
          <w:p/>
        </w:tc>
        <w:tc>
          <w:tcPr>
            <w:gridSpan w:val="7"/>
            <w:tcW w:w="4165" w:type="dxa"/>
          </w:tcPr>
          <w:p>
            <w:pPr>
              <w:pStyle w:val="0"/>
              <w:jc w:val="center"/>
            </w:pPr>
            <w:r>
              <w:rPr>
                <w:sz w:val="20"/>
              </w:rPr>
              <w:t xml:space="preserve">Всего</w:t>
            </w:r>
          </w:p>
        </w:tc>
        <w:tc>
          <w:tcPr>
            <w:gridSpan w:val="7"/>
            <w:tcW w:w="4165" w:type="dxa"/>
          </w:tcPr>
          <w:p>
            <w:pPr>
              <w:pStyle w:val="0"/>
              <w:jc w:val="center"/>
            </w:pPr>
            <w:r>
              <w:rPr>
                <w:sz w:val="20"/>
              </w:rPr>
              <w:t xml:space="preserve">I квартал</w:t>
            </w:r>
          </w:p>
        </w:tc>
        <w:tc>
          <w:tcPr>
            <w:gridSpan w:val="7"/>
            <w:tcW w:w="4165" w:type="dxa"/>
          </w:tcPr>
          <w:p>
            <w:pPr>
              <w:pStyle w:val="0"/>
              <w:jc w:val="center"/>
            </w:pPr>
            <w:r>
              <w:rPr>
                <w:sz w:val="20"/>
              </w:rPr>
              <w:t xml:space="preserve">II квартал</w:t>
            </w:r>
          </w:p>
        </w:tc>
        <w:tc>
          <w:tcPr>
            <w:gridSpan w:val="7"/>
            <w:tcW w:w="4165" w:type="dxa"/>
          </w:tcPr>
          <w:p>
            <w:pPr>
              <w:pStyle w:val="0"/>
              <w:jc w:val="center"/>
            </w:pPr>
            <w:r>
              <w:rPr>
                <w:sz w:val="20"/>
              </w:rPr>
              <w:t xml:space="preserve">III квартал</w:t>
            </w:r>
          </w:p>
        </w:tc>
        <w:tc>
          <w:tcPr>
            <w:gridSpan w:val="5"/>
            <w:tcW w:w="2999" w:type="dxa"/>
            <w:tcBorders>
              <w:right w:val="nil"/>
            </w:tcBorders>
          </w:tcPr>
          <w:p>
            <w:pPr>
              <w:pStyle w:val="0"/>
              <w:jc w:val="center"/>
            </w:pPr>
            <w:r>
              <w:rPr>
                <w:sz w:val="20"/>
              </w:rPr>
              <w:t xml:space="preserve">IV квартал</w:t>
            </w:r>
          </w:p>
        </w:tc>
      </w:tr>
      <w:tr>
        <w:tc>
          <w:tcPr>
            <w:vMerge w:val="continue"/>
          </w:tcPr>
          <w:p/>
        </w:tc>
        <w:tc>
          <w:tcPr>
            <w:vMerge w:val="continue"/>
          </w:tcPr>
          <w:p/>
        </w:tc>
        <w:tc>
          <w:tcPr>
            <w:vMerge w:val="continue"/>
          </w:tcPr>
          <w:p/>
        </w:tc>
        <w:tc>
          <w:tcPr>
            <w:vMerge w:val="continue"/>
          </w:tcPr>
          <w:p/>
        </w:tc>
        <w:tc>
          <w:tcPr>
            <w:tcW w:w="595" w:type="dxa"/>
          </w:tcPr>
          <w:p>
            <w:pPr>
              <w:pStyle w:val="0"/>
              <w:jc w:val="center"/>
            </w:pPr>
            <w:r>
              <w:rPr>
                <w:sz w:val="20"/>
              </w:rPr>
              <w:t xml:space="preserve">МВxА</w:t>
            </w:r>
          </w:p>
        </w:tc>
        <w:tc>
          <w:tcPr>
            <w:tcW w:w="595" w:type="dxa"/>
          </w:tcPr>
          <w:p>
            <w:pPr>
              <w:pStyle w:val="0"/>
              <w:jc w:val="center"/>
            </w:pPr>
            <w:r>
              <w:rPr>
                <w:sz w:val="20"/>
              </w:rPr>
              <w:t xml:space="preserve">Мвар</w:t>
            </w:r>
          </w:p>
        </w:tc>
        <w:tc>
          <w:tcPr>
            <w:tcW w:w="595" w:type="dxa"/>
          </w:tcPr>
          <w:p>
            <w:pPr>
              <w:pStyle w:val="0"/>
              <w:jc w:val="center"/>
            </w:pPr>
            <w:r>
              <w:rPr>
                <w:sz w:val="20"/>
              </w:rPr>
              <w:t xml:space="preserve">км ВЛ 1-цеп</w:t>
            </w:r>
          </w:p>
        </w:tc>
        <w:tc>
          <w:tcPr>
            <w:tcW w:w="595" w:type="dxa"/>
          </w:tcPr>
          <w:p>
            <w:pPr>
              <w:pStyle w:val="0"/>
              <w:jc w:val="center"/>
            </w:pPr>
            <w:r>
              <w:rPr>
                <w:sz w:val="20"/>
              </w:rPr>
              <w:t xml:space="preserve">км ВЛ 2-цеп</w:t>
            </w:r>
          </w:p>
        </w:tc>
        <w:tc>
          <w:tcPr>
            <w:tcW w:w="595" w:type="dxa"/>
          </w:tcPr>
          <w:p>
            <w:pPr>
              <w:pStyle w:val="0"/>
              <w:jc w:val="center"/>
            </w:pPr>
            <w:r>
              <w:rPr>
                <w:sz w:val="20"/>
              </w:rPr>
              <w:t xml:space="preserve">км КЛ</w:t>
            </w:r>
          </w:p>
        </w:tc>
        <w:tc>
          <w:tcPr>
            <w:tcW w:w="595" w:type="dxa"/>
          </w:tcPr>
          <w:p>
            <w:pPr>
              <w:pStyle w:val="0"/>
              <w:jc w:val="center"/>
            </w:pPr>
            <w:r>
              <w:rPr>
                <w:sz w:val="20"/>
              </w:rPr>
              <w:t xml:space="preserve">МВт</w:t>
            </w:r>
          </w:p>
        </w:tc>
        <w:tc>
          <w:tcPr>
            <w:tcW w:w="595" w:type="dxa"/>
          </w:tcPr>
          <w:p>
            <w:pPr>
              <w:pStyle w:val="0"/>
              <w:jc w:val="center"/>
            </w:pPr>
            <w:r>
              <w:rPr>
                <w:sz w:val="20"/>
              </w:rPr>
              <w:t xml:space="preserve">Другое</w:t>
            </w:r>
          </w:p>
        </w:tc>
        <w:tc>
          <w:tcPr>
            <w:tcW w:w="595" w:type="dxa"/>
          </w:tcPr>
          <w:p>
            <w:pPr>
              <w:pStyle w:val="0"/>
              <w:jc w:val="center"/>
            </w:pPr>
            <w:r>
              <w:rPr>
                <w:sz w:val="20"/>
              </w:rPr>
              <w:t xml:space="preserve">МВxА</w:t>
            </w:r>
          </w:p>
        </w:tc>
        <w:tc>
          <w:tcPr>
            <w:tcW w:w="595" w:type="dxa"/>
          </w:tcPr>
          <w:p>
            <w:pPr>
              <w:pStyle w:val="0"/>
              <w:jc w:val="center"/>
            </w:pPr>
            <w:r>
              <w:rPr>
                <w:sz w:val="20"/>
              </w:rPr>
              <w:t xml:space="preserve">Мвар</w:t>
            </w:r>
          </w:p>
        </w:tc>
        <w:tc>
          <w:tcPr>
            <w:tcW w:w="595" w:type="dxa"/>
          </w:tcPr>
          <w:p>
            <w:pPr>
              <w:pStyle w:val="0"/>
              <w:jc w:val="center"/>
            </w:pPr>
            <w:r>
              <w:rPr>
                <w:sz w:val="20"/>
              </w:rPr>
              <w:t xml:space="preserve">км ВЛ 1-цеп</w:t>
            </w:r>
          </w:p>
        </w:tc>
        <w:tc>
          <w:tcPr>
            <w:tcW w:w="595" w:type="dxa"/>
          </w:tcPr>
          <w:p>
            <w:pPr>
              <w:pStyle w:val="0"/>
              <w:jc w:val="center"/>
            </w:pPr>
            <w:r>
              <w:rPr>
                <w:sz w:val="20"/>
              </w:rPr>
              <w:t xml:space="preserve">км ВЛ 2-цеп</w:t>
            </w:r>
          </w:p>
        </w:tc>
        <w:tc>
          <w:tcPr>
            <w:tcW w:w="595" w:type="dxa"/>
          </w:tcPr>
          <w:p>
            <w:pPr>
              <w:pStyle w:val="0"/>
              <w:jc w:val="center"/>
            </w:pPr>
            <w:r>
              <w:rPr>
                <w:sz w:val="20"/>
              </w:rPr>
              <w:t xml:space="preserve">км КЛ</w:t>
            </w:r>
          </w:p>
        </w:tc>
        <w:tc>
          <w:tcPr>
            <w:tcW w:w="595" w:type="dxa"/>
          </w:tcPr>
          <w:p>
            <w:pPr>
              <w:pStyle w:val="0"/>
              <w:jc w:val="center"/>
            </w:pPr>
            <w:r>
              <w:rPr>
                <w:sz w:val="20"/>
              </w:rPr>
              <w:t xml:space="preserve">МВт</w:t>
            </w:r>
          </w:p>
        </w:tc>
        <w:tc>
          <w:tcPr>
            <w:tcW w:w="595" w:type="dxa"/>
          </w:tcPr>
          <w:p>
            <w:pPr>
              <w:pStyle w:val="0"/>
              <w:jc w:val="center"/>
            </w:pPr>
            <w:r>
              <w:rPr>
                <w:sz w:val="20"/>
              </w:rPr>
              <w:t xml:space="preserve">Другое</w:t>
            </w:r>
          </w:p>
        </w:tc>
        <w:tc>
          <w:tcPr>
            <w:tcW w:w="595" w:type="dxa"/>
          </w:tcPr>
          <w:p>
            <w:pPr>
              <w:pStyle w:val="0"/>
              <w:jc w:val="center"/>
            </w:pPr>
            <w:r>
              <w:rPr>
                <w:sz w:val="20"/>
              </w:rPr>
              <w:t xml:space="preserve">МВxА</w:t>
            </w:r>
          </w:p>
        </w:tc>
        <w:tc>
          <w:tcPr>
            <w:tcW w:w="595" w:type="dxa"/>
          </w:tcPr>
          <w:p>
            <w:pPr>
              <w:pStyle w:val="0"/>
              <w:jc w:val="center"/>
            </w:pPr>
            <w:r>
              <w:rPr>
                <w:sz w:val="20"/>
              </w:rPr>
              <w:t xml:space="preserve">Мвар</w:t>
            </w:r>
          </w:p>
        </w:tc>
        <w:tc>
          <w:tcPr>
            <w:tcW w:w="595" w:type="dxa"/>
          </w:tcPr>
          <w:p>
            <w:pPr>
              <w:pStyle w:val="0"/>
              <w:jc w:val="center"/>
            </w:pPr>
            <w:r>
              <w:rPr>
                <w:sz w:val="20"/>
              </w:rPr>
              <w:t xml:space="preserve">км ВЛ 1-цеп</w:t>
            </w:r>
          </w:p>
        </w:tc>
        <w:tc>
          <w:tcPr>
            <w:tcW w:w="595" w:type="dxa"/>
          </w:tcPr>
          <w:p>
            <w:pPr>
              <w:pStyle w:val="0"/>
              <w:jc w:val="center"/>
            </w:pPr>
            <w:r>
              <w:rPr>
                <w:sz w:val="20"/>
              </w:rPr>
              <w:t xml:space="preserve">км ВЛ 2-цеп</w:t>
            </w:r>
          </w:p>
        </w:tc>
        <w:tc>
          <w:tcPr>
            <w:tcW w:w="595" w:type="dxa"/>
          </w:tcPr>
          <w:p>
            <w:pPr>
              <w:pStyle w:val="0"/>
              <w:jc w:val="center"/>
            </w:pPr>
            <w:r>
              <w:rPr>
                <w:sz w:val="20"/>
              </w:rPr>
              <w:t xml:space="preserve">км КЛ</w:t>
            </w:r>
          </w:p>
        </w:tc>
        <w:tc>
          <w:tcPr>
            <w:tcW w:w="595" w:type="dxa"/>
          </w:tcPr>
          <w:p>
            <w:pPr>
              <w:pStyle w:val="0"/>
              <w:jc w:val="center"/>
            </w:pPr>
            <w:r>
              <w:rPr>
                <w:sz w:val="20"/>
              </w:rPr>
              <w:t xml:space="preserve">МВт</w:t>
            </w:r>
          </w:p>
        </w:tc>
        <w:tc>
          <w:tcPr>
            <w:tcW w:w="595" w:type="dxa"/>
          </w:tcPr>
          <w:p>
            <w:pPr>
              <w:pStyle w:val="0"/>
              <w:jc w:val="center"/>
            </w:pPr>
            <w:r>
              <w:rPr>
                <w:sz w:val="20"/>
              </w:rPr>
              <w:t xml:space="preserve">Другое</w:t>
            </w:r>
          </w:p>
        </w:tc>
        <w:tc>
          <w:tcPr>
            <w:tcW w:w="595" w:type="dxa"/>
          </w:tcPr>
          <w:p>
            <w:pPr>
              <w:pStyle w:val="0"/>
              <w:jc w:val="center"/>
            </w:pPr>
            <w:r>
              <w:rPr>
                <w:sz w:val="20"/>
              </w:rPr>
              <w:t xml:space="preserve">МВxА</w:t>
            </w:r>
          </w:p>
        </w:tc>
        <w:tc>
          <w:tcPr>
            <w:tcW w:w="595" w:type="dxa"/>
          </w:tcPr>
          <w:p>
            <w:pPr>
              <w:pStyle w:val="0"/>
              <w:jc w:val="center"/>
            </w:pPr>
            <w:r>
              <w:rPr>
                <w:sz w:val="20"/>
              </w:rPr>
              <w:t xml:space="preserve">Мвар</w:t>
            </w:r>
          </w:p>
        </w:tc>
        <w:tc>
          <w:tcPr>
            <w:tcW w:w="595" w:type="dxa"/>
          </w:tcPr>
          <w:p>
            <w:pPr>
              <w:pStyle w:val="0"/>
              <w:jc w:val="center"/>
            </w:pPr>
            <w:r>
              <w:rPr>
                <w:sz w:val="20"/>
              </w:rPr>
              <w:t xml:space="preserve">км ВЛ 1-цеп</w:t>
            </w:r>
          </w:p>
        </w:tc>
        <w:tc>
          <w:tcPr>
            <w:tcW w:w="595" w:type="dxa"/>
          </w:tcPr>
          <w:p>
            <w:pPr>
              <w:pStyle w:val="0"/>
              <w:jc w:val="center"/>
            </w:pPr>
            <w:r>
              <w:rPr>
                <w:sz w:val="20"/>
              </w:rPr>
              <w:t xml:space="preserve">км ВЛ 2-цеп</w:t>
            </w:r>
          </w:p>
        </w:tc>
        <w:tc>
          <w:tcPr>
            <w:tcW w:w="595" w:type="dxa"/>
          </w:tcPr>
          <w:p>
            <w:pPr>
              <w:pStyle w:val="0"/>
              <w:jc w:val="center"/>
            </w:pPr>
            <w:r>
              <w:rPr>
                <w:sz w:val="20"/>
              </w:rPr>
              <w:t xml:space="preserve">км КЛ</w:t>
            </w:r>
          </w:p>
        </w:tc>
        <w:tc>
          <w:tcPr>
            <w:tcW w:w="595" w:type="dxa"/>
          </w:tcPr>
          <w:p>
            <w:pPr>
              <w:pStyle w:val="0"/>
              <w:jc w:val="center"/>
            </w:pPr>
            <w:r>
              <w:rPr>
                <w:sz w:val="20"/>
              </w:rPr>
              <w:t xml:space="preserve">МВт</w:t>
            </w:r>
          </w:p>
        </w:tc>
        <w:tc>
          <w:tcPr>
            <w:tcW w:w="595" w:type="dxa"/>
          </w:tcPr>
          <w:p>
            <w:pPr>
              <w:pStyle w:val="0"/>
              <w:jc w:val="center"/>
            </w:pPr>
            <w:r>
              <w:rPr>
                <w:sz w:val="20"/>
              </w:rPr>
              <w:t xml:space="preserve">Другое</w:t>
            </w:r>
          </w:p>
        </w:tc>
        <w:tc>
          <w:tcPr>
            <w:tcW w:w="595" w:type="dxa"/>
          </w:tcPr>
          <w:p>
            <w:pPr>
              <w:pStyle w:val="0"/>
              <w:jc w:val="center"/>
            </w:pPr>
            <w:r>
              <w:rPr>
                <w:sz w:val="20"/>
              </w:rPr>
              <w:t xml:space="preserve">МВxА</w:t>
            </w:r>
          </w:p>
        </w:tc>
        <w:tc>
          <w:tcPr>
            <w:tcW w:w="595" w:type="dxa"/>
          </w:tcPr>
          <w:p>
            <w:pPr>
              <w:pStyle w:val="0"/>
              <w:jc w:val="center"/>
            </w:pPr>
            <w:r>
              <w:rPr>
                <w:sz w:val="20"/>
              </w:rPr>
              <w:t xml:space="preserve">Мвар</w:t>
            </w:r>
          </w:p>
        </w:tc>
        <w:tc>
          <w:tcPr>
            <w:tcW w:w="595" w:type="dxa"/>
          </w:tcPr>
          <w:p>
            <w:pPr>
              <w:pStyle w:val="0"/>
              <w:jc w:val="center"/>
            </w:pPr>
            <w:r>
              <w:rPr>
                <w:sz w:val="20"/>
              </w:rPr>
              <w:t xml:space="preserve">км ВЛ 1-цеп</w:t>
            </w:r>
          </w:p>
        </w:tc>
        <w:tc>
          <w:tcPr>
            <w:tcW w:w="595" w:type="dxa"/>
          </w:tcPr>
          <w:p>
            <w:pPr>
              <w:pStyle w:val="0"/>
              <w:jc w:val="center"/>
            </w:pPr>
            <w:r>
              <w:rPr>
                <w:sz w:val="20"/>
              </w:rPr>
              <w:t xml:space="preserve">км ВЛ 2-цеп</w:t>
            </w:r>
          </w:p>
        </w:tc>
        <w:tc>
          <w:tcPr>
            <w:tcW w:w="619" w:type="dxa"/>
          </w:tcPr>
          <w:p>
            <w:pPr>
              <w:pStyle w:val="0"/>
              <w:jc w:val="center"/>
            </w:pPr>
            <w:r>
              <w:rPr>
                <w:sz w:val="20"/>
              </w:rPr>
              <w:t xml:space="preserve">км КЛ</w:t>
            </w:r>
          </w:p>
        </w:tc>
      </w:tr>
      <w:tr>
        <w:tc>
          <w:tcPr>
            <w:tcW w:w="850" w:type="dxa"/>
          </w:tcPr>
          <w:bookmarkStart w:id="4890" w:name="P4890"/>
          <w:bookmarkEnd w:id="4890"/>
          <w:p>
            <w:pPr>
              <w:pStyle w:val="0"/>
              <w:jc w:val="center"/>
            </w:pPr>
            <w:r>
              <w:rPr>
                <w:sz w:val="20"/>
              </w:rPr>
              <w:t xml:space="preserve">1</w:t>
            </w:r>
          </w:p>
        </w:tc>
        <w:tc>
          <w:tcPr>
            <w:tcW w:w="1304" w:type="dxa"/>
          </w:tcPr>
          <w:bookmarkStart w:id="4891" w:name="P4891"/>
          <w:bookmarkEnd w:id="4891"/>
          <w:p>
            <w:pPr>
              <w:pStyle w:val="0"/>
              <w:jc w:val="center"/>
            </w:pPr>
            <w:r>
              <w:rPr>
                <w:sz w:val="20"/>
              </w:rPr>
              <w:t xml:space="preserve">2</w:t>
            </w:r>
          </w:p>
        </w:tc>
        <w:tc>
          <w:tcPr>
            <w:tcW w:w="1134" w:type="dxa"/>
          </w:tcPr>
          <w:bookmarkStart w:id="4892" w:name="P4892"/>
          <w:bookmarkEnd w:id="4892"/>
          <w:p>
            <w:pPr>
              <w:pStyle w:val="0"/>
              <w:jc w:val="center"/>
            </w:pPr>
            <w:r>
              <w:rPr>
                <w:sz w:val="20"/>
              </w:rPr>
              <w:t xml:space="preserve">3</w:t>
            </w:r>
          </w:p>
        </w:tc>
        <w:tc>
          <w:tcPr>
            <w:tcW w:w="2098" w:type="dxa"/>
          </w:tcPr>
          <w:bookmarkStart w:id="4893" w:name="P4893"/>
          <w:bookmarkEnd w:id="4893"/>
          <w:p>
            <w:pPr>
              <w:pStyle w:val="0"/>
              <w:jc w:val="center"/>
            </w:pPr>
            <w:r>
              <w:rPr>
                <w:sz w:val="20"/>
              </w:rPr>
              <w:t xml:space="preserve">4</w:t>
            </w:r>
          </w:p>
        </w:tc>
        <w:tc>
          <w:tcPr>
            <w:tcW w:w="595" w:type="dxa"/>
          </w:tcPr>
          <w:p>
            <w:pPr>
              <w:pStyle w:val="0"/>
              <w:jc w:val="center"/>
            </w:pPr>
            <w:r>
              <w:rPr>
                <w:sz w:val="20"/>
              </w:rPr>
              <w:t xml:space="preserve">5.1.</w:t>
            </w:r>
          </w:p>
        </w:tc>
        <w:tc>
          <w:tcPr>
            <w:tcW w:w="595" w:type="dxa"/>
          </w:tcPr>
          <w:p>
            <w:pPr>
              <w:pStyle w:val="0"/>
              <w:jc w:val="center"/>
            </w:pPr>
            <w:r>
              <w:rPr>
                <w:sz w:val="20"/>
              </w:rPr>
              <w:t xml:space="preserve">5.2.</w:t>
            </w:r>
          </w:p>
        </w:tc>
        <w:tc>
          <w:tcPr>
            <w:tcW w:w="595" w:type="dxa"/>
          </w:tcPr>
          <w:p>
            <w:pPr>
              <w:pStyle w:val="0"/>
              <w:jc w:val="center"/>
            </w:pPr>
            <w:r>
              <w:rPr>
                <w:sz w:val="20"/>
              </w:rPr>
              <w:t xml:space="preserve">5.3.</w:t>
            </w:r>
          </w:p>
        </w:tc>
        <w:tc>
          <w:tcPr>
            <w:tcW w:w="595" w:type="dxa"/>
          </w:tcPr>
          <w:p>
            <w:pPr>
              <w:pStyle w:val="0"/>
              <w:jc w:val="center"/>
            </w:pPr>
            <w:r>
              <w:rPr>
                <w:sz w:val="20"/>
              </w:rPr>
              <w:t xml:space="preserve">5.4.</w:t>
            </w:r>
          </w:p>
        </w:tc>
        <w:tc>
          <w:tcPr>
            <w:tcW w:w="595" w:type="dxa"/>
          </w:tcPr>
          <w:p>
            <w:pPr>
              <w:pStyle w:val="0"/>
              <w:jc w:val="center"/>
            </w:pPr>
            <w:r>
              <w:rPr>
                <w:sz w:val="20"/>
              </w:rPr>
              <w:t xml:space="preserve">5.5.</w:t>
            </w:r>
          </w:p>
        </w:tc>
        <w:tc>
          <w:tcPr>
            <w:tcW w:w="595" w:type="dxa"/>
          </w:tcPr>
          <w:p>
            <w:pPr>
              <w:pStyle w:val="0"/>
              <w:jc w:val="center"/>
            </w:pPr>
            <w:r>
              <w:rPr>
                <w:sz w:val="20"/>
              </w:rPr>
              <w:t xml:space="preserve">5.6.</w:t>
            </w:r>
          </w:p>
        </w:tc>
        <w:tc>
          <w:tcPr>
            <w:tcW w:w="595" w:type="dxa"/>
          </w:tcPr>
          <w:p>
            <w:pPr>
              <w:pStyle w:val="0"/>
              <w:jc w:val="center"/>
            </w:pPr>
            <w:r>
              <w:rPr>
                <w:sz w:val="20"/>
              </w:rPr>
              <w:t xml:space="preserve">5.7.</w:t>
            </w:r>
          </w:p>
        </w:tc>
        <w:tc>
          <w:tcPr>
            <w:tcW w:w="595" w:type="dxa"/>
          </w:tcPr>
          <w:p>
            <w:pPr>
              <w:pStyle w:val="0"/>
              <w:jc w:val="center"/>
            </w:pPr>
            <w:r>
              <w:rPr>
                <w:sz w:val="20"/>
              </w:rPr>
              <w:t xml:space="preserve">5.1.1.</w:t>
            </w:r>
          </w:p>
        </w:tc>
        <w:tc>
          <w:tcPr>
            <w:tcW w:w="595" w:type="dxa"/>
          </w:tcPr>
          <w:p>
            <w:pPr>
              <w:pStyle w:val="0"/>
              <w:jc w:val="center"/>
            </w:pPr>
            <w:r>
              <w:rPr>
                <w:sz w:val="20"/>
              </w:rPr>
              <w:t xml:space="preserve">5.1.2.</w:t>
            </w:r>
          </w:p>
        </w:tc>
        <w:tc>
          <w:tcPr>
            <w:tcW w:w="595" w:type="dxa"/>
          </w:tcPr>
          <w:p>
            <w:pPr>
              <w:pStyle w:val="0"/>
              <w:jc w:val="center"/>
            </w:pPr>
            <w:r>
              <w:rPr>
                <w:sz w:val="20"/>
              </w:rPr>
              <w:t xml:space="preserve">5.1.3.</w:t>
            </w:r>
          </w:p>
        </w:tc>
        <w:tc>
          <w:tcPr>
            <w:tcW w:w="595" w:type="dxa"/>
          </w:tcPr>
          <w:p>
            <w:pPr>
              <w:pStyle w:val="0"/>
              <w:jc w:val="center"/>
            </w:pPr>
            <w:r>
              <w:rPr>
                <w:sz w:val="20"/>
              </w:rPr>
              <w:t xml:space="preserve">5.1.4.</w:t>
            </w:r>
          </w:p>
        </w:tc>
        <w:tc>
          <w:tcPr>
            <w:tcW w:w="595" w:type="dxa"/>
          </w:tcPr>
          <w:p>
            <w:pPr>
              <w:pStyle w:val="0"/>
              <w:jc w:val="center"/>
            </w:pPr>
            <w:r>
              <w:rPr>
                <w:sz w:val="20"/>
              </w:rPr>
              <w:t xml:space="preserve">5.1.5.</w:t>
            </w:r>
          </w:p>
        </w:tc>
        <w:tc>
          <w:tcPr>
            <w:tcW w:w="595" w:type="dxa"/>
          </w:tcPr>
          <w:p>
            <w:pPr>
              <w:pStyle w:val="0"/>
              <w:jc w:val="center"/>
            </w:pPr>
            <w:r>
              <w:rPr>
                <w:sz w:val="20"/>
              </w:rPr>
              <w:t xml:space="preserve">5.1.6.</w:t>
            </w:r>
          </w:p>
        </w:tc>
        <w:tc>
          <w:tcPr>
            <w:tcW w:w="595" w:type="dxa"/>
          </w:tcPr>
          <w:p>
            <w:pPr>
              <w:pStyle w:val="0"/>
              <w:jc w:val="center"/>
            </w:pPr>
            <w:r>
              <w:rPr>
                <w:sz w:val="20"/>
              </w:rPr>
              <w:t xml:space="preserve">5.1.7.</w:t>
            </w:r>
          </w:p>
        </w:tc>
        <w:tc>
          <w:tcPr>
            <w:tcW w:w="595" w:type="dxa"/>
          </w:tcPr>
          <w:p>
            <w:pPr>
              <w:pStyle w:val="0"/>
              <w:jc w:val="center"/>
            </w:pPr>
            <w:r>
              <w:rPr>
                <w:sz w:val="20"/>
              </w:rPr>
              <w:t xml:space="preserve">5.2.1.</w:t>
            </w:r>
          </w:p>
        </w:tc>
        <w:tc>
          <w:tcPr>
            <w:tcW w:w="595" w:type="dxa"/>
          </w:tcPr>
          <w:p>
            <w:pPr>
              <w:pStyle w:val="0"/>
              <w:jc w:val="center"/>
            </w:pPr>
            <w:r>
              <w:rPr>
                <w:sz w:val="20"/>
              </w:rPr>
              <w:t xml:space="preserve">5.2.2.</w:t>
            </w:r>
          </w:p>
        </w:tc>
        <w:tc>
          <w:tcPr>
            <w:tcW w:w="595" w:type="dxa"/>
          </w:tcPr>
          <w:p>
            <w:pPr>
              <w:pStyle w:val="0"/>
              <w:jc w:val="center"/>
            </w:pPr>
            <w:r>
              <w:rPr>
                <w:sz w:val="20"/>
              </w:rPr>
              <w:t xml:space="preserve">5.2.3.</w:t>
            </w:r>
          </w:p>
        </w:tc>
        <w:tc>
          <w:tcPr>
            <w:tcW w:w="595" w:type="dxa"/>
          </w:tcPr>
          <w:p>
            <w:pPr>
              <w:pStyle w:val="0"/>
              <w:jc w:val="center"/>
            </w:pPr>
            <w:r>
              <w:rPr>
                <w:sz w:val="20"/>
              </w:rPr>
              <w:t xml:space="preserve">5.2.4.</w:t>
            </w:r>
          </w:p>
        </w:tc>
        <w:tc>
          <w:tcPr>
            <w:tcW w:w="595" w:type="dxa"/>
          </w:tcPr>
          <w:p>
            <w:pPr>
              <w:pStyle w:val="0"/>
              <w:jc w:val="center"/>
            </w:pPr>
            <w:r>
              <w:rPr>
                <w:sz w:val="20"/>
              </w:rPr>
              <w:t xml:space="preserve">5.2.5.</w:t>
            </w:r>
          </w:p>
        </w:tc>
        <w:tc>
          <w:tcPr>
            <w:tcW w:w="595" w:type="dxa"/>
          </w:tcPr>
          <w:p>
            <w:pPr>
              <w:pStyle w:val="0"/>
              <w:jc w:val="center"/>
            </w:pPr>
            <w:r>
              <w:rPr>
                <w:sz w:val="20"/>
              </w:rPr>
              <w:t xml:space="preserve">5.2.6.</w:t>
            </w:r>
          </w:p>
        </w:tc>
        <w:tc>
          <w:tcPr>
            <w:tcW w:w="595" w:type="dxa"/>
          </w:tcPr>
          <w:p>
            <w:pPr>
              <w:pStyle w:val="0"/>
              <w:jc w:val="center"/>
            </w:pPr>
            <w:r>
              <w:rPr>
                <w:sz w:val="20"/>
              </w:rPr>
              <w:t xml:space="preserve">5.2.7.</w:t>
            </w:r>
          </w:p>
        </w:tc>
        <w:tc>
          <w:tcPr>
            <w:tcW w:w="595" w:type="dxa"/>
          </w:tcPr>
          <w:p>
            <w:pPr>
              <w:pStyle w:val="0"/>
              <w:jc w:val="center"/>
            </w:pPr>
            <w:r>
              <w:rPr>
                <w:sz w:val="20"/>
              </w:rPr>
              <w:t xml:space="preserve">5.3.1.</w:t>
            </w:r>
          </w:p>
        </w:tc>
        <w:tc>
          <w:tcPr>
            <w:tcW w:w="595" w:type="dxa"/>
          </w:tcPr>
          <w:p>
            <w:pPr>
              <w:pStyle w:val="0"/>
              <w:jc w:val="center"/>
            </w:pPr>
            <w:r>
              <w:rPr>
                <w:sz w:val="20"/>
              </w:rPr>
              <w:t xml:space="preserve">5.3.2.</w:t>
            </w:r>
          </w:p>
        </w:tc>
        <w:tc>
          <w:tcPr>
            <w:tcW w:w="595" w:type="dxa"/>
          </w:tcPr>
          <w:p>
            <w:pPr>
              <w:pStyle w:val="0"/>
              <w:jc w:val="center"/>
            </w:pPr>
            <w:r>
              <w:rPr>
                <w:sz w:val="20"/>
              </w:rPr>
              <w:t xml:space="preserve">5.3.3.</w:t>
            </w:r>
          </w:p>
        </w:tc>
        <w:tc>
          <w:tcPr>
            <w:tcW w:w="595" w:type="dxa"/>
          </w:tcPr>
          <w:p>
            <w:pPr>
              <w:pStyle w:val="0"/>
              <w:jc w:val="center"/>
            </w:pPr>
            <w:r>
              <w:rPr>
                <w:sz w:val="20"/>
              </w:rPr>
              <w:t xml:space="preserve">5.3.4.</w:t>
            </w:r>
          </w:p>
        </w:tc>
        <w:tc>
          <w:tcPr>
            <w:tcW w:w="595" w:type="dxa"/>
          </w:tcPr>
          <w:p>
            <w:pPr>
              <w:pStyle w:val="0"/>
              <w:jc w:val="center"/>
            </w:pPr>
            <w:r>
              <w:rPr>
                <w:sz w:val="20"/>
              </w:rPr>
              <w:t xml:space="preserve">5.3.5.</w:t>
            </w:r>
          </w:p>
        </w:tc>
        <w:tc>
          <w:tcPr>
            <w:tcW w:w="595" w:type="dxa"/>
          </w:tcPr>
          <w:p>
            <w:pPr>
              <w:pStyle w:val="0"/>
              <w:jc w:val="center"/>
            </w:pPr>
            <w:r>
              <w:rPr>
                <w:sz w:val="20"/>
              </w:rPr>
              <w:t xml:space="preserve">5.3.6.</w:t>
            </w:r>
          </w:p>
        </w:tc>
        <w:tc>
          <w:tcPr>
            <w:tcW w:w="595" w:type="dxa"/>
          </w:tcPr>
          <w:p>
            <w:pPr>
              <w:pStyle w:val="0"/>
              <w:jc w:val="center"/>
            </w:pPr>
            <w:r>
              <w:rPr>
                <w:sz w:val="20"/>
              </w:rPr>
              <w:t xml:space="preserve">5.3.7.</w:t>
            </w:r>
          </w:p>
        </w:tc>
        <w:tc>
          <w:tcPr>
            <w:tcW w:w="595" w:type="dxa"/>
          </w:tcPr>
          <w:p>
            <w:pPr>
              <w:pStyle w:val="0"/>
              <w:jc w:val="center"/>
            </w:pPr>
            <w:r>
              <w:rPr>
                <w:sz w:val="20"/>
              </w:rPr>
              <w:t xml:space="preserve">5.4.1.</w:t>
            </w:r>
          </w:p>
        </w:tc>
        <w:tc>
          <w:tcPr>
            <w:tcW w:w="595" w:type="dxa"/>
          </w:tcPr>
          <w:p>
            <w:pPr>
              <w:pStyle w:val="0"/>
              <w:jc w:val="center"/>
            </w:pPr>
            <w:r>
              <w:rPr>
                <w:sz w:val="20"/>
              </w:rPr>
              <w:t xml:space="preserve">5.4.2.</w:t>
            </w:r>
          </w:p>
        </w:tc>
        <w:tc>
          <w:tcPr>
            <w:tcW w:w="595" w:type="dxa"/>
          </w:tcPr>
          <w:p>
            <w:pPr>
              <w:pStyle w:val="0"/>
              <w:jc w:val="center"/>
            </w:pPr>
            <w:r>
              <w:rPr>
                <w:sz w:val="20"/>
              </w:rPr>
              <w:t xml:space="preserve">5.4.3.</w:t>
            </w:r>
          </w:p>
        </w:tc>
        <w:tc>
          <w:tcPr>
            <w:tcW w:w="595" w:type="dxa"/>
          </w:tcPr>
          <w:p>
            <w:pPr>
              <w:pStyle w:val="0"/>
              <w:jc w:val="center"/>
            </w:pPr>
            <w:r>
              <w:rPr>
                <w:sz w:val="20"/>
              </w:rPr>
              <w:t xml:space="preserve">5.4.4.</w:t>
            </w:r>
          </w:p>
        </w:tc>
        <w:tc>
          <w:tcPr>
            <w:tcW w:w="619" w:type="dxa"/>
          </w:tcPr>
          <w:p>
            <w:pPr>
              <w:pStyle w:val="0"/>
              <w:jc w:val="center"/>
            </w:pPr>
            <w:r>
              <w:rPr>
                <w:sz w:val="20"/>
              </w:rPr>
              <w:t xml:space="preserve">5.4.5.</w:t>
            </w:r>
          </w:p>
        </w:tc>
      </w:tr>
      <w:tr>
        <w:tc>
          <w:tcPr>
            <w:tcW w:w="850" w:type="dxa"/>
          </w:tcPr>
          <w:p>
            <w:pPr>
              <w:pStyle w:val="0"/>
            </w:pPr>
            <w:r>
              <w:rPr>
                <w:sz w:val="20"/>
              </w:rPr>
            </w:r>
          </w:p>
        </w:tc>
        <w:tc>
          <w:tcPr>
            <w:tcW w:w="1304" w:type="dxa"/>
          </w:tcPr>
          <w:p>
            <w:pPr>
              <w:pStyle w:val="0"/>
            </w:pPr>
            <w:r>
              <w:rPr>
                <w:sz w:val="20"/>
              </w:rPr>
            </w:r>
          </w:p>
        </w:tc>
        <w:tc>
          <w:tcPr>
            <w:tcW w:w="1134" w:type="dxa"/>
          </w:tcPr>
          <w:p>
            <w:pPr>
              <w:pStyle w:val="0"/>
            </w:pPr>
            <w:r>
              <w:rPr>
                <w:sz w:val="20"/>
              </w:rPr>
            </w:r>
          </w:p>
        </w:tc>
        <w:tc>
          <w:tcPr>
            <w:tcW w:w="2098"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619" w:type="dxa"/>
          </w:tcPr>
          <w:p>
            <w:pPr>
              <w:pStyle w:val="0"/>
            </w:pPr>
            <w:r>
              <w:rPr>
                <w:sz w:val="20"/>
              </w:rPr>
            </w:r>
          </w:p>
        </w:tc>
      </w:tr>
      <w:tr>
        <w:tc>
          <w:tcPr>
            <w:gridSpan w:val="3"/>
            <w:tcW w:w="3288" w:type="dxa"/>
          </w:tcPr>
          <w:p>
            <w:pPr>
              <w:pStyle w:val="0"/>
              <w:ind w:left="567"/>
            </w:pPr>
            <w:r>
              <w:rPr>
                <w:sz w:val="20"/>
              </w:rPr>
              <w:t xml:space="preserve">ВСЕГО по инвестиционной программе, в том числе:</w:t>
            </w:r>
          </w:p>
        </w:tc>
        <w:tc>
          <w:tcPr>
            <w:tcW w:w="2098"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595" w:type="dxa"/>
          </w:tcPr>
          <w:p>
            <w:pPr>
              <w:pStyle w:val="0"/>
            </w:pPr>
            <w:r>
              <w:rPr>
                <w:sz w:val="20"/>
              </w:rPr>
            </w:r>
          </w:p>
        </w:tc>
        <w:tc>
          <w:tcPr>
            <w:tcW w:w="619" w:type="dxa"/>
          </w:tcPr>
          <w:p>
            <w:pPr>
              <w:pStyle w:val="0"/>
            </w:pPr>
            <w:r>
              <w:rPr>
                <w:sz w:val="20"/>
              </w:rPr>
            </w:r>
          </w:p>
        </w:tc>
      </w:tr>
    </w:tbl>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90"/>
        <w:gridCol w:w="850"/>
      </w:tblGrid>
      <w:tr>
        <w:tblPrEx>
          <w:tblBorders>
            <w:left w:val="nil"/>
          </w:tblBorders>
        </w:tblPrEx>
        <w:tc>
          <w:tcPr>
            <w:gridSpan w:val="37"/>
            <w:tcW w:w="21793" w:type="dxa"/>
            <w:tcBorders>
              <w:left w:val="nil"/>
            </w:tcBorders>
          </w:tcPr>
          <w:p>
            <w:pPr>
              <w:pStyle w:val="0"/>
            </w:pPr>
            <w:r>
              <w:rPr>
                <w:sz w:val="20"/>
              </w:rPr>
              <w:t xml:space="preserve">ной деятельности (мощностей) в эксплуатацию в год N</w:t>
            </w:r>
          </w:p>
        </w:tc>
        <w:tc>
          <w:tcPr>
            <w:gridSpan w:val="7"/>
            <w:tcW w:w="4124" w:type="dxa"/>
            <w:vMerge w:val="restart"/>
          </w:tcPr>
          <w:p>
            <w:pPr>
              <w:pStyle w:val="0"/>
              <w:jc w:val="center"/>
            </w:pPr>
            <w:r>
              <w:rPr>
                <w:sz w:val="20"/>
              </w:rPr>
              <w:t xml:space="preserve">Отклонения от плановых показателей по итогам отчетного периода</w:t>
            </w:r>
          </w:p>
        </w:tc>
        <w:tc>
          <w:tcPr>
            <w:tcW w:w="850" w:type="dxa"/>
            <w:vMerge w:val="restart"/>
          </w:tcPr>
          <w:p>
            <w:pPr>
              <w:pStyle w:val="0"/>
              <w:jc w:val="center"/>
            </w:pPr>
            <w:r>
              <w:rPr>
                <w:sz w:val="20"/>
              </w:rPr>
              <w:t xml:space="preserve">Причины отклонений</w:t>
            </w:r>
          </w:p>
        </w:tc>
      </w:tr>
      <w:tr>
        <w:tblPrEx>
          <w:tblBorders>
            <w:left w:val="nil"/>
          </w:tblBorders>
        </w:tblPrEx>
        <w:tc>
          <w:tcPr>
            <w:gridSpan w:val="2"/>
            <w:tcW w:w="1178" w:type="dxa"/>
            <w:tcBorders>
              <w:left w:val="nil"/>
            </w:tcBorders>
          </w:tcPr>
          <w:p>
            <w:pPr>
              <w:pStyle w:val="0"/>
            </w:pPr>
            <w:r>
              <w:rPr>
                <w:sz w:val="20"/>
              </w:rPr>
            </w:r>
          </w:p>
        </w:tc>
        <w:tc>
          <w:tcPr>
            <w:gridSpan w:val="35"/>
            <w:tcW w:w="20615" w:type="dxa"/>
          </w:tcPr>
          <w:p>
            <w:pPr>
              <w:pStyle w:val="0"/>
              <w:jc w:val="center"/>
            </w:pPr>
            <w:r>
              <w:rPr>
                <w:sz w:val="20"/>
              </w:rPr>
              <w:t xml:space="preserve">Факт</w:t>
            </w:r>
          </w:p>
        </w:tc>
        <w:tc>
          <w:tcPr>
            <w:gridSpan w:val="7"/>
            <w:vMerge w:val="continue"/>
          </w:tcPr>
          <w:p/>
        </w:tc>
        <w:tc>
          <w:tcPr>
            <w:vMerge w:val="continue"/>
          </w:tcPr>
          <w:p/>
        </w:tc>
      </w:tr>
      <w:tr>
        <w:tblPrEx>
          <w:tblBorders>
            <w:left w:val="nil"/>
          </w:tblBorders>
        </w:tblPrEx>
        <w:tc>
          <w:tcPr>
            <w:gridSpan w:val="2"/>
            <w:tcW w:w="1178" w:type="dxa"/>
            <w:tcBorders>
              <w:left w:val="nil"/>
            </w:tcBorders>
          </w:tcPr>
          <w:p>
            <w:pPr>
              <w:pStyle w:val="0"/>
            </w:pPr>
            <w:r>
              <w:rPr>
                <w:sz w:val="20"/>
              </w:rPr>
            </w:r>
          </w:p>
        </w:tc>
        <w:tc>
          <w:tcPr>
            <w:gridSpan w:val="7"/>
            <w:tcW w:w="4123" w:type="dxa"/>
          </w:tcPr>
          <w:p>
            <w:pPr>
              <w:pStyle w:val="0"/>
              <w:jc w:val="center"/>
            </w:pPr>
            <w:r>
              <w:rPr>
                <w:sz w:val="20"/>
              </w:rPr>
              <w:t xml:space="preserve">Всего</w:t>
            </w:r>
          </w:p>
        </w:tc>
        <w:tc>
          <w:tcPr>
            <w:gridSpan w:val="7"/>
            <w:tcW w:w="4123" w:type="dxa"/>
          </w:tcPr>
          <w:p>
            <w:pPr>
              <w:pStyle w:val="0"/>
              <w:jc w:val="center"/>
            </w:pPr>
            <w:r>
              <w:rPr>
                <w:sz w:val="20"/>
              </w:rPr>
              <w:t xml:space="preserve">I квартал</w:t>
            </w:r>
          </w:p>
        </w:tc>
        <w:tc>
          <w:tcPr>
            <w:gridSpan w:val="7"/>
            <w:tcW w:w="4123" w:type="dxa"/>
          </w:tcPr>
          <w:p>
            <w:pPr>
              <w:pStyle w:val="0"/>
              <w:jc w:val="center"/>
            </w:pPr>
            <w:r>
              <w:rPr>
                <w:sz w:val="20"/>
              </w:rPr>
              <w:t xml:space="preserve">II квартал</w:t>
            </w:r>
          </w:p>
        </w:tc>
        <w:tc>
          <w:tcPr>
            <w:gridSpan w:val="7"/>
            <w:tcW w:w="4123" w:type="dxa"/>
          </w:tcPr>
          <w:p>
            <w:pPr>
              <w:pStyle w:val="0"/>
              <w:jc w:val="center"/>
            </w:pPr>
            <w:r>
              <w:rPr>
                <w:sz w:val="20"/>
              </w:rPr>
              <w:t xml:space="preserve">III квартал</w:t>
            </w:r>
          </w:p>
        </w:tc>
        <w:tc>
          <w:tcPr>
            <w:gridSpan w:val="7"/>
            <w:tcW w:w="4123" w:type="dxa"/>
          </w:tcPr>
          <w:p>
            <w:pPr>
              <w:pStyle w:val="0"/>
              <w:jc w:val="center"/>
            </w:pPr>
            <w:r>
              <w:rPr>
                <w:sz w:val="20"/>
              </w:rPr>
              <w:t xml:space="preserve">IV квартал</w:t>
            </w:r>
          </w:p>
        </w:tc>
        <w:tc>
          <w:tcPr>
            <w:gridSpan w:val="7"/>
            <w:vMerge w:val="continue"/>
          </w:tcPr>
          <w:p/>
        </w:tc>
        <w:tc>
          <w:tcPr>
            <w:vMerge w:val="continue"/>
          </w:tcPr>
          <w:p/>
        </w:tc>
      </w:tr>
      <w:tr>
        <w:tc>
          <w:tcPr>
            <w:tcW w:w="589" w:type="dxa"/>
          </w:tcPr>
          <w:p>
            <w:pPr>
              <w:pStyle w:val="0"/>
              <w:jc w:val="center"/>
            </w:pPr>
            <w:r>
              <w:rPr>
                <w:sz w:val="20"/>
              </w:rPr>
              <w:t xml:space="preserve">МВт</w:t>
            </w:r>
          </w:p>
        </w:tc>
        <w:tc>
          <w:tcPr>
            <w:tcW w:w="589" w:type="dxa"/>
          </w:tcPr>
          <w:p>
            <w:pPr>
              <w:pStyle w:val="0"/>
              <w:jc w:val="center"/>
            </w:pPr>
            <w:r>
              <w:rPr>
                <w:sz w:val="20"/>
              </w:rPr>
              <w:t xml:space="preserve">Другое</w:t>
            </w:r>
          </w:p>
        </w:tc>
        <w:tc>
          <w:tcPr>
            <w:tcW w:w="589" w:type="dxa"/>
          </w:tcPr>
          <w:p>
            <w:pPr>
              <w:pStyle w:val="0"/>
              <w:jc w:val="center"/>
            </w:pPr>
            <w:r>
              <w:rPr>
                <w:sz w:val="20"/>
              </w:rPr>
              <w:t xml:space="preserve">МВxА</w:t>
            </w:r>
          </w:p>
        </w:tc>
        <w:tc>
          <w:tcPr>
            <w:tcW w:w="589" w:type="dxa"/>
          </w:tcPr>
          <w:p>
            <w:pPr>
              <w:pStyle w:val="0"/>
              <w:jc w:val="center"/>
            </w:pPr>
            <w:r>
              <w:rPr>
                <w:sz w:val="20"/>
              </w:rPr>
              <w:t xml:space="preserve">Мвар</w:t>
            </w:r>
          </w:p>
        </w:tc>
        <w:tc>
          <w:tcPr>
            <w:tcW w:w="589" w:type="dxa"/>
          </w:tcPr>
          <w:p>
            <w:pPr>
              <w:pStyle w:val="0"/>
              <w:jc w:val="center"/>
            </w:pPr>
            <w:r>
              <w:rPr>
                <w:sz w:val="20"/>
              </w:rPr>
              <w:t xml:space="preserve">км ВЛ 1-цеп</w:t>
            </w:r>
          </w:p>
        </w:tc>
        <w:tc>
          <w:tcPr>
            <w:tcW w:w="589" w:type="dxa"/>
          </w:tcPr>
          <w:p>
            <w:pPr>
              <w:pStyle w:val="0"/>
              <w:jc w:val="center"/>
            </w:pPr>
            <w:r>
              <w:rPr>
                <w:sz w:val="20"/>
              </w:rPr>
              <w:t xml:space="preserve">км ВЛ 2-цеп</w:t>
            </w:r>
          </w:p>
        </w:tc>
        <w:tc>
          <w:tcPr>
            <w:tcW w:w="589" w:type="dxa"/>
          </w:tcPr>
          <w:p>
            <w:pPr>
              <w:pStyle w:val="0"/>
              <w:jc w:val="center"/>
            </w:pPr>
            <w:r>
              <w:rPr>
                <w:sz w:val="20"/>
              </w:rPr>
              <w:t xml:space="preserve">км КЛ</w:t>
            </w:r>
          </w:p>
        </w:tc>
        <w:tc>
          <w:tcPr>
            <w:tcW w:w="589" w:type="dxa"/>
          </w:tcPr>
          <w:p>
            <w:pPr>
              <w:pStyle w:val="0"/>
              <w:jc w:val="center"/>
            </w:pPr>
            <w:r>
              <w:rPr>
                <w:sz w:val="20"/>
              </w:rPr>
              <w:t xml:space="preserve">МВт</w:t>
            </w:r>
          </w:p>
        </w:tc>
        <w:tc>
          <w:tcPr>
            <w:tcW w:w="589" w:type="dxa"/>
          </w:tcPr>
          <w:p>
            <w:pPr>
              <w:pStyle w:val="0"/>
              <w:jc w:val="center"/>
            </w:pPr>
            <w:r>
              <w:rPr>
                <w:sz w:val="20"/>
              </w:rPr>
              <w:t xml:space="preserve">Другое</w:t>
            </w:r>
          </w:p>
        </w:tc>
        <w:tc>
          <w:tcPr>
            <w:tcW w:w="589" w:type="dxa"/>
          </w:tcPr>
          <w:p>
            <w:pPr>
              <w:pStyle w:val="0"/>
              <w:jc w:val="center"/>
            </w:pPr>
            <w:r>
              <w:rPr>
                <w:sz w:val="20"/>
              </w:rPr>
              <w:t xml:space="preserve">МВxА</w:t>
            </w:r>
          </w:p>
        </w:tc>
        <w:tc>
          <w:tcPr>
            <w:tcW w:w="589" w:type="dxa"/>
          </w:tcPr>
          <w:p>
            <w:pPr>
              <w:pStyle w:val="0"/>
              <w:jc w:val="center"/>
            </w:pPr>
            <w:r>
              <w:rPr>
                <w:sz w:val="20"/>
              </w:rPr>
              <w:t xml:space="preserve">Мвар</w:t>
            </w:r>
          </w:p>
        </w:tc>
        <w:tc>
          <w:tcPr>
            <w:tcW w:w="589" w:type="dxa"/>
          </w:tcPr>
          <w:p>
            <w:pPr>
              <w:pStyle w:val="0"/>
              <w:jc w:val="center"/>
            </w:pPr>
            <w:r>
              <w:rPr>
                <w:sz w:val="20"/>
              </w:rPr>
              <w:t xml:space="preserve">км ВЛ 1-цеп</w:t>
            </w:r>
          </w:p>
        </w:tc>
        <w:tc>
          <w:tcPr>
            <w:tcW w:w="589" w:type="dxa"/>
          </w:tcPr>
          <w:p>
            <w:pPr>
              <w:pStyle w:val="0"/>
              <w:jc w:val="center"/>
            </w:pPr>
            <w:r>
              <w:rPr>
                <w:sz w:val="20"/>
              </w:rPr>
              <w:t xml:space="preserve">км ВЛ 2-цеп</w:t>
            </w:r>
          </w:p>
        </w:tc>
        <w:tc>
          <w:tcPr>
            <w:tcW w:w="589" w:type="dxa"/>
          </w:tcPr>
          <w:p>
            <w:pPr>
              <w:pStyle w:val="0"/>
              <w:jc w:val="center"/>
            </w:pPr>
            <w:r>
              <w:rPr>
                <w:sz w:val="20"/>
              </w:rPr>
              <w:t xml:space="preserve">км КЛ</w:t>
            </w:r>
          </w:p>
        </w:tc>
        <w:tc>
          <w:tcPr>
            <w:tcW w:w="589" w:type="dxa"/>
          </w:tcPr>
          <w:p>
            <w:pPr>
              <w:pStyle w:val="0"/>
              <w:jc w:val="center"/>
            </w:pPr>
            <w:r>
              <w:rPr>
                <w:sz w:val="20"/>
              </w:rPr>
              <w:t xml:space="preserve">МВт</w:t>
            </w:r>
          </w:p>
        </w:tc>
        <w:tc>
          <w:tcPr>
            <w:tcW w:w="589" w:type="dxa"/>
          </w:tcPr>
          <w:p>
            <w:pPr>
              <w:pStyle w:val="0"/>
              <w:jc w:val="center"/>
            </w:pPr>
            <w:r>
              <w:rPr>
                <w:sz w:val="20"/>
              </w:rPr>
              <w:t xml:space="preserve">Другое</w:t>
            </w:r>
          </w:p>
        </w:tc>
        <w:tc>
          <w:tcPr>
            <w:tcW w:w="589" w:type="dxa"/>
          </w:tcPr>
          <w:p>
            <w:pPr>
              <w:pStyle w:val="0"/>
              <w:jc w:val="center"/>
            </w:pPr>
            <w:r>
              <w:rPr>
                <w:sz w:val="20"/>
              </w:rPr>
              <w:t xml:space="preserve">МВxА</w:t>
            </w:r>
          </w:p>
        </w:tc>
        <w:tc>
          <w:tcPr>
            <w:tcW w:w="589" w:type="dxa"/>
          </w:tcPr>
          <w:p>
            <w:pPr>
              <w:pStyle w:val="0"/>
              <w:jc w:val="center"/>
            </w:pPr>
            <w:r>
              <w:rPr>
                <w:sz w:val="20"/>
              </w:rPr>
              <w:t xml:space="preserve">Мвар</w:t>
            </w:r>
          </w:p>
        </w:tc>
        <w:tc>
          <w:tcPr>
            <w:tcW w:w="589" w:type="dxa"/>
          </w:tcPr>
          <w:p>
            <w:pPr>
              <w:pStyle w:val="0"/>
              <w:jc w:val="center"/>
            </w:pPr>
            <w:r>
              <w:rPr>
                <w:sz w:val="20"/>
              </w:rPr>
              <w:t xml:space="preserve">км ВЛ 1-цеп</w:t>
            </w:r>
          </w:p>
        </w:tc>
        <w:tc>
          <w:tcPr>
            <w:tcW w:w="589" w:type="dxa"/>
          </w:tcPr>
          <w:p>
            <w:pPr>
              <w:pStyle w:val="0"/>
              <w:jc w:val="center"/>
            </w:pPr>
            <w:r>
              <w:rPr>
                <w:sz w:val="20"/>
              </w:rPr>
              <w:t xml:space="preserve">км ВЛ 2-цеп</w:t>
            </w:r>
          </w:p>
        </w:tc>
        <w:tc>
          <w:tcPr>
            <w:tcW w:w="589" w:type="dxa"/>
          </w:tcPr>
          <w:p>
            <w:pPr>
              <w:pStyle w:val="0"/>
              <w:jc w:val="center"/>
            </w:pPr>
            <w:r>
              <w:rPr>
                <w:sz w:val="20"/>
              </w:rPr>
              <w:t xml:space="preserve">км КЛ</w:t>
            </w:r>
          </w:p>
        </w:tc>
        <w:tc>
          <w:tcPr>
            <w:tcW w:w="589" w:type="dxa"/>
          </w:tcPr>
          <w:p>
            <w:pPr>
              <w:pStyle w:val="0"/>
              <w:jc w:val="center"/>
            </w:pPr>
            <w:r>
              <w:rPr>
                <w:sz w:val="20"/>
              </w:rPr>
              <w:t xml:space="preserve">МВт</w:t>
            </w:r>
          </w:p>
        </w:tc>
        <w:tc>
          <w:tcPr>
            <w:tcW w:w="589" w:type="dxa"/>
          </w:tcPr>
          <w:p>
            <w:pPr>
              <w:pStyle w:val="0"/>
              <w:jc w:val="center"/>
            </w:pPr>
            <w:r>
              <w:rPr>
                <w:sz w:val="20"/>
              </w:rPr>
              <w:t xml:space="preserve">Другое</w:t>
            </w:r>
          </w:p>
        </w:tc>
        <w:tc>
          <w:tcPr>
            <w:tcW w:w="589" w:type="dxa"/>
          </w:tcPr>
          <w:p>
            <w:pPr>
              <w:pStyle w:val="0"/>
              <w:jc w:val="center"/>
            </w:pPr>
            <w:r>
              <w:rPr>
                <w:sz w:val="20"/>
              </w:rPr>
              <w:t xml:space="preserve">МВxА</w:t>
            </w:r>
          </w:p>
        </w:tc>
        <w:tc>
          <w:tcPr>
            <w:tcW w:w="589" w:type="dxa"/>
          </w:tcPr>
          <w:p>
            <w:pPr>
              <w:pStyle w:val="0"/>
              <w:jc w:val="center"/>
            </w:pPr>
            <w:r>
              <w:rPr>
                <w:sz w:val="20"/>
              </w:rPr>
              <w:t xml:space="preserve">Мвар</w:t>
            </w:r>
          </w:p>
        </w:tc>
        <w:tc>
          <w:tcPr>
            <w:tcW w:w="589" w:type="dxa"/>
          </w:tcPr>
          <w:p>
            <w:pPr>
              <w:pStyle w:val="0"/>
              <w:jc w:val="center"/>
            </w:pPr>
            <w:r>
              <w:rPr>
                <w:sz w:val="20"/>
              </w:rPr>
              <w:t xml:space="preserve">км ВЛ 1-цеп</w:t>
            </w:r>
          </w:p>
        </w:tc>
        <w:tc>
          <w:tcPr>
            <w:tcW w:w="589" w:type="dxa"/>
          </w:tcPr>
          <w:p>
            <w:pPr>
              <w:pStyle w:val="0"/>
              <w:jc w:val="center"/>
            </w:pPr>
            <w:r>
              <w:rPr>
                <w:sz w:val="20"/>
              </w:rPr>
              <w:t xml:space="preserve">км ВЛ 2-цеп</w:t>
            </w:r>
          </w:p>
        </w:tc>
        <w:tc>
          <w:tcPr>
            <w:tcW w:w="589" w:type="dxa"/>
          </w:tcPr>
          <w:p>
            <w:pPr>
              <w:pStyle w:val="0"/>
              <w:jc w:val="center"/>
            </w:pPr>
            <w:r>
              <w:rPr>
                <w:sz w:val="20"/>
              </w:rPr>
              <w:t xml:space="preserve">км КЛ</w:t>
            </w:r>
          </w:p>
        </w:tc>
        <w:tc>
          <w:tcPr>
            <w:tcW w:w="589" w:type="dxa"/>
          </w:tcPr>
          <w:p>
            <w:pPr>
              <w:pStyle w:val="0"/>
              <w:jc w:val="center"/>
            </w:pPr>
            <w:r>
              <w:rPr>
                <w:sz w:val="20"/>
              </w:rPr>
              <w:t xml:space="preserve">МВт</w:t>
            </w:r>
          </w:p>
        </w:tc>
        <w:tc>
          <w:tcPr>
            <w:tcW w:w="589" w:type="dxa"/>
          </w:tcPr>
          <w:p>
            <w:pPr>
              <w:pStyle w:val="0"/>
              <w:jc w:val="center"/>
            </w:pPr>
            <w:r>
              <w:rPr>
                <w:sz w:val="20"/>
              </w:rPr>
              <w:t xml:space="preserve">Другое</w:t>
            </w:r>
          </w:p>
        </w:tc>
        <w:tc>
          <w:tcPr>
            <w:tcW w:w="589" w:type="dxa"/>
          </w:tcPr>
          <w:p>
            <w:pPr>
              <w:pStyle w:val="0"/>
              <w:jc w:val="center"/>
            </w:pPr>
            <w:r>
              <w:rPr>
                <w:sz w:val="20"/>
              </w:rPr>
              <w:t xml:space="preserve">МВxА</w:t>
            </w:r>
          </w:p>
        </w:tc>
        <w:tc>
          <w:tcPr>
            <w:tcW w:w="589" w:type="dxa"/>
          </w:tcPr>
          <w:p>
            <w:pPr>
              <w:pStyle w:val="0"/>
              <w:jc w:val="center"/>
            </w:pPr>
            <w:r>
              <w:rPr>
                <w:sz w:val="20"/>
              </w:rPr>
              <w:t xml:space="preserve">Мвар</w:t>
            </w:r>
          </w:p>
        </w:tc>
        <w:tc>
          <w:tcPr>
            <w:tcW w:w="589" w:type="dxa"/>
          </w:tcPr>
          <w:p>
            <w:pPr>
              <w:pStyle w:val="0"/>
              <w:jc w:val="center"/>
            </w:pPr>
            <w:r>
              <w:rPr>
                <w:sz w:val="20"/>
              </w:rPr>
              <w:t xml:space="preserve">км ВЛ 1-цеп</w:t>
            </w:r>
          </w:p>
        </w:tc>
        <w:tc>
          <w:tcPr>
            <w:tcW w:w="589" w:type="dxa"/>
          </w:tcPr>
          <w:p>
            <w:pPr>
              <w:pStyle w:val="0"/>
              <w:jc w:val="center"/>
            </w:pPr>
            <w:r>
              <w:rPr>
                <w:sz w:val="20"/>
              </w:rPr>
              <w:t xml:space="preserve">км ВЛ 2-цеп</w:t>
            </w:r>
          </w:p>
        </w:tc>
        <w:tc>
          <w:tcPr>
            <w:tcW w:w="589" w:type="dxa"/>
          </w:tcPr>
          <w:p>
            <w:pPr>
              <w:pStyle w:val="0"/>
              <w:jc w:val="center"/>
            </w:pPr>
            <w:r>
              <w:rPr>
                <w:sz w:val="20"/>
              </w:rPr>
              <w:t xml:space="preserve">км КЛ</w:t>
            </w:r>
          </w:p>
        </w:tc>
        <w:tc>
          <w:tcPr>
            <w:tcW w:w="589" w:type="dxa"/>
          </w:tcPr>
          <w:p>
            <w:pPr>
              <w:pStyle w:val="0"/>
              <w:jc w:val="center"/>
            </w:pPr>
            <w:r>
              <w:rPr>
                <w:sz w:val="20"/>
              </w:rPr>
              <w:t xml:space="preserve">МВт</w:t>
            </w:r>
          </w:p>
        </w:tc>
        <w:tc>
          <w:tcPr>
            <w:tcW w:w="589" w:type="dxa"/>
          </w:tcPr>
          <w:p>
            <w:pPr>
              <w:pStyle w:val="0"/>
              <w:jc w:val="center"/>
            </w:pPr>
            <w:r>
              <w:rPr>
                <w:sz w:val="20"/>
              </w:rPr>
              <w:t xml:space="preserve">Другое</w:t>
            </w:r>
          </w:p>
        </w:tc>
        <w:tc>
          <w:tcPr>
            <w:tcW w:w="589" w:type="dxa"/>
          </w:tcPr>
          <w:p>
            <w:pPr>
              <w:pStyle w:val="0"/>
              <w:jc w:val="center"/>
            </w:pPr>
            <w:r>
              <w:rPr>
                <w:sz w:val="20"/>
              </w:rPr>
              <w:t xml:space="preserve">МВxА</w:t>
            </w:r>
          </w:p>
        </w:tc>
        <w:tc>
          <w:tcPr>
            <w:tcW w:w="589" w:type="dxa"/>
          </w:tcPr>
          <w:p>
            <w:pPr>
              <w:pStyle w:val="0"/>
              <w:jc w:val="center"/>
            </w:pPr>
            <w:r>
              <w:rPr>
                <w:sz w:val="20"/>
              </w:rPr>
              <w:t xml:space="preserve">Мвар</w:t>
            </w:r>
          </w:p>
        </w:tc>
        <w:tc>
          <w:tcPr>
            <w:tcW w:w="589" w:type="dxa"/>
          </w:tcPr>
          <w:p>
            <w:pPr>
              <w:pStyle w:val="0"/>
              <w:jc w:val="center"/>
            </w:pPr>
            <w:r>
              <w:rPr>
                <w:sz w:val="20"/>
              </w:rPr>
              <w:t xml:space="preserve">км ВЛ 1-цеп</w:t>
            </w:r>
          </w:p>
        </w:tc>
        <w:tc>
          <w:tcPr>
            <w:tcW w:w="589" w:type="dxa"/>
          </w:tcPr>
          <w:p>
            <w:pPr>
              <w:pStyle w:val="0"/>
              <w:jc w:val="center"/>
            </w:pPr>
            <w:r>
              <w:rPr>
                <w:sz w:val="20"/>
              </w:rPr>
              <w:t xml:space="preserve">км ВЛ 2-цеп</w:t>
            </w:r>
          </w:p>
        </w:tc>
        <w:tc>
          <w:tcPr>
            <w:tcW w:w="589" w:type="dxa"/>
          </w:tcPr>
          <w:p>
            <w:pPr>
              <w:pStyle w:val="0"/>
              <w:jc w:val="center"/>
            </w:pPr>
            <w:r>
              <w:rPr>
                <w:sz w:val="20"/>
              </w:rPr>
              <w:t xml:space="preserve">км КЛ</w:t>
            </w:r>
          </w:p>
        </w:tc>
        <w:tc>
          <w:tcPr>
            <w:tcW w:w="589" w:type="dxa"/>
          </w:tcPr>
          <w:p>
            <w:pPr>
              <w:pStyle w:val="0"/>
              <w:jc w:val="center"/>
            </w:pPr>
            <w:r>
              <w:rPr>
                <w:sz w:val="20"/>
              </w:rPr>
              <w:t xml:space="preserve">МВт</w:t>
            </w:r>
          </w:p>
        </w:tc>
        <w:tc>
          <w:tcPr>
            <w:tcW w:w="590" w:type="dxa"/>
          </w:tcPr>
          <w:p>
            <w:pPr>
              <w:pStyle w:val="0"/>
              <w:jc w:val="center"/>
            </w:pPr>
            <w:r>
              <w:rPr>
                <w:sz w:val="20"/>
              </w:rPr>
              <w:t xml:space="preserve">Другое</w:t>
            </w:r>
          </w:p>
        </w:tc>
        <w:tc>
          <w:tcPr>
            <w:vMerge w:val="continue"/>
          </w:tcPr>
          <w:p/>
        </w:tc>
      </w:tr>
      <w:tr>
        <w:tc>
          <w:tcPr>
            <w:tcW w:w="589" w:type="dxa"/>
          </w:tcPr>
          <w:p>
            <w:pPr>
              <w:pStyle w:val="0"/>
              <w:jc w:val="center"/>
            </w:pPr>
            <w:r>
              <w:rPr>
                <w:sz w:val="20"/>
              </w:rPr>
              <w:t xml:space="preserve">5.4.6.</w:t>
            </w:r>
          </w:p>
        </w:tc>
        <w:tc>
          <w:tcPr>
            <w:tcW w:w="589" w:type="dxa"/>
          </w:tcPr>
          <w:p>
            <w:pPr>
              <w:pStyle w:val="0"/>
              <w:jc w:val="center"/>
            </w:pPr>
            <w:r>
              <w:rPr>
                <w:sz w:val="20"/>
              </w:rPr>
              <w:t xml:space="preserve">5.4.7.</w:t>
            </w:r>
          </w:p>
        </w:tc>
        <w:tc>
          <w:tcPr>
            <w:tcW w:w="589" w:type="dxa"/>
          </w:tcPr>
          <w:bookmarkStart w:id="5057" w:name="P5057"/>
          <w:bookmarkEnd w:id="5057"/>
          <w:p>
            <w:pPr>
              <w:pStyle w:val="0"/>
              <w:jc w:val="center"/>
            </w:pPr>
            <w:r>
              <w:rPr>
                <w:sz w:val="20"/>
              </w:rPr>
              <w:t xml:space="preserve">6.1.</w:t>
            </w:r>
          </w:p>
        </w:tc>
        <w:tc>
          <w:tcPr>
            <w:tcW w:w="589" w:type="dxa"/>
          </w:tcPr>
          <w:p>
            <w:pPr>
              <w:pStyle w:val="0"/>
              <w:jc w:val="center"/>
            </w:pPr>
            <w:r>
              <w:rPr>
                <w:sz w:val="20"/>
              </w:rPr>
              <w:t xml:space="preserve">6.2.</w:t>
            </w:r>
          </w:p>
        </w:tc>
        <w:tc>
          <w:tcPr>
            <w:tcW w:w="589" w:type="dxa"/>
          </w:tcPr>
          <w:p>
            <w:pPr>
              <w:pStyle w:val="0"/>
              <w:jc w:val="center"/>
            </w:pPr>
            <w:r>
              <w:rPr>
                <w:sz w:val="20"/>
              </w:rPr>
              <w:t xml:space="preserve">6.3.</w:t>
            </w:r>
          </w:p>
        </w:tc>
        <w:tc>
          <w:tcPr>
            <w:tcW w:w="589" w:type="dxa"/>
          </w:tcPr>
          <w:p>
            <w:pPr>
              <w:pStyle w:val="0"/>
              <w:jc w:val="center"/>
            </w:pPr>
            <w:r>
              <w:rPr>
                <w:sz w:val="20"/>
              </w:rPr>
              <w:t xml:space="preserve">6.4.</w:t>
            </w:r>
          </w:p>
        </w:tc>
        <w:tc>
          <w:tcPr>
            <w:tcW w:w="589" w:type="dxa"/>
          </w:tcPr>
          <w:p>
            <w:pPr>
              <w:pStyle w:val="0"/>
              <w:jc w:val="center"/>
            </w:pPr>
            <w:r>
              <w:rPr>
                <w:sz w:val="20"/>
              </w:rPr>
              <w:t xml:space="preserve">6.5.</w:t>
            </w:r>
          </w:p>
        </w:tc>
        <w:tc>
          <w:tcPr>
            <w:tcW w:w="589" w:type="dxa"/>
          </w:tcPr>
          <w:p>
            <w:pPr>
              <w:pStyle w:val="0"/>
              <w:jc w:val="center"/>
            </w:pPr>
            <w:r>
              <w:rPr>
                <w:sz w:val="20"/>
              </w:rPr>
              <w:t xml:space="preserve">6.6.</w:t>
            </w:r>
          </w:p>
        </w:tc>
        <w:tc>
          <w:tcPr>
            <w:tcW w:w="589" w:type="dxa"/>
          </w:tcPr>
          <w:bookmarkStart w:id="5063" w:name="P5063"/>
          <w:bookmarkEnd w:id="5063"/>
          <w:p>
            <w:pPr>
              <w:pStyle w:val="0"/>
              <w:jc w:val="center"/>
            </w:pPr>
            <w:r>
              <w:rPr>
                <w:sz w:val="20"/>
              </w:rPr>
              <w:t xml:space="preserve">6.7.</w:t>
            </w:r>
          </w:p>
        </w:tc>
        <w:tc>
          <w:tcPr>
            <w:tcW w:w="589" w:type="dxa"/>
          </w:tcPr>
          <w:p>
            <w:pPr>
              <w:pStyle w:val="0"/>
              <w:jc w:val="center"/>
            </w:pPr>
            <w:r>
              <w:rPr>
                <w:sz w:val="20"/>
              </w:rPr>
              <w:t xml:space="preserve">6.1.1.</w:t>
            </w:r>
          </w:p>
        </w:tc>
        <w:tc>
          <w:tcPr>
            <w:tcW w:w="589" w:type="dxa"/>
          </w:tcPr>
          <w:p>
            <w:pPr>
              <w:pStyle w:val="0"/>
              <w:jc w:val="center"/>
            </w:pPr>
            <w:r>
              <w:rPr>
                <w:sz w:val="20"/>
              </w:rPr>
              <w:t xml:space="preserve">6.1.2.</w:t>
            </w:r>
          </w:p>
        </w:tc>
        <w:tc>
          <w:tcPr>
            <w:tcW w:w="589" w:type="dxa"/>
          </w:tcPr>
          <w:p>
            <w:pPr>
              <w:pStyle w:val="0"/>
              <w:jc w:val="center"/>
            </w:pPr>
            <w:r>
              <w:rPr>
                <w:sz w:val="20"/>
              </w:rPr>
              <w:t xml:space="preserve">6.1.3.</w:t>
            </w:r>
          </w:p>
        </w:tc>
        <w:tc>
          <w:tcPr>
            <w:tcW w:w="589" w:type="dxa"/>
          </w:tcPr>
          <w:p>
            <w:pPr>
              <w:pStyle w:val="0"/>
              <w:jc w:val="center"/>
            </w:pPr>
            <w:r>
              <w:rPr>
                <w:sz w:val="20"/>
              </w:rPr>
              <w:t xml:space="preserve">6.1.4.</w:t>
            </w:r>
          </w:p>
        </w:tc>
        <w:tc>
          <w:tcPr>
            <w:tcW w:w="589" w:type="dxa"/>
          </w:tcPr>
          <w:p>
            <w:pPr>
              <w:pStyle w:val="0"/>
              <w:jc w:val="center"/>
            </w:pPr>
            <w:r>
              <w:rPr>
                <w:sz w:val="20"/>
              </w:rPr>
              <w:t xml:space="preserve">6.1.5.</w:t>
            </w:r>
          </w:p>
        </w:tc>
        <w:tc>
          <w:tcPr>
            <w:tcW w:w="589" w:type="dxa"/>
          </w:tcPr>
          <w:p>
            <w:pPr>
              <w:pStyle w:val="0"/>
              <w:jc w:val="center"/>
            </w:pPr>
            <w:r>
              <w:rPr>
                <w:sz w:val="20"/>
              </w:rPr>
              <w:t xml:space="preserve">6.1.6.</w:t>
            </w:r>
          </w:p>
        </w:tc>
        <w:tc>
          <w:tcPr>
            <w:tcW w:w="589" w:type="dxa"/>
          </w:tcPr>
          <w:p>
            <w:pPr>
              <w:pStyle w:val="0"/>
              <w:jc w:val="center"/>
            </w:pPr>
            <w:r>
              <w:rPr>
                <w:sz w:val="20"/>
              </w:rPr>
              <w:t xml:space="preserve">6.1.7.</w:t>
            </w:r>
          </w:p>
        </w:tc>
        <w:tc>
          <w:tcPr>
            <w:tcW w:w="589" w:type="dxa"/>
          </w:tcPr>
          <w:p>
            <w:pPr>
              <w:pStyle w:val="0"/>
              <w:jc w:val="center"/>
            </w:pPr>
            <w:r>
              <w:rPr>
                <w:sz w:val="20"/>
              </w:rPr>
              <w:t xml:space="preserve">6.2.1.</w:t>
            </w:r>
          </w:p>
        </w:tc>
        <w:tc>
          <w:tcPr>
            <w:tcW w:w="589" w:type="dxa"/>
          </w:tcPr>
          <w:p>
            <w:pPr>
              <w:pStyle w:val="0"/>
              <w:jc w:val="center"/>
            </w:pPr>
            <w:r>
              <w:rPr>
                <w:sz w:val="20"/>
              </w:rPr>
              <w:t xml:space="preserve">6.2.2.</w:t>
            </w:r>
          </w:p>
        </w:tc>
        <w:tc>
          <w:tcPr>
            <w:tcW w:w="589" w:type="dxa"/>
          </w:tcPr>
          <w:p>
            <w:pPr>
              <w:pStyle w:val="0"/>
              <w:jc w:val="center"/>
            </w:pPr>
            <w:r>
              <w:rPr>
                <w:sz w:val="20"/>
              </w:rPr>
              <w:t xml:space="preserve">6.2.3.</w:t>
            </w:r>
          </w:p>
        </w:tc>
        <w:tc>
          <w:tcPr>
            <w:tcW w:w="589" w:type="dxa"/>
          </w:tcPr>
          <w:p>
            <w:pPr>
              <w:pStyle w:val="0"/>
              <w:jc w:val="center"/>
            </w:pPr>
            <w:r>
              <w:rPr>
                <w:sz w:val="20"/>
              </w:rPr>
              <w:t xml:space="preserve">6.2.4.</w:t>
            </w:r>
          </w:p>
        </w:tc>
        <w:tc>
          <w:tcPr>
            <w:tcW w:w="589" w:type="dxa"/>
          </w:tcPr>
          <w:p>
            <w:pPr>
              <w:pStyle w:val="0"/>
              <w:jc w:val="center"/>
            </w:pPr>
            <w:r>
              <w:rPr>
                <w:sz w:val="20"/>
              </w:rPr>
              <w:t xml:space="preserve">6.2.5.</w:t>
            </w:r>
          </w:p>
        </w:tc>
        <w:tc>
          <w:tcPr>
            <w:tcW w:w="589" w:type="dxa"/>
          </w:tcPr>
          <w:p>
            <w:pPr>
              <w:pStyle w:val="0"/>
              <w:jc w:val="center"/>
            </w:pPr>
            <w:r>
              <w:rPr>
                <w:sz w:val="20"/>
              </w:rPr>
              <w:t xml:space="preserve">6.2.6.</w:t>
            </w:r>
          </w:p>
        </w:tc>
        <w:tc>
          <w:tcPr>
            <w:tcW w:w="589" w:type="dxa"/>
          </w:tcPr>
          <w:p>
            <w:pPr>
              <w:pStyle w:val="0"/>
              <w:jc w:val="center"/>
            </w:pPr>
            <w:r>
              <w:rPr>
                <w:sz w:val="20"/>
              </w:rPr>
              <w:t xml:space="preserve">6.2.7.</w:t>
            </w:r>
          </w:p>
        </w:tc>
        <w:tc>
          <w:tcPr>
            <w:tcW w:w="589" w:type="dxa"/>
          </w:tcPr>
          <w:p>
            <w:pPr>
              <w:pStyle w:val="0"/>
              <w:jc w:val="center"/>
            </w:pPr>
            <w:r>
              <w:rPr>
                <w:sz w:val="20"/>
              </w:rPr>
              <w:t xml:space="preserve">6.3.1.</w:t>
            </w:r>
          </w:p>
        </w:tc>
        <w:tc>
          <w:tcPr>
            <w:tcW w:w="589" w:type="dxa"/>
          </w:tcPr>
          <w:p>
            <w:pPr>
              <w:pStyle w:val="0"/>
              <w:jc w:val="center"/>
            </w:pPr>
            <w:r>
              <w:rPr>
                <w:sz w:val="20"/>
              </w:rPr>
              <w:t xml:space="preserve">6.3.2.</w:t>
            </w:r>
          </w:p>
        </w:tc>
        <w:tc>
          <w:tcPr>
            <w:tcW w:w="589" w:type="dxa"/>
          </w:tcPr>
          <w:p>
            <w:pPr>
              <w:pStyle w:val="0"/>
              <w:jc w:val="center"/>
            </w:pPr>
            <w:r>
              <w:rPr>
                <w:sz w:val="20"/>
              </w:rPr>
              <w:t xml:space="preserve">6.3.3.</w:t>
            </w:r>
          </w:p>
        </w:tc>
        <w:tc>
          <w:tcPr>
            <w:tcW w:w="589" w:type="dxa"/>
          </w:tcPr>
          <w:p>
            <w:pPr>
              <w:pStyle w:val="0"/>
              <w:jc w:val="center"/>
            </w:pPr>
            <w:r>
              <w:rPr>
                <w:sz w:val="20"/>
              </w:rPr>
              <w:t xml:space="preserve">6.3.4.</w:t>
            </w:r>
          </w:p>
        </w:tc>
        <w:tc>
          <w:tcPr>
            <w:tcW w:w="589" w:type="dxa"/>
          </w:tcPr>
          <w:p>
            <w:pPr>
              <w:pStyle w:val="0"/>
              <w:jc w:val="center"/>
            </w:pPr>
            <w:r>
              <w:rPr>
                <w:sz w:val="20"/>
              </w:rPr>
              <w:t xml:space="preserve">6.3.5.</w:t>
            </w:r>
          </w:p>
        </w:tc>
        <w:tc>
          <w:tcPr>
            <w:tcW w:w="589" w:type="dxa"/>
          </w:tcPr>
          <w:p>
            <w:pPr>
              <w:pStyle w:val="0"/>
              <w:jc w:val="center"/>
            </w:pPr>
            <w:r>
              <w:rPr>
                <w:sz w:val="20"/>
              </w:rPr>
              <w:t xml:space="preserve">6.3.6.</w:t>
            </w:r>
          </w:p>
        </w:tc>
        <w:tc>
          <w:tcPr>
            <w:tcW w:w="589" w:type="dxa"/>
          </w:tcPr>
          <w:p>
            <w:pPr>
              <w:pStyle w:val="0"/>
              <w:jc w:val="center"/>
            </w:pPr>
            <w:r>
              <w:rPr>
                <w:sz w:val="20"/>
              </w:rPr>
              <w:t xml:space="preserve">6.3.7.</w:t>
            </w:r>
          </w:p>
        </w:tc>
        <w:tc>
          <w:tcPr>
            <w:tcW w:w="589" w:type="dxa"/>
          </w:tcPr>
          <w:p>
            <w:pPr>
              <w:pStyle w:val="0"/>
              <w:jc w:val="center"/>
            </w:pPr>
            <w:r>
              <w:rPr>
                <w:sz w:val="20"/>
              </w:rPr>
              <w:t xml:space="preserve">6.4.1.</w:t>
            </w:r>
          </w:p>
        </w:tc>
        <w:tc>
          <w:tcPr>
            <w:tcW w:w="589" w:type="dxa"/>
          </w:tcPr>
          <w:p>
            <w:pPr>
              <w:pStyle w:val="0"/>
              <w:jc w:val="center"/>
            </w:pPr>
            <w:r>
              <w:rPr>
                <w:sz w:val="20"/>
              </w:rPr>
              <w:t xml:space="preserve">6.4.2.</w:t>
            </w:r>
          </w:p>
        </w:tc>
        <w:tc>
          <w:tcPr>
            <w:tcW w:w="589" w:type="dxa"/>
          </w:tcPr>
          <w:p>
            <w:pPr>
              <w:pStyle w:val="0"/>
              <w:jc w:val="center"/>
            </w:pPr>
            <w:r>
              <w:rPr>
                <w:sz w:val="20"/>
              </w:rPr>
              <w:t xml:space="preserve">6.4.3.</w:t>
            </w:r>
          </w:p>
        </w:tc>
        <w:tc>
          <w:tcPr>
            <w:tcW w:w="589" w:type="dxa"/>
          </w:tcPr>
          <w:p>
            <w:pPr>
              <w:pStyle w:val="0"/>
              <w:jc w:val="center"/>
            </w:pPr>
            <w:r>
              <w:rPr>
                <w:sz w:val="20"/>
              </w:rPr>
              <w:t xml:space="preserve">6.4.4.</w:t>
            </w:r>
          </w:p>
        </w:tc>
        <w:tc>
          <w:tcPr>
            <w:tcW w:w="589" w:type="dxa"/>
          </w:tcPr>
          <w:p>
            <w:pPr>
              <w:pStyle w:val="0"/>
              <w:jc w:val="center"/>
            </w:pPr>
            <w:r>
              <w:rPr>
                <w:sz w:val="20"/>
              </w:rPr>
              <w:t xml:space="preserve">6.4.5.</w:t>
            </w:r>
          </w:p>
        </w:tc>
        <w:tc>
          <w:tcPr>
            <w:tcW w:w="589" w:type="dxa"/>
          </w:tcPr>
          <w:p>
            <w:pPr>
              <w:pStyle w:val="0"/>
              <w:jc w:val="center"/>
            </w:pPr>
            <w:r>
              <w:rPr>
                <w:sz w:val="20"/>
              </w:rPr>
              <w:t xml:space="preserve">6.4.6.</w:t>
            </w:r>
          </w:p>
        </w:tc>
        <w:tc>
          <w:tcPr>
            <w:tcW w:w="589" w:type="dxa"/>
          </w:tcPr>
          <w:p>
            <w:pPr>
              <w:pStyle w:val="0"/>
              <w:jc w:val="center"/>
            </w:pPr>
            <w:r>
              <w:rPr>
                <w:sz w:val="20"/>
              </w:rPr>
              <w:t xml:space="preserve">6.4.7.</w:t>
            </w:r>
          </w:p>
        </w:tc>
        <w:tc>
          <w:tcPr>
            <w:tcW w:w="589" w:type="dxa"/>
          </w:tcPr>
          <w:bookmarkStart w:id="5092" w:name="P5092"/>
          <w:bookmarkEnd w:id="5092"/>
          <w:p>
            <w:pPr>
              <w:pStyle w:val="0"/>
              <w:jc w:val="center"/>
            </w:pPr>
            <w:r>
              <w:rPr>
                <w:sz w:val="20"/>
              </w:rPr>
              <w:t xml:space="preserve">7.1.</w:t>
            </w:r>
          </w:p>
        </w:tc>
        <w:tc>
          <w:tcPr>
            <w:tcW w:w="589" w:type="dxa"/>
          </w:tcPr>
          <w:p>
            <w:pPr>
              <w:pStyle w:val="0"/>
              <w:jc w:val="center"/>
            </w:pPr>
            <w:r>
              <w:rPr>
                <w:sz w:val="20"/>
              </w:rPr>
              <w:t xml:space="preserve">7.2.</w:t>
            </w:r>
          </w:p>
        </w:tc>
        <w:tc>
          <w:tcPr>
            <w:tcW w:w="589" w:type="dxa"/>
          </w:tcPr>
          <w:p>
            <w:pPr>
              <w:pStyle w:val="0"/>
              <w:jc w:val="center"/>
            </w:pPr>
            <w:r>
              <w:rPr>
                <w:sz w:val="20"/>
              </w:rPr>
              <w:t xml:space="preserve">7.3.</w:t>
            </w:r>
          </w:p>
        </w:tc>
        <w:tc>
          <w:tcPr>
            <w:tcW w:w="589" w:type="dxa"/>
          </w:tcPr>
          <w:p>
            <w:pPr>
              <w:pStyle w:val="0"/>
              <w:jc w:val="center"/>
            </w:pPr>
            <w:r>
              <w:rPr>
                <w:sz w:val="20"/>
              </w:rPr>
              <w:t xml:space="preserve">7.4.</w:t>
            </w:r>
          </w:p>
        </w:tc>
        <w:tc>
          <w:tcPr>
            <w:tcW w:w="589" w:type="dxa"/>
          </w:tcPr>
          <w:p>
            <w:pPr>
              <w:pStyle w:val="0"/>
              <w:jc w:val="center"/>
            </w:pPr>
            <w:r>
              <w:rPr>
                <w:sz w:val="20"/>
              </w:rPr>
              <w:t xml:space="preserve">7.5.</w:t>
            </w:r>
          </w:p>
        </w:tc>
        <w:tc>
          <w:tcPr>
            <w:tcW w:w="589" w:type="dxa"/>
          </w:tcPr>
          <w:p>
            <w:pPr>
              <w:pStyle w:val="0"/>
              <w:jc w:val="center"/>
            </w:pPr>
            <w:r>
              <w:rPr>
                <w:sz w:val="20"/>
              </w:rPr>
              <w:t xml:space="preserve">7.6.</w:t>
            </w:r>
          </w:p>
        </w:tc>
        <w:tc>
          <w:tcPr>
            <w:tcW w:w="590" w:type="dxa"/>
          </w:tcPr>
          <w:bookmarkStart w:id="5098" w:name="P5098"/>
          <w:bookmarkEnd w:id="5098"/>
          <w:p>
            <w:pPr>
              <w:pStyle w:val="0"/>
              <w:jc w:val="center"/>
            </w:pPr>
            <w:r>
              <w:rPr>
                <w:sz w:val="20"/>
              </w:rPr>
              <w:t xml:space="preserve">7.7.</w:t>
            </w:r>
          </w:p>
        </w:tc>
        <w:tc>
          <w:tcPr>
            <w:tcW w:w="850" w:type="dxa"/>
          </w:tcPr>
          <w:bookmarkStart w:id="5099" w:name="P5099"/>
          <w:bookmarkEnd w:id="5099"/>
          <w:p>
            <w:pPr>
              <w:pStyle w:val="0"/>
              <w:jc w:val="center"/>
            </w:pPr>
            <w:r>
              <w:rPr>
                <w:sz w:val="20"/>
              </w:rPr>
              <w:t xml:space="preserve">8</w:t>
            </w:r>
          </w:p>
        </w:tc>
      </w:tr>
      <w:tr>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90" w:type="dxa"/>
          </w:tcPr>
          <w:p>
            <w:pPr>
              <w:pStyle w:val="0"/>
            </w:pPr>
            <w:r>
              <w:rPr>
                <w:sz w:val="20"/>
              </w:rPr>
            </w:r>
          </w:p>
        </w:tc>
        <w:tc>
          <w:tcPr>
            <w:tcW w:w="850" w:type="dxa"/>
          </w:tcPr>
          <w:p>
            <w:pPr>
              <w:pStyle w:val="0"/>
            </w:pPr>
            <w:r>
              <w:rPr>
                <w:sz w:val="20"/>
              </w:rPr>
            </w:r>
          </w:p>
        </w:tc>
      </w:tr>
      <w:tr>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89" w:type="dxa"/>
          </w:tcPr>
          <w:p>
            <w:pPr>
              <w:pStyle w:val="0"/>
            </w:pPr>
            <w:r>
              <w:rPr>
                <w:sz w:val="20"/>
              </w:rPr>
            </w:r>
          </w:p>
        </w:tc>
        <w:tc>
          <w:tcPr>
            <w:tcW w:w="590" w:type="dxa"/>
          </w:tcPr>
          <w:p>
            <w:pPr>
              <w:pStyle w:val="0"/>
            </w:pPr>
            <w:r>
              <w:rPr>
                <w:sz w:val="20"/>
              </w:rPr>
            </w:r>
          </w:p>
        </w:tc>
        <w:tc>
          <w:tcPr>
            <w:tcW w:w="85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5192" w:name="P5192"/>
    <w:bookmarkEnd w:id="5192"/>
    <w:p>
      <w:pPr>
        <w:pStyle w:val="0"/>
        <w:spacing w:before="200" w:line-rule="auto"/>
        <w:ind w:firstLine="540"/>
        <w:jc w:val="both"/>
      </w:pPr>
      <w:r>
        <w:rPr>
          <w:sz w:val="20"/>
        </w:rPr>
        <w:t xml:space="preserve">&lt;*&gt;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16</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5202" w:name="P5202"/>
    <w:bookmarkEnd w:id="5202"/>
    <w:p>
      <w:pPr>
        <w:pStyle w:val="1"/>
        <w:jc w:val="both"/>
      </w:pPr>
      <w:r>
        <w:rPr>
          <w:sz w:val="20"/>
        </w:rPr>
        <w:t xml:space="preserve">    Форма 16. Отчет об исполнении плана вывода объектов инвестиционной</w:t>
      </w:r>
    </w:p>
    <w:p>
      <w:pPr>
        <w:pStyle w:val="1"/>
        <w:jc w:val="both"/>
      </w:pPr>
      <w:r>
        <w:rPr>
          <w:sz w:val="20"/>
        </w:rPr>
        <w:t xml:space="preserve">          деятельности (мощностей) из эксплуатации (квартальный)</w:t>
      </w:r>
    </w:p>
    <w:p>
      <w:pPr>
        <w:pStyle w:val="1"/>
        <w:jc w:val="both"/>
      </w:pPr>
      <w:r>
        <w:rPr>
          <w:sz w:val="20"/>
        </w:rPr>
        <w:t xml:space="preserve">                         за ___ квартал ____ года</w:t>
      </w:r>
    </w:p>
    <w:p>
      <w:pPr>
        <w:pStyle w:val="1"/>
        <w:jc w:val="both"/>
      </w:pPr>
      <w:r>
        <w:rPr>
          <w:sz w:val="20"/>
        </w:rPr>
      </w:r>
    </w:p>
    <w:p>
      <w:pPr>
        <w:pStyle w:val="1"/>
        <w:jc w:val="both"/>
      </w:pPr>
      <w:r>
        <w:rPr>
          <w:sz w:val="20"/>
        </w:rPr>
        <w:t xml:space="preserve">    Отчет об исполнении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133"/>
        <w:gridCol w:w="964"/>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455"/>
        <w:gridCol w:w="794"/>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3" w:type="dxa"/>
            <w:vMerge w:val="restart"/>
          </w:tcPr>
          <w:p>
            <w:pPr>
              <w:pStyle w:val="0"/>
              <w:jc w:val="center"/>
            </w:pPr>
            <w:r>
              <w:rPr>
                <w:sz w:val="20"/>
              </w:rPr>
              <w:t xml:space="preserve">Идентификатор инвестиционного проекта</w:t>
            </w:r>
          </w:p>
        </w:tc>
        <w:tc>
          <w:tcPr>
            <w:tcW w:w="964" w:type="dxa"/>
            <w:vMerge w:val="restart"/>
          </w:tcPr>
          <w:p>
            <w:pPr>
              <w:pStyle w:val="0"/>
              <w:jc w:val="center"/>
            </w:pPr>
            <w:r>
              <w:rPr>
                <w:sz w:val="20"/>
              </w:rPr>
              <w:t xml:space="preserve">Наименование объекта, выводимого из эксплуатации</w:t>
            </w:r>
          </w:p>
        </w:tc>
        <w:tc>
          <w:tcPr>
            <w:gridSpan w:val="50"/>
            <w:tcW w:w="22350" w:type="dxa"/>
          </w:tcPr>
          <w:p>
            <w:pPr>
              <w:pStyle w:val="0"/>
              <w:jc w:val="center"/>
            </w:pPr>
            <w:r>
              <w:rPr>
                <w:sz w:val="20"/>
              </w:rPr>
              <w:t xml:space="preserve">Вывод объектов инвестиционной деятельности (мощностей) из эксплуатации в год N</w:t>
            </w:r>
          </w:p>
        </w:tc>
        <w:tc>
          <w:tcPr>
            <w:gridSpan w:val="5"/>
            <w:tcW w:w="2243" w:type="dxa"/>
            <w:vMerge w:val="restart"/>
          </w:tcPr>
          <w:p>
            <w:pPr>
              <w:pStyle w:val="0"/>
              <w:jc w:val="center"/>
            </w:pPr>
            <w:r>
              <w:rPr>
                <w:sz w:val="20"/>
              </w:rPr>
              <w:t xml:space="preserve">Отклонения от плановых показателей по итогам отчетного периода</w:t>
            </w:r>
          </w:p>
        </w:tc>
        <w:tc>
          <w:tcPr>
            <w:tcW w:w="794"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vMerge w:val="continue"/>
          </w:tcPr>
          <w:p/>
        </w:tc>
        <w:tc>
          <w:tcPr>
            <w:gridSpan w:val="25"/>
            <w:tcW w:w="11175" w:type="dxa"/>
          </w:tcPr>
          <w:p>
            <w:pPr>
              <w:pStyle w:val="0"/>
              <w:jc w:val="center"/>
            </w:pPr>
            <w:r>
              <w:rPr>
                <w:sz w:val="20"/>
              </w:rPr>
              <w:t xml:space="preserve">План</w:t>
            </w:r>
          </w:p>
        </w:tc>
        <w:tc>
          <w:tcPr>
            <w:gridSpan w:val="25"/>
            <w:tcW w:w="11175" w:type="dxa"/>
          </w:tcPr>
          <w:p>
            <w:pPr>
              <w:pStyle w:val="0"/>
              <w:jc w:val="center"/>
            </w:pPr>
            <w:r>
              <w:rPr>
                <w:sz w:val="20"/>
              </w:rPr>
              <w:t xml:space="preserve">Факт</w:t>
            </w:r>
          </w:p>
        </w:tc>
        <w:tc>
          <w:tcPr>
            <w:gridSpan w:val="5"/>
            <w:vMerge w:val="continue"/>
          </w:tcPr>
          <w:p/>
        </w:tc>
        <w:tc>
          <w:tcPr>
            <w:vMerge w:val="continue"/>
          </w:tcPr>
          <w:p/>
        </w:tc>
      </w:tr>
      <w:tr>
        <w:tc>
          <w:tcPr>
            <w:vMerge w:val="continue"/>
          </w:tcPr>
          <w:p/>
        </w:tc>
        <w:tc>
          <w:tcPr>
            <w:vMerge w:val="continue"/>
          </w:tcPr>
          <w:p/>
        </w:tc>
        <w:tc>
          <w:tcPr>
            <w:vMerge w:val="continue"/>
          </w:tcPr>
          <w:p/>
        </w:tc>
        <w:tc>
          <w:tcPr>
            <w:vMerge w:val="continue"/>
          </w:tcPr>
          <w:p/>
        </w:tc>
        <w:tc>
          <w:tcPr>
            <w:gridSpan w:val="5"/>
            <w:tcW w:w="2235" w:type="dxa"/>
          </w:tcPr>
          <w:p>
            <w:pPr>
              <w:pStyle w:val="0"/>
              <w:jc w:val="center"/>
            </w:pPr>
            <w:r>
              <w:rPr>
                <w:sz w:val="20"/>
              </w:rPr>
              <w:t xml:space="preserve">Всего</w:t>
            </w:r>
          </w:p>
        </w:tc>
        <w:tc>
          <w:tcPr>
            <w:gridSpan w:val="5"/>
            <w:tcW w:w="2235" w:type="dxa"/>
          </w:tcPr>
          <w:p>
            <w:pPr>
              <w:pStyle w:val="0"/>
              <w:jc w:val="center"/>
            </w:pPr>
            <w:r>
              <w:rPr>
                <w:sz w:val="20"/>
              </w:rPr>
              <w:t xml:space="preserve">I квартал</w:t>
            </w:r>
          </w:p>
        </w:tc>
        <w:tc>
          <w:tcPr>
            <w:gridSpan w:val="5"/>
            <w:tcW w:w="2235" w:type="dxa"/>
          </w:tcPr>
          <w:p>
            <w:pPr>
              <w:pStyle w:val="0"/>
              <w:jc w:val="center"/>
            </w:pPr>
            <w:r>
              <w:rPr>
                <w:sz w:val="20"/>
              </w:rPr>
              <w:t xml:space="preserve">II квартал</w:t>
            </w:r>
          </w:p>
        </w:tc>
        <w:tc>
          <w:tcPr>
            <w:gridSpan w:val="5"/>
            <w:tcW w:w="2235" w:type="dxa"/>
          </w:tcPr>
          <w:p>
            <w:pPr>
              <w:pStyle w:val="0"/>
              <w:jc w:val="center"/>
            </w:pPr>
            <w:r>
              <w:rPr>
                <w:sz w:val="20"/>
              </w:rPr>
              <w:t xml:space="preserve">III квартал</w:t>
            </w:r>
          </w:p>
        </w:tc>
        <w:tc>
          <w:tcPr>
            <w:gridSpan w:val="5"/>
            <w:tcW w:w="2235" w:type="dxa"/>
          </w:tcPr>
          <w:p>
            <w:pPr>
              <w:pStyle w:val="0"/>
              <w:jc w:val="center"/>
            </w:pPr>
            <w:r>
              <w:rPr>
                <w:sz w:val="20"/>
              </w:rPr>
              <w:t xml:space="preserve">IV квартал</w:t>
            </w:r>
          </w:p>
        </w:tc>
        <w:tc>
          <w:tcPr>
            <w:gridSpan w:val="5"/>
            <w:tcW w:w="2235" w:type="dxa"/>
          </w:tcPr>
          <w:p>
            <w:pPr>
              <w:pStyle w:val="0"/>
              <w:jc w:val="center"/>
            </w:pPr>
            <w:r>
              <w:rPr>
                <w:sz w:val="20"/>
              </w:rPr>
              <w:t xml:space="preserve">Всего</w:t>
            </w:r>
          </w:p>
        </w:tc>
        <w:tc>
          <w:tcPr>
            <w:gridSpan w:val="5"/>
            <w:tcW w:w="2235" w:type="dxa"/>
          </w:tcPr>
          <w:p>
            <w:pPr>
              <w:pStyle w:val="0"/>
              <w:jc w:val="center"/>
            </w:pPr>
            <w:r>
              <w:rPr>
                <w:sz w:val="20"/>
              </w:rPr>
              <w:t xml:space="preserve">I квартал</w:t>
            </w:r>
          </w:p>
        </w:tc>
        <w:tc>
          <w:tcPr>
            <w:gridSpan w:val="5"/>
            <w:tcW w:w="2235" w:type="dxa"/>
          </w:tcPr>
          <w:p>
            <w:pPr>
              <w:pStyle w:val="0"/>
              <w:jc w:val="center"/>
            </w:pPr>
            <w:r>
              <w:rPr>
                <w:sz w:val="20"/>
              </w:rPr>
              <w:t xml:space="preserve">II квартал</w:t>
            </w:r>
          </w:p>
        </w:tc>
        <w:tc>
          <w:tcPr>
            <w:gridSpan w:val="5"/>
            <w:tcW w:w="2235" w:type="dxa"/>
          </w:tcPr>
          <w:p>
            <w:pPr>
              <w:pStyle w:val="0"/>
              <w:jc w:val="center"/>
            </w:pPr>
            <w:r>
              <w:rPr>
                <w:sz w:val="20"/>
              </w:rPr>
              <w:t xml:space="preserve">III квартал</w:t>
            </w:r>
          </w:p>
        </w:tc>
        <w:tc>
          <w:tcPr>
            <w:gridSpan w:val="5"/>
            <w:tcW w:w="2235" w:type="dxa"/>
          </w:tcPr>
          <w:p>
            <w:pPr>
              <w:pStyle w:val="0"/>
              <w:jc w:val="center"/>
            </w:pPr>
            <w:r>
              <w:rPr>
                <w:sz w:val="20"/>
              </w:rPr>
              <w:t xml:space="preserve">IV квартал</w:t>
            </w:r>
          </w:p>
        </w:tc>
        <w:tc>
          <w:tcPr>
            <w:gridSpan w:val="5"/>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47" w:type="dxa"/>
          </w:tcPr>
          <w:p>
            <w:pPr>
              <w:pStyle w:val="0"/>
              <w:jc w:val="center"/>
            </w:pPr>
            <w:r>
              <w:rPr>
                <w:sz w:val="20"/>
              </w:rPr>
              <w:t xml:space="preserve">Другое</w:t>
            </w:r>
          </w:p>
        </w:tc>
        <w:tc>
          <w:tcPr>
            <w:tcW w:w="447" w:type="dxa"/>
          </w:tcPr>
          <w:p>
            <w:pPr>
              <w:pStyle w:val="0"/>
              <w:jc w:val="center"/>
            </w:pPr>
            <w:r>
              <w:rPr>
                <w:sz w:val="20"/>
              </w:rPr>
              <w:t xml:space="preserve">МВxА</w:t>
            </w:r>
          </w:p>
        </w:tc>
        <w:tc>
          <w:tcPr>
            <w:tcW w:w="447" w:type="dxa"/>
          </w:tcPr>
          <w:p>
            <w:pPr>
              <w:pStyle w:val="0"/>
              <w:jc w:val="center"/>
            </w:pPr>
            <w:r>
              <w:rPr>
                <w:sz w:val="20"/>
              </w:rPr>
              <w:t xml:space="preserve">Мвар</w:t>
            </w:r>
          </w:p>
        </w:tc>
        <w:tc>
          <w:tcPr>
            <w:tcW w:w="447" w:type="dxa"/>
          </w:tcPr>
          <w:p>
            <w:pPr>
              <w:pStyle w:val="0"/>
              <w:jc w:val="center"/>
            </w:pPr>
            <w:r>
              <w:rPr>
                <w:sz w:val="20"/>
              </w:rPr>
              <w:t xml:space="preserve">км ЛЭП</w:t>
            </w:r>
          </w:p>
        </w:tc>
        <w:tc>
          <w:tcPr>
            <w:tcW w:w="447" w:type="dxa"/>
          </w:tcPr>
          <w:p>
            <w:pPr>
              <w:pStyle w:val="0"/>
              <w:jc w:val="center"/>
            </w:pPr>
            <w:r>
              <w:rPr>
                <w:sz w:val="20"/>
              </w:rPr>
              <w:t xml:space="preserve">МВт</w:t>
            </w:r>
          </w:p>
        </w:tc>
        <w:tc>
          <w:tcPr>
            <w:tcW w:w="455" w:type="dxa"/>
          </w:tcPr>
          <w:p>
            <w:pPr>
              <w:pStyle w:val="0"/>
              <w:jc w:val="center"/>
            </w:pPr>
            <w:r>
              <w:rPr>
                <w:sz w:val="20"/>
              </w:rPr>
              <w:t xml:space="preserve">Другое</w:t>
            </w:r>
          </w:p>
        </w:tc>
        <w:tc>
          <w:tcPr>
            <w:vMerge w:val="continue"/>
          </w:tcPr>
          <w:p/>
        </w:tc>
      </w:tr>
      <w:tr>
        <w:tc>
          <w:tcPr>
            <w:tcW w:w="850" w:type="dxa"/>
          </w:tcPr>
          <w:bookmarkStart w:id="5292" w:name="P5292"/>
          <w:bookmarkEnd w:id="5292"/>
          <w:p>
            <w:pPr>
              <w:pStyle w:val="0"/>
              <w:jc w:val="center"/>
            </w:pPr>
            <w:r>
              <w:rPr>
                <w:sz w:val="20"/>
              </w:rPr>
              <w:t xml:space="preserve">1</w:t>
            </w:r>
          </w:p>
        </w:tc>
        <w:tc>
          <w:tcPr>
            <w:tcW w:w="1417" w:type="dxa"/>
          </w:tcPr>
          <w:bookmarkStart w:id="5293" w:name="P5293"/>
          <w:bookmarkEnd w:id="5293"/>
          <w:p>
            <w:pPr>
              <w:pStyle w:val="0"/>
              <w:jc w:val="center"/>
            </w:pPr>
            <w:r>
              <w:rPr>
                <w:sz w:val="20"/>
              </w:rPr>
              <w:t xml:space="preserve">2</w:t>
            </w:r>
          </w:p>
        </w:tc>
        <w:tc>
          <w:tcPr>
            <w:tcW w:w="1133" w:type="dxa"/>
          </w:tcPr>
          <w:bookmarkStart w:id="5294" w:name="P5294"/>
          <w:bookmarkEnd w:id="5294"/>
          <w:p>
            <w:pPr>
              <w:pStyle w:val="0"/>
              <w:jc w:val="center"/>
            </w:pPr>
            <w:r>
              <w:rPr>
                <w:sz w:val="20"/>
              </w:rPr>
              <w:t xml:space="preserve">3</w:t>
            </w:r>
          </w:p>
        </w:tc>
        <w:tc>
          <w:tcPr>
            <w:tcW w:w="964" w:type="dxa"/>
          </w:tcPr>
          <w:bookmarkStart w:id="5295" w:name="P5295"/>
          <w:bookmarkEnd w:id="5295"/>
          <w:p>
            <w:pPr>
              <w:pStyle w:val="0"/>
              <w:jc w:val="center"/>
            </w:pPr>
            <w:r>
              <w:rPr>
                <w:sz w:val="20"/>
              </w:rPr>
              <w:t xml:space="preserve">4</w:t>
            </w:r>
          </w:p>
        </w:tc>
        <w:tc>
          <w:tcPr>
            <w:tcW w:w="447" w:type="dxa"/>
          </w:tcPr>
          <w:p>
            <w:pPr>
              <w:pStyle w:val="0"/>
              <w:jc w:val="center"/>
            </w:pPr>
            <w:r>
              <w:rPr>
                <w:sz w:val="20"/>
              </w:rPr>
              <w:t xml:space="preserve">5.1.</w:t>
            </w:r>
          </w:p>
        </w:tc>
        <w:tc>
          <w:tcPr>
            <w:tcW w:w="447" w:type="dxa"/>
          </w:tcPr>
          <w:p>
            <w:pPr>
              <w:pStyle w:val="0"/>
              <w:jc w:val="center"/>
            </w:pPr>
            <w:r>
              <w:rPr>
                <w:sz w:val="20"/>
              </w:rPr>
              <w:t xml:space="preserve">5.2.</w:t>
            </w:r>
          </w:p>
        </w:tc>
        <w:tc>
          <w:tcPr>
            <w:tcW w:w="447" w:type="dxa"/>
          </w:tcPr>
          <w:p>
            <w:pPr>
              <w:pStyle w:val="0"/>
              <w:jc w:val="center"/>
            </w:pPr>
            <w:r>
              <w:rPr>
                <w:sz w:val="20"/>
              </w:rPr>
              <w:t xml:space="preserve">5.3.</w:t>
            </w:r>
          </w:p>
        </w:tc>
        <w:tc>
          <w:tcPr>
            <w:tcW w:w="447" w:type="dxa"/>
          </w:tcPr>
          <w:p>
            <w:pPr>
              <w:pStyle w:val="0"/>
              <w:jc w:val="center"/>
            </w:pPr>
            <w:r>
              <w:rPr>
                <w:sz w:val="20"/>
              </w:rPr>
              <w:t xml:space="preserve">5.4.</w:t>
            </w:r>
          </w:p>
        </w:tc>
        <w:tc>
          <w:tcPr>
            <w:tcW w:w="447" w:type="dxa"/>
          </w:tcPr>
          <w:p>
            <w:pPr>
              <w:pStyle w:val="0"/>
              <w:jc w:val="center"/>
            </w:pPr>
            <w:r>
              <w:rPr>
                <w:sz w:val="20"/>
              </w:rPr>
              <w:t xml:space="preserve">5.5.</w:t>
            </w:r>
          </w:p>
        </w:tc>
        <w:tc>
          <w:tcPr>
            <w:tcW w:w="447" w:type="dxa"/>
          </w:tcPr>
          <w:p>
            <w:pPr>
              <w:pStyle w:val="0"/>
              <w:jc w:val="center"/>
            </w:pPr>
            <w:r>
              <w:rPr>
                <w:sz w:val="20"/>
              </w:rPr>
              <w:t xml:space="preserve">5.1.1.</w:t>
            </w:r>
          </w:p>
        </w:tc>
        <w:tc>
          <w:tcPr>
            <w:tcW w:w="447" w:type="dxa"/>
          </w:tcPr>
          <w:p>
            <w:pPr>
              <w:pStyle w:val="0"/>
              <w:jc w:val="center"/>
            </w:pPr>
            <w:r>
              <w:rPr>
                <w:sz w:val="20"/>
              </w:rPr>
              <w:t xml:space="preserve">5.1.2.</w:t>
            </w:r>
          </w:p>
        </w:tc>
        <w:tc>
          <w:tcPr>
            <w:tcW w:w="447" w:type="dxa"/>
          </w:tcPr>
          <w:p>
            <w:pPr>
              <w:pStyle w:val="0"/>
              <w:jc w:val="center"/>
            </w:pPr>
            <w:r>
              <w:rPr>
                <w:sz w:val="20"/>
              </w:rPr>
              <w:t xml:space="preserve">5.1.3.</w:t>
            </w:r>
          </w:p>
        </w:tc>
        <w:tc>
          <w:tcPr>
            <w:tcW w:w="447" w:type="dxa"/>
          </w:tcPr>
          <w:p>
            <w:pPr>
              <w:pStyle w:val="0"/>
              <w:jc w:val="center"/>
            </w:pPr>
            <w:r>
              <w:rPr>
                <w:sz w:val="20"/>
              </w:rPr>
              <w:t xml:space="preserve">5.1.4.</w:t>
            </w:r>
          </w:p>
        </w:tc>
        <w:tc>
          <w:tcPr>
            <w:tcW w:w="447" w:type="dxa"/>
          </w:tcPr>
          <w:p>
            <w:pPr>
              <w:pStyle w:val="0"/>
              <w:jc w:val="center"/>
            </w:pPr>
            <w:r>
              <w:rPr>
                <w:sz w:val="20"/>
              </w:rPr>
              <w:t xml:space="preserve">5.1.5.</w:t>
            </w:r>
          </w:p>
        </w:tc>
        <w:tc>
          <w:tcPr>
            <w:tcW w:w="447" w:type="dxa"/>
          </w:tcPr>
          <w:p>
            <w:pPr>
              <w:pStyle w:val="0"/>
              <w:jc w:val="center"/>
            </w:pPr>
            <w:r>
              <w:rPr>
                <w:sz w:val="20"/>
              </w:rPr>
              <w:t xml:space="preserve">5.2.1.</w:t>
            </w:r>
          </w:p>
        </w:tc>
        <w:tc>
          <w:tcPr>
            <w:tcW w:w="447" w:type="dxa"/>
          </w:tcPr>
          <w:p>
            <w:pPr>
              <w:pStyle w:val="0"/>
              <w:jc w:val="center"/>
            </w:pPr>
            <w:r>
              <w:rPr>
                <w:sz w:val="20"/>
              </w:rPr>
              <w:t xml:space="preserve">5.2.2.</w:t>
            </w:r>
          </w:p>
        </w:tc>
        <w:tc>
          <w:tcPr>
            <w:tcW w:w="447" w:type="dxa"/>
          </w:tcPr>
          <w:p>
            <w:pPr>
              <w:pStyle w:val="0"/>
              <w:jc w:val="center"/>
            </w:pPr>
            <w:r>
              <w:rPr>
                <w:sz w:val="20"/>
              </w:rPr>
              <w:t xml:space="preserve">5.2.3.</w:t>
            </w:r>
          </w:p>
        </w:tc>
        <w:tc>
          <w:tcPr>
            <w:tcW w:w="447" w:type="dxa"/>
          </w:tcPr>
          <w:p>
            <w:pPr>
              <w:pStyle w:val="0"/>
              <w:jc w:val="center"/>
            </w:pPr>
            <w:r>
              <w:rPr>
                <w:sz w:val="20"/>
              </w:rPr>
              <w:t xml:space="preserve">5.2.4.</w:t>
            </w:r>
          </w:p>
        </w:tc>
        <w:tc>
          <w:tcPr>
            <w:tcW w:w="447" w:type="dxa"/>
          </w:tcPr>
          <w:p>
            <w:pPr>
              <w:pStyle w:val="0"/>
              <w:jc w:val="center"/>
            </w:pPr>
            <w:r>
              <w:rPr>
                <w:sz w:val="20"/>
              </w:rPr>
              <w:t xml:space="preserve">5.2.5.</w:t>
            </w:r>
          </w:p>
        </w:tc>
        <w:tc>
          <w:tcPr>
            <w:tcW w:w="447" w:type="dxa"/>
          </w:tcPr>
          <w:p>
            <w:pPr>
              <w:pStyle w:val="0"/>
              <w:jc w:val="center"/>
            </w:pPr>
            <w:r>
              <w:rPr>
                <w:sz w:val="20"/>
              </w:rPr>
              <w:t xml:space="preserve">5.3.1.</w:t>
            </w:r>
          </w:p>
        </w:tc>
        <w:tc>
          <w:tcPr>
            <w:tcW w:w="447" w:type="dxa"/>
          </w:tcPr>
          <w:p>
            <w:pPr>
              <w:pStyle w:val="0"/>
              <w:jc w:val="center"/>
            </w:pPr>
            <w:r>
              <w:rPr>
                <w:sz w:val="20"/>
              </w:rPr>
              <w:t xml:space="preserve">5.3.2.</w:t>
            </w:r>
          </w:p>
        </w:tc>
        <w:tc>
          <w:tcPr>
            <w:tcW w:w="447" w:type="dxa"/>
          </w:tcPr>
          <w:p>
            <w:pPr>
              <w:pStyle w:val="0"/>
              <w:jc w:val="center"/>
            </w:pPr>
            <w:r>
              <w:rPr>
                <w:sz w:val="20"/>
              </w:rPr>
              <w:t xml:space="preserve">5.3.3.</w:t>
            </w:r>
          </w:p>
        </w:tc>
        <w:tc>
          <w:tcPr>
            <w:tcW w:w="447" w:type="dxa"/>
          </w:tcPr>
          <w:p>
            <w:pPr>
              <w:pStyle w:val="0"/>
              <w:jc w:val="center"/>
            </w:pPr>
            <w:r>
              <w:rPr>
                <w:sz w:val="20"/>
              </w:rPr>
              <w:t xml:space="preserve">5.3.4.</w:t>
            </w:r>
          </w:p>
        </w:tc>
        <w:tc>
          <w:tcPr>
            <w:tcW w:w="447" w:type="dxa"/>
          </w:tcPr>
          <w:p>
            <w:pPr>
              <w:pStyle w:val="0"/>
              <w:jc w:val="center"/>
            </w:pPr>
            <w:r>
              <w:rPr>
                <w:sz w:val="20"/>
              </w:rPr>
              <w:t xml:space="preserve">5.3.5.</w:t>
            </w:r>
          </w:p>
        </w:tc>
        <w:tc>
          <w:tcPr>
            <w:tcW w:w="447" w:type="dxa"/>
          </w:tcPr>
          <w:p>
            <w:pPr>
              <w:pStyle w:val="0"/>
              <w:jc w:val="center"/>
            </w:pPr>
            <w:r>
              <w:rPr>
                <w:sz w:val="20"/>
              </w:rPr>
              <w:t xml:space="preserve">5.4.1.</w:t>
            </w:r>
          </w:p>
        </w:tc>
        <w:tc>
          <w:tcPr>
            <w:tcW w:w="447" w:type="dxa"/>
          </w:tcPr>
          <w:p>
            <w:pPr>
              <w:pStyle w:val="0"/>
              <w:jc w:val="center"/>
            </w:pPr>
            <w:r>
              <w:rPr>
                <w:sz w:val="20"/>
              </w:rPr>
              <w:t xml:space="preserve">5.4.2.</w:t>
            </w:r>
          </w:p>
        </w:tc>
        <w:tc>
          <w:tcPr>
            <w:tcW w:w="447" w:type="dxa"/>
          </w:tcPr>
          <w:p>
            <w:pPr>
              <w:pStyle w:val="0"/>
              <w:jc w:val="center"/>
            </w:pPr>
            <w:r>
              <w:rPr>
                <w:sz w:val="20"/>
              </w:rPr>
              <w:t xml:space="preserve">5.4.3.</w:t>
            </w:r>
          </w:p>
        </w:tc>
        <w:tc>
          <w:tcPr>
            <w:tcW w:w="447" w:type="dxa"/>
          </w:tcPr>
          <w:p>
            <w:pPr>
              <w:pStyle w:val="0"/>
              <w:jc w:val="center"/>
            </w:pPr>
            <w:r>
              <w:rPr>
                <w:sz w:val="20"/>
              </w:rPr>
              <w:t xml:space="preserve">5.4.4.</w:t>
            </w:r>
          </w:p>
        </w:tc>
        <w:tc>
          <w:tcPr>
            <w:tcW w:w="447" w:type="dxa"/>
          </w:tcPr>
          <w:p>
            <w:pPr>
              <w:pStyle w:val="0"/>
              <w:jc w:val="center"/>
            </w:pPr>
            <w:r>
              <w:rPr>
                <w:sz w:val="20"/>
              </w:rPr>
              <w:t xml:space="preserve">5.4.5.</w:t>
            </w:r>
          </w:p>
        </w:tc>
        <w:tc>
          <w:tcPr>
            <w:tcW w:w="447" w:type="dxa"/>
          </w:tcPr>
          <w:bookmarkStart w:id="5321" w:name="P5321"/>
          <w:bookmarkEnd w:id="5321"/>
          <w:p>
            <w:pPr>
              <w:pStyle w:val="0"/>
              <w:jc w:val="center"/>
            </w:pPr>
            <w:r>
              <w:rPr>
                <w:sz w:val="20"/>
              </w:rPr>
              <w:t xml:space="preserve">6.1.</w:t>
            </w:r>
          </w:p>
        </w:tc>
        <w:tc>
          <w:tcPr>
            <w:tcW w:w="447" w:type="dxa"/>
          </w:tcPr>
          <w:p>
            <w:pPr>
              <w:pStyle w:val="0"/>
              <w:jc w:val="center"/>
            </w:pPr>
            <w:r>
              <w:rPr>
                <w:sz w:val="20"/>
              </w:rPr>
              <w:t xml:space="preserve">6.2.</w:t>
            </w:r>
          </w:p>
        </w:tc>
        <w:tc>
          <w:tcPr>
            <w:tcW w:w="447" w:type="dxa"/>
          </w:tcPr>
          <w:p>
            <w:pPr>
              <w:pStyle w:val="0"/>
              <w:jc w:val="center"/>
            </w:pPr>
            <w:r>
              <w:rPr>
                <w:sz w:val="20"/>
              </w:rPr>
              <w:t xml:space="preserve">6.3.</w:t>
            </w:r>
          </w:p>
        </w:tc>
        <w:tc>
          <w:tcPr>
            <w:tcW w:w="447" w:type="dxa"/>
          </w:tcPr>
          <w:p>
            <w:pPr>
              <w:pStyle w:val="0"/>
              <w:jc w:val="center"/>
            </w:pPr>
            <w:r>
              <w:rPr>
                <w:sz w:val="20"/>
              </w:rPr>
              <w:t xml:space="preserve">6.4.</w:t>
            </w:r>
          </w:p>
        </w:tc>
        <w:tc>
          <w:tcPr>
            <w:tcW w:w="447" w:type="dxa"/>
          </w:tcPr>
          <w:bookmarkStart w:id="5325" w:name="P5325"/>
          <w:bookmarkEnd w:id="5325"/>
          <w:p>
            <w:pPr>
              <w:pStyle w:val="0"/>
              <w:jc w:val="center"/>
            </w:pPr>
            <w:r>
              <w:rPr>
                <w:sz w:val="20"/>
              </w:rPr>
              <w:t xml:space="preserve">6.5.</w:t>
            </w:r>
          </w:p>
        </w:tc>
        <w:tc>
          <w:tcPr>
            <w:tcW w:w="447" w:type="dxa"/>
          </w:tcPr>
          <w:p>
            <w:pPr>
              <w:pStyle w:val="0"/>
              <w:jc w:val="center"/>
            </w:pPr>
            <w:r>
              <w:rPr>
                <w:sz w:val="20"/>
              </w:rPr>
              <w:t xml:space="preserve">6.1.1.</w:t>
            </w:r>
          </w:p>
        </w:tc>
        <w:tc>
          <w:tcPr>
            <w:tcW w:w="447" w:type="dxa"/>
          </w:tcPr>
          <w:p>
            <w:pPr>
              <w:pStyle w:val="0"/>
              <w:jc w:val="center"/>
            </w:pPr>
            <w:r>
              <w:rPr>
                <w:sz w:val="20"/>
              </w:rPr>
              <w:t xml:space="preserve">6.1.2.</w:t>
            </w:r>
          </w:p>
        </w:tc>
        <w:tc>
          <w:tcPr>
            <w:tcW w:w="447" w:type="dxa"/>
          </w:tcPr>
          <w:p>
            <w:pPr>
              <w:pStyle w:val="0"/>
              <w:jc w:val="center"/>
            </w:pPr>
            <w:r>
              <w:rPr>
                <w:sz w:val="20"/>
              </w:rPr>
              <w:t xml:space="preserve">6.1.3.</w:t>
            </w:r>
          </w:p>
        </w:tc>
        <w:tc>
          <w:tcPr>
            <w:tcW w:w="447" w:type="dxa"/>
          </w:tcPr>
          <w:p>
            <w:pPr>
              <w:pStyle w:val="0"/>
              <w:jc w:val="center"/>
            </w:pPr>
            <w:r>
              <w:rPr>
                <w:sz w:val="20"/>
              </w:rPr>
              <w:t xml:space="preserve">6.1.4.</w:t>
            </w:r>
          </w:p>
        </w:tc>
        <w:tc>
          <w:tcPr>
            <w:tcW w:w="447" w:type="dxa"/>
          </w:tcPr>
          <w:p>
            <w:pPr>
              <w:pStyle w:val="0"/>
              <w:jc w:val="center"/>
            </w:pPr>
            <w:r>
              <w:rPr>
                <w:sz w:val="20"/>
              </w:rPr>
              <w:t xml:space="preserve">6.1.5.</w:t>
            </w:r>
          </w:p>
        </w:tc>
        <w:tc>
          <w:tcPr>
            <w:tcW w:w="447" w:type="dxa"/>
          </w:tcPr>
          <w:p>
            <w:pPr>
              <w:pStyle w:val="0"/>
              <w:jc w:val="center"/>
            </w:pPr>
            <w:r>
              <w:rPr>
                <w:sz w:val="20"/>
              </w:rPr>
              <w:t xml:space="preserve">6.2.1.</w:t>
            </w:r>
          </w:p>
        </w:tc>
        <w:tc>
          <w:tcPr>
            <w:tcW w:w="447" w:type="dxa"/>
          </w:tcPr>
          <w:p>
            <w:pPr>
              <w:pStyle w:val="0"/>
              <w:jc w:val="center"/>
            </w:pPr>
            <w:r>
              <w:rPr>
                <w:sz w:val="20"/>
              </w:rPr>
              <w:t xml:space="preserve">6.2.2.</w:t>
            </w:r>
          </w:p>
        </w:tc>
        <w:tc>
          <w:tcPr>
            <w:tcW w:w="447" w:type="dxa"/>
          </w:tcPr>
          <w:p>
            <w:pPr>
              <w:pStyle w:val="0"/>
              <w:jc w:val="center"/>
            </w:pPr>
            <w:r>
              <w:rPr>
                <w:sz w:val="20"/>
              </w:rPr>
              <w:t xml:space="preserve">6.2.3.</w:t>
            </w:r>
          </w:p>
        </w:tc>
        <w:tc>
          <w:tcPr>
            <w:tcW w:w="447" w:type="dxa"/>
          </w:tcPr>
          <w:p>
            <w:pPr>
              <w:pStyle w:val="0"/>
              <w:jc w:val="center"/>
            </w:pPr>
            <w:r>
              <w:rPr>
                <w:sz w:val="20"/>
              </w:rPr>
              <w:t xml:space="preserve">6.2.4.</w:t>
            </w:r>
          </w:p>
        </w:tc>
        <w:tc>
          <w:tcPr>
            <w:tcW w:w="447" w:type="dxa"/>
          </w:tcPr>
          <w:p>
            <w:pPr>
              <w:pStyle w:val="0"/>
              <w:jc w:val="center"/>
            </w:pPr>
            <w:r>
              <w:rPr>
                <w:sz w:val="20"/>
              </w:rPr>
              <w:t xml:space="preserve">6.2.5.</w:t>
            </w:r>
          </w:p>
        </w:tc>
        <w:tc>
          <w:tcPr>
            <w:tcW w:w="447" w:type="dxa"/>
          </w:tcPr>
          <w:p>
            <w:pPr>
              <w:pStyle w:val="0"/>
              <w:jc w:val="center"/>
            </w:pPr>
            <w:r>
              <w:rPr>
                <w:sz w:val="20"/>
              </w:rPr>
              <w:t xml:space="preserve">6.3.1.</w:t>
            </w:r>
          </w:p>
        </w:tc>
        <w:tc>
          <w:tcPr>
            <w:tcW w:w="447" w:type="dxa"/>
          </w:tcPr>
          <w:p>
            <w:pPr>
              <w:pStyle w:val="0"/>
              <w:jc w:val="center"/>
            </w:pPr>
            <w:r>
              <w:rPr>
                <w:sz w:val="20"/>
              </w:rPr>
              <w:t xml:space="preserve">6.3.2.</w:t>
            </w:r>
          </w:p>
        </w:tc>
        <w:tc>
          <w:tcPr>
            <w:tcW w:w="447" w:type="dxa"/>
          </w:tcPr>
          <w:p>
            <w:pPr>
              <w:pStyle w:val="0"/>
              <w:jc w:val="center"/>
            </w:pPr>
            <w:r>
              <w:rPr>
                <w:sz w:val="20"/>
              </w:rPr>
              <w:t xml:space="preserve">6.3.3.</w:t>
            </w:r>
          </w:p>
        </w:tc>
        <w:tc>
          <w:tcPr>
            <w:tcW w:w="447" w:type="dxa"/>
          </w:tcPr>
          <w:p>
            <w:pPr>
              <w:pStyle w:val="0"/>
              <w:jc w:val="center"/>
            </w:pPr>
            <w:r>
              <w:rPr>
                <w:sz w:val="20"/>
              </w:rPr>
              <w:t xml:space="preserve">6.3.4.</w:t>
            </w:r>
          </w:p>
        </w:tc>
        <w:tc>
          <w:tcPr>
            <w:tcW w:w="447" w:type="dxa"/>
          </w:tcPr>
          <w:p>
            <w:pPr>
              <w:pStyle w:val="0"/>
              <w:jc w:val="center"/>
            </w:pPr>
            <w:r>
              <w:rPr>
                <w:sz w:val="20"/>
              </w:rPr>
              <w:t xml:space="preserve">6.3.5.</w:t>
            </w:r>
          </w:p>
        </w:tc>
        <w:tc>
          <w:tcPr>
            <w:tcW w:w="447" w:type="dxa"/>
          </w:tcPr>
          <w:p>
            <w:pPr>
              <w:pStyle w:val="0"/>
              <w:jc w:val="center"/>
            </w:pPr>
            <w:r>
              <w:rPr>
                <w:sz w:val="20"/>
              </w:rPr>
              <w:t xml:space="preserve">6.4.1.</w:t>
            </w:r>
          </w:p>
        </w:tc>
        <w:tc>
          <w:tcPr>
            <w:tcW w:w="447" w:type="dxa"/>
          </w:tcPr>
          <w:p>
            <w:pPr>
              <w:pStyle w:val="0"/>
              <w:jc w:val="center"/>
            </w:pPr>
            <w:r>
              <w:rPr>
                <w:sz w:val="20"/>
              </w:rPr>
              <w:t xml:space="preserve">6.4.2.</w:t>
            </w:r>
          </w:p>
        </w:tc>
        <w:tc>
          <w:tcPr>
            <w:tcW w:w="447" w:type="dxa"/>
          </w:tcPr>
          <w:p>
            <w:pPr>
              <w:pStyle w:val="0"/>
              <w:jc w:val="center"/>
            </w:pPr>
            <w:r>
              <w:rPr>
                <w:sz w:val="20"/>
              </w:rPr>
              <w:t xml:space="preserve">6.4.3.</w:t>
            </w:r>
          </w:p>
        </w:tc>
        <w:tc>
          <w:tcPr>
            <w:tcW w:w="447" w:type="dxa"/>
          </w:tcPr>
          <w:p>
            <w:pPr>
              <w:pStyle w:val="0"/>
              <w:jc w:val="center"/>
            </w:pPr>
            <w:r>
              <w:rPr>
                <w:sz w:val="20"/>
              </w:rPr>
              <w:t xml:space="preserve">6.4.4.</w:t>
            </w:r>
          </w:p>
        </w:tc>
        <w:tc>
          <w:tcPr>
            <w:tcW w:w="447" w:type="dxa"/>
          </w:tcPr>
          <w:p>
            <w:pPr>
              <w:pStyle w:val="0"/>
              <w:jc w:val="center"/>
            </w:pPr>
            <w:r>
              <w:rPr>
                <w:sz w:val="20"/>
              </w:rPr>
              <w:t xml:space="preserve">6.4.5.</w:t>
            </w:r>
          </w:p>
        </w:tc>
        <w:tc>
          <w:tcPr>
            <w:tcW w:w="447" w:type="dxa"/>
          </w:tcPr>
          <w:bookmarkStart w:id="5346" w:name="P5346"/>
          <w:bookmarkEnd w:id="5346"/>
          <w:p>
            <w:pPr>
              <w:pStyle w:val="0"/>
              <w:jc w:val="center"/>
            </w:pPr>
            <w:r>
              <w:rPr>
                <w:sz w:val="20"/>
              </w:rPr>
              <w:t xml:space="preserve">7.1.</w:t>
            </w:r>
          </w:p>
        </w:tc>
        <w:tc>
          <w:tcPr>
            <w:tcW w:w="447" w:type="dxa"/>
          </w:tcPr>
          <w:p>
            <w:pPr>
              <w:pStyle w:val="0"/>
              <w:jc w:val="center"/>
            </w:pPr>
            <w:r>
              <w:rPr>
                <w:sz w:val="20"/>
              </w:rPr>
              <w:t xml:space="preserve">7.2.</w:t>
            </w:r>
          </w:p>
        </w:tc>
        <w:tc>
          <w:tcPr>
            <w:tcW w:w="447" w:type="dxa"/>
          </w:tcPr>
          <w:p>
            <w:pPr>
              <w:pStyle w:val="0"/>
              <w:jc w:val="center"/>
            </w:pPr>
            <w:r>
              <w:rPr>
                <w:sz w:val="20"/>
              </w:rPr>
              <w:t xml:space="preserve">7.3.</w:t>
            </w:r>
          </w:p>
        </w:tc>
        <w:tc>
          <w:tcPr>
            <w:tcW w:w="447" w:type="dxa"/>
          </w:tcPr>
          <w:p>
            <w:pPr>
              <w:pStyle w:val="0"/>
              <w:jc w:val="center"/>
            </w:pPr>
            <w:r>
              <w:rPr>
                <w:sz w:val="20"/>
              </w:rPr>
              <w:t xml:space="preserve">7.4.</w:t>
            </w:r>
          </w:p>
        </w:tc>
        <w:tc>
          <w:tcPr>
            <w:tcW w:w="455" w:type="dxa"/>
          </w:tcPr>
          <w:bookmarkStart w:id="5350" w:name="P5350"/>
          <w:bookmarkEnd w:id="5350"/>
          <w:p>
            <w:pPr>
              <w:pStyle w:val="0"/>
              <w:jc w:val="center"/>
            </w:pPr>
            <w:r>
              <w:rPr>
                <w:sz w:val="20"/>
              </w:rPr>
              <w:t xml:space="preserve">7.5.</w:t>
            </w:r>
          </w:p>
        </w:tc>
        <w:tc>
          <w:tcPr>
            <w:tcW w:w="794" w:type="dxa"/>
          </w:tcPr>
          <w:bookmarkStart w:id="5351" w:name="P5351"/>
          <w:bookmarkEnd w:id="5351"/>
          <w:p>
            <w:pPr>
              <w:pStyle w:val="0"/>
              <w:jc w:val="center"/>
            </w:pPr>
            <w:r>
              <w:rPr>
                <w:sz w:val="20"/>
              </w:rPr>
              <w:t xml:space="preserve">8</w:t>
            </w:r>
          </w:p>
        </w:tc>
      </w:tr>
      <w:tr>
        <w:tc>
          <w:tcPr>
            <w:tcW w:w="850" w:type="dxa"/>
          </w:tcPr>
          <w:p>
            <w:pPr>
              <w:pStyle w:val="0"/>
            </w:pPr>
            <w:r>
              <w:rPr>
                <w:sz w:val="20"/>
              </w:rPr>
            </w:r>
          </w:p>
        </w:tc>
        <w:tc>
          <w:tcPr>
            <w:tcW w:w="1417" w:type="dxa"/>
          </w:tcPr>
          <w:p>
            <w:pPr>
              <w:pStyle w:val="0"/>
            </w:pPr>
            <w:r>
              <w:rPr>
                <w:sz w:val="20"/>
              </w:rPr>
            </w:r>
          </w:p>
        </w:tc>
        <w:tc>
          <w:tcPr>
            <w:tcW w:w="1133" w:type="dxa"/>
          </w:tcPr>
          <w:p>
            <w:pPr>
              <w:pStyle w:val="0"/>
            </w:pPr>
            <w:r>
              <w:rPr>
                <w:sz w:val="20"/>
              </w:rPr>
            </w:r>
          </w:p>
        </w:tc>
        <w:tc>
          <w:tcPr>
            <w:tcW w:w="964"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55" w:type="dxa"/>
          </w:tcPr>
          <w:p>
            <w:pPr>
              <w:pStyle w:val="0"/>
            </w:pPr>
            <w:r>
              <w:rPr>
                <w:sz w:val="20"/>
              </w:rPr>
            </w:r>
          </w:p>
        </w:tc>
        <w:tc>
          <w:tcPr>
            <w:tcW w:w="794" w:type="dxa"/>
          </w:tcPr>
          <w:p>
            <w:pPr>
              <w:pStyle w:val="0"/>
            </w:pPr>
            <w:r>
              <w:rPr>
                <w:sz w:val="20"/>
              </w:rPr>
            </w:r>
          </w:p>
        </w:tc>
      </w:tr>
      <w:tr>
        <w:tc>
          <w:tcPr>
            <w:gridSpan w:val="3"/>
            <w:tcW w:w="3400" w:type="dxa"/>
          </w:tcPr>
          <w:p>
            <w:pPr>
              <w:pStyle w:val="0"/>
            </w:pPr>
            <w:r>
              <w:rPr>
                <w:sz w:val="20"/>
              </w:rPr>
              <w:t xml:space="preserve">ВСЕГО по инвестиционной программе, в том числе:</w:t>
            </w:r>
          </w:p>
        </w:tc>
        <w:tc>
          <w:tcPr>
            <w:tcW w:w="964"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47" w:type="dxa"/>
          </w:tcPr>
          <w:p>
            <w:pPr>
              <w:pStyle w:val="0"/>
            </w:pPr>
            <w:r>
              <w:rPr>
                <w:sz w:val="20"/>
              </w:rPr>
            </w:r>
          </w:p>
        </w:tc>
        <w:tc>
          <w:tcPr>
            <w:tcW w:w="455" w:type="dxa"/>
          </w:tcPr>
          <w:p>
            <w:pPr>
              <w:pStyle w:val="0"/>
            </w:pPr>
            <w:r>
              <w:rPr>
                <w:sz w:val="20"/>
              </w:rPr>
            </w:r>
          </w:p>
        </w:tc>
        <w:tc>
          <w:tcPr>
            <w:tcW w:w="79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17</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5479" w:name="P5479"/>
    <w:bookmarkEnd w:id="5479"/>
    <w:p>
      <w:pPr>
        <w:pStyle w:val="1"/>
        <w:jc w:val="both"/>
      </w:pPr>
      <w:r>
        <w:rPr>
          <w:sz w:val="20"/>
        </w:rPr>
        <w:t xml:space="preserve">   Форма 17. Отчет об исполнении основных этапов работ по инвестиционным</w:t>
      </w:r>
    </w:p>
    <w:p>
      <w:pPr>
        <w:pStyle w:val="1"/>
        <w:jc w:val="both"/>
      </w:pPr>
      <w:r>
        <w:rPr>
          <w:sz w:val="20"/>
        </w:rPr>
        <w:t xml:space="preserve">              проектам инвестиционной программы (квартальный)</w:t>
      </w:r>
    </w:p>
    <w:p>
      <w:pPr>
        <w:pStyle w:val="1"/>
        <w:jc w:val="both"/>
      </w:pPr>
      <w:r>
        <w:rPr>
          <w:sz w:val="20"/>
        </w:rPr>
        <w:t xml:space="preserve">                         за ___ квартал ____ года</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737"/>
        <w:gridCol w:w="546"/>
        <w:gridCol w:w="546"/>
        <w:gridCol w:w="546"/>
        <w:gridCol w:w="510"/>
        <w:gridCol w:w="611"/>
        <w:gridCol w:w="517"/>
        <w:gridCol w:w="546"/>
        <w:gridCol w:w="546"/>
        <w:gridCol w:w="546"/>
        <w:gridCol w:w="609"/>
        <w:gridCol w:w="483"/>
        <w:gridCol w:w="546"/>
        <w:gridCol w:w="546"/>
        <w:gridCol w:w="546"/>
        <w:gridCol w:w="609"/>
        <w:gridCol w:w="483"/>
        <w:gridCol w:w="546"/>
        <w:gridCol w:w="546"/>
        <w:gridCol w:w="546"/>
        <w:gridCol w:w="610"/>
        <w:gridCol w:w="482"/>
        <w:gridCol w:w="546"/>
        <w:gridCol w:w="546"/>
        <w:gridCol w:w="546"/>
        <w:gridCol w:w="610"/>
        <w:gridCol w:w="482"/>
        <w:gridCol w:w="546"/>
        <w:gridCol w:w="546"/>
        <w:gridCol w:w="546"/>
        <w:gridCol w:w="546"/>
        <w:gridCol w:w="604"/>
        <w:gridCol w:w="488"/>
        <w:gridCol w:w="546"/>
        <w:gridCol w:w="546"/>
        <w:gridCol w:w="546"/>
        <w:gridCol w:w="621"/>
        <w:gridCol w:w="471"/>
        <w:gridCol w:w="546"/>
        <w:gridCol w:w="546"/>
        <w:gridCol w:w="546"/>
        <w:gridCol w:w="604"/>
        <w:gridCol w:w="488"/>
        <w:gridCol w:w="546"/>
        <w:gridCol w:w="546"/>
        <w:gridCol w:w="544"/>
        <w:gridCol w:w="607"/>
        <w:gridCol w:w="487"/>
        <w:gridCol w:w="546"/>
        <w:gridCol w:w="546"/>
        <w:gridCol w:w="460"/>
        <w:gridCol w:w="607"/>
        <w:gridCol w:w="571"/>
        <w:gridCol w:w="552"/>
      </w:tblGrid>
      <w:tr>
        <w:tc>
          <w:tcPr>
            <w:tcW w:w="566" w:type="dxa"/>
            <w:vMerge w:val="restart"/>
          </w:tcPr>
          <w:p>
            <w:pPr>
              <w:pStyle w:val="0"/>
              <w:jc w:val="center"/>
            </w:pPr>
            <w:r>
              <w:rPr>
                <w:sz w:val="20"/>
              </w:rPr>
              <w:t xml:space="preserve">Номер группы инвестиционных проектов</w:t>
            </w:r>
          </w:p>
        </w:tc>
        <w:tc>
          <w:tcPr>
            <w:tcW w:w="73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546" w:type="dxa"/>
            <w:vMerge w:val="restart"/>
          </w:tcPr>
          <w:p>
            <w:pPr>
              <w:pStyle w:val="0"/>
              <w:jc w:val="center"/>
            </w:pPr>
            <w:r>
              <w:rPr>
                <w:sz w:val="20"/>
              </w:rPr>
              <w:t xml:space="preserve">Идентификатор инвестиционного проекта</w:t>
            </w:r>
          </w:p>
        </w:tc>
        <w:tc>
          <w:tcPr>
            <w:gridSpan w:val="26"/>
            <w:tcW w:w="14196" w:type="dxa"/>
          </w:tcPr>
          <w:p>
            <w:pPr>
              <w:pStyle w:val="0"/>
              <w:jc w:val="center"/>
            </w:pPr>
            <w:r>
              <w:rPr>
                <w:sz w:val="20"/>
              </w:rPr>
              <w:t xml:space="preserve">Финансирование капитальных вложений года N млн. рублей (с НДС)</w:t>
            </w:r>
          </w:p>
        </w:tc>
        <w:tc>
          <w:tcPr>
            <w:gridSpan w:val="26"/>
            <w:tcW w:w="14202" w:type="dxa"/>
          </w:tcPr>
          <w:p>
            <w:pPr>
              <w:pStyle w:val="0"/>
              <w:jc w:val="center"/>
            </w:pPr>
            <w:r>
              <w:rPr>
                <w:sz w:val="20"/>
              </w:rPr>
              <w:t xml:space="preserve">Освоение капитальных вложений года N, млн. рублей (без НДС)</w:t>
            </w:r>
          </w:p>
        </w:tc>
      </w:tr>
      <w:tr>
        <w:tc>
          <w:tcPr>
            <w:vMerge w:val="continue"/>
          </w:tcPr>
          <w:p/>
        </w:tc>
        <w:tc>
          <w:tcPr>
            <w:vMerge w:val="continue"/>
          </w:tcPr>
          <w:p/>
        </w:tc>
        <w:tc>
          <w:tcPr>
            <w:vMerge w:val="continue"/>
          </w:tcPr>
          <w:p/>
        </w:tc>
        <w:tc>
          <w:tcPr>
            <w:tcW w:w="546" w:type="dxa"/>
          </w:tcPr>
          <w:p>
            <w:pPr>
              <w:pStyle w:val="0"/>
              <w:jc w:val="center"/>
            </w:pPr>
            <w:r>
              <w:rPr>
                <w:sz w:val="20"/>
              </w:rPr>
              <w:t xml:space="preserve">План</w:t>
            </w:r>
          </w:p>
        </w:tc>
        <w:tc>
          <w:tcPr>
            <w:gridSpan w:val="25"/>
            <w:tcW w:w="13650" w:type="dxa"/>
          </w:tcPr>
          <w:p>
            <w:pPr>
              <w:pStyle w:val="0"/>
              <w:jc w:val="center"/>
            </w:pPr>
            <w:r>
              <w:rPr>
                <w:sz w:val="20"/>
              </w:rPr>
              <w:t xml:space="preserve">Факт</w:t>
            </w:r>
          </w:p>
        </w:tc>
        <w:tc>
          <w:tcPr>
            <w:tcW w:w="546" w:type="dxa"/>
          </w:tcPr>
          <w:p>
            <w:pPr>
              <w:pStyle w:val="0"/>
              <w:jc w:val="center"/>
            </w:pPr>
            <w:r>
              <w:rPr>
                <w:sz w:val="20"/>
              </w:rPr>
              <w:t xml:space="preserve">План</w:t>
            </w:r>
          </w:p>
        </w:tc>
        <w:tc>
          <w:tcPr>
            <w:gridSpan w:val="25"/>
            <w:tcW w:w="13656" w:type="dxa"/>
          </w:tcPr>
          <w:p>
            <w:pPr>
              <w:pStyle w:val="0"/>
              <w:jc w:val="center"/>
            </w:pPr>
            <w:r>
              <w:rPr>
                <w:sz w:val="20"/>
              </w:rPr>
              <w:t xml:space="preserve">Факт</w:t>
            </w:r>
          </w:p>
        </w:tc>
      </w:tr>
      <w:tr>
        <w:tc>
          <w:tcPr>
            <w:vMerge w:val="continue"/>
          </w:tcPr>
          <w:p/>
        </w:tc>
        <w:tc>
          <w:tcPr>
            <w:vMerge w:val="continue"/>
          </w:tcPr>
          <w:p/>
        </w:tc>
        <w:tc>
          <w:tcPr>
            <w:vMerge w:val="continue"/>
          </w:tcPr>
          <w:p/>
        </w:tc>
        <w:tc>
          <w:tcPr>
            <w:tcW w:w="546" w:type="dxa"/>
            <w:vMerge w:val="restart"/>
          </w:tcPr>
          <w:p>
            <w:pPr>
              <w:pStyle w:val="0"/>
              <w:jc w:val="center"/>
            </w:pPr>
            <w:r>
              <w:rPr>
                <w:sz w:val="20"/>
              </w:rPr>
              <w:t xml:space="preserve">Всего</w:t>
            </w:r>
          </w:p>
        </w:tc>
        <w:tc>
          <w:tcPr>
            <w:gridSpan w:val="5"/>
            <w:tcW w:w="2730" w:type="dxa"/>
          </w:tcPr>
          <w:p>
            <w:pPr>
              <w:pStyle w:val="0"/>
              <w:jc w:val="center"/>
            </w:pPr>
            <w:r>
              <w:rPr>
                <w:sz w:val="20"/>
              </w:rPr>
              <w:t xml:space="preserve">Всего</w:t>
            </w:r>
          </w:p>
        </w:tc>
        <w:tc>
          <w:tcPr>
            <w:gridSpan w:val="5"/>
            <w:tcW w:w="2730" w:type="dxa"/>
          </w:tcPr>
          <w:p>
            <w:pPr>
              <w:pStyle w:val="0"/>
              <w:jc w:val="center"/>
            </w:pPr>
            <w:r>
              <w:rPr>
                <w:sz w:val="20"/>
              </w:rPr>
              <w:t xml:space="preserve">I квартал</w:t>
            </w:r>
          </w:p>
        </w:tc>
        <w:tc>
          <w:tcPr>
            <w:gridSpan w:val="5"/>
            <w:tcW w:w="2730" w:type="dxa"/>
          </w:tcPr>
          <w:p>
            <w:pPr>
              <w:pStyle w:val="0"/>
              <w:jc w:val="center"/>
            </w:pPr>
            <w:r>
              <w:rPr>
                <w:sz w:val="20"/>
              </w:rPr>
              <w:t xml:space="preserve">II квартал</w:t>
            </w:r>
          </w:p>
        </w:tc>
        <w:tc>
          <w:tcPr>
            <w:gridSpan w:val="5"/>
            <w:tcW w:w="2730" w:type="dxa"/>
          </w:tcPr>
          <w:p>
            <w:pPr>
              <w:pStyle w:val="0"/>
              <w:jc w:val="center"/>
            </w:pPr>
            <w:r>
              <w:rPr>
                <w:sz w:val="20"/>
              </w:rPr>
              <w:t xml:space="preserve">III квартал</w:t>
            </w:r>
          </w:p>
        </w:tc>
        <w:tc>
          <w:tcPr>
            <w:gridSpan w:val="5"/>
            <w:tcW w:w="2730" w:type="dxa"/>
          </w:tcPr>
          <w:p>
            <w:pPr>
              <w:pStyle w:val="0"/>
              <w:jc w:val="center"/>
            </w:pPr>
            <w:r>
              <w:rPr>
                <w:sz w:val="20"/>
              </w:rPr>
              <w:t xml:space="preserve">IV квартал</w:t>
            </w:r>
          </w:p>
        </w:tc>
        <w:tc>
          <w:tcPr>
            <w:tcW w:w="546" w:type="dxa"/>
            <w:vMerge w:val="restart"/>
          </w:tcPr>
          <w:p>
            <w:pPr>
              <w:pStyle w:val="0"/>
              <w:jc w:val="center"/>
            </w:pPr>
            <w:r>
              <w:rPr>
                <w:sz w:val="20"/>
              </w:rPr>
              <w:t xml:space="preserve">Всего</w:t>
            </w:r>
          </w:p>
        </w:tc>
        <w:tc>
          <w:tcPr>
            <w:gridSpan w:val="5"/>
            <w:tcW w:w="2730" w:type="dxa"/>
          </w:tcPr>
          <w:p>
            <w:pPr>
              <w:pStyle w:val="0"/>
              <w:jc w:val="center"/>
            </w:pPr>
            <w:r>
              <w:rPr>
                <w:sz w:val="20"/>
              </w:rPr>
              <w:t xml:space="preserve">Всего</w:t>
            </w:r>
          </w:p>
        </w:tc>
        <w:tc>
          <w:tcPr>
            <w:gridSpan w:val="5"/>
            <w:tcW w:w="2730" w:type="dxa"/>
          </w:tcPr>
          <w:p>
            <w:pPr>
              <w:pStyle w:val="0"/>
              <w:jc w:val="center"/>
            </w:pPr>
            <w:r>
              <w:rPr>
                <w:sz w:val="20"/>
              </w:rPr>
              <w:t xml:space="preserve">I квартал</w:t>
            </w:r>
          </w:p>
        </w:tc>
        <w:tc>
          <w:tcPr>
            <w:gridSpan w:val="5"/>
            <w:tcW w:w="2730" w:type="dxa"/>
          </w:tcPr>
          <w:p>
            <w:pPr>
              <w:pStyle w:val="0"/>
              <w:jc w:val="center"/>
            </w:pPr>
            <w:r>
              <w:rPr>
                <w:sz w:val="20"/>
              </w:rPr>
              <w:t xml:space="preserve">II квартал</w:t>
            </w:r>
          </w:p>
        </w:tc>
        <w:tc>
          <w:tcPr>
            <w:gridSpan w:val="5"/>
            <w:tcW w:w="2730" w:type="dxa"/>
          </w:tcPr>
          <w:p>
            <w:pPr>
              <w:pStyle w:val="0"/>
              <w:jc w:val="center"/>
            </w:pPr>
            <w:r>
              <w:rPr>
                <w:sz w:val="20"/>
              </w:rPr>
              <w:t xml:space="preserve">III квартал</w:t>
            </w:r>
          </w:p>
        </w:tc>
        <w:tc>
          <w:tcPr>
            <w:gridSpan w:val="5"/>
            <w:tcW w:w="2736" w:type="dxa"/>
          </w:tcPr>
          <w:p>
            <w:pPr>
              <w:pStyle w:val="0"/>
              <w:jc w:val="center"/>
            </w:pPr>
            <w:r>
              <w:rPr>
                <w:sz w:val="20"/>
              </w:rPr>
              <w:t xml:space="preserve">IV квартал</w:t>
            </w:r>
          </w:p>
        </w:tc>
      </w:tr>
      <w:tr>
        <w:tc>
          <w:tcPr>
            <w:vMerge w:val="continue"/>
          </w:tcPr>
          <w:p/>
        </w:tc>
        <w:tc>
          <w:tcPr>
            <w:vMerge w:val="continue"/>
          </w:tcPr>
          <w:p/>
        </w:tc>
        <w:tc>
          <w:tcPr>
            <w:vMerge w:val="continue"/>
          </w:tcPr>
          <w:p/>
        </w:tc>
        <w:tc>
          <w:tcPr>
            <w:vMerge w:val="continue"/>
          </w:tcPr>
          <w:p/>
        </w:tc>
        <w:tc>
          <w:tcPr>
            <w:tcW w:w="546" w:type="dxa"/>
          </w:tcPr>
          <w:p>
            <w:pPr>
              <w:pStyle w:val="0"/>
              <w:jc w:val="center"/>
            </w:pPr>
            <w:r>
              <w:rPr>
                <w:sz w:val="20"/>
              </w:rPr>
              <w:t xml:space="preserve">Всего, в том числе:</w:t>
            </w:r>
          </w:p>
        </w:tc>
        <w:tc>
          <w:tcPr>
            <w:tcW w:w="510" w:type="dxa"/>
          </w:tcPr>
          <w:p>
            <w:pPr>
              <w:pStyle w:val="0"/>
              <w:jc w:val="center"/>
            </w:pPr>
            <w:r>
              <w:rPr>
                <w:sz w:val="20"/>
              </w:rPr>
              <w:t xml:space="preserve">проектно-изыскательские работы</w:t>
            </w:r>
          </w:p>
        </w:tc>
        <w:tc>
          <w:tcPr>
            <w:tcW w:w="611" w:type="dxa"/>
          </w:tcPr>
          <w:p>
            <w:pPr>
              <w:pStyle w:val="0"/>
              <w:jc w:val="center"/>
            </w:pPr>
            <w:r>
              <w:rPr>
                <w:sz w:val="20"/>
              </w:rPr>
              <w:t xml:space="preserve">строительные работы, реконструкция, монтаж оборудования</w:t>
            </w:r>
          </w:p>
        </w:tc>
        <w:tc>
          <w:tcPr>
            <w:tcW w:w="517" w:type="dxa"/>
          </w:tcPr>
          <w:p>
            <w:pPr>
              <w:pStyle w:val="0"/>
              <w:jc w:val="center"/>
            </w:pPr>
            <w:r>
              <w:rPr>
                <w:sz w:val="20"/>
              </w:rPr>
              <w:t xml:space="preserve">оборудование и материалы</w:t>
            </w:r>
          </w:p>
        </w:tc>
        <w:tc>
          <w:tcPr>
            <w:tcW w:w="546" w:type="dxa"/>
          </w:tcPr>
          <w:p>
            <w:pPr>
              <w:pStyle w:val="0"/>
              <w:jc w:val="center"/>
            </w:pPr>
            <w:r>
              <w:rPr>
                <w:sz w:val="20"/>
              </w:rPr>
              <w:t xml:space="preserve">прочие затраты</w:t>
            </w:r>
          </w:p>
        </w:tc>
        <w:tc>
          <w:tcPr>
            <w:tcW w:w="546" w:type="dxa"/>
          </w:tcPr>
          <w:p>
            <w:pPr>
              <w:pStyle w:val="0"/>
              <w:jc w:val="center"/>
            </w:pPr>
            <w:r>
              <w:rPr>
                <w:sz w:val="20"/>
              </w:rPr>
              <w:t xml:space="preserve">Всего, в том числе:</w:t>
            </w:r>
          </w:p>
        </w:tc>
        <w:tc>
          <w:tcPr>
            <w:tcW w:w="546" w:type="dxa"/>
          </w:tcPr>
          <w:p>
            <w:pPr>
              <w:pStyle w:val="0"/>
              <w:jc w:val="center"/>
            </w:pPr>
            <w:r>
              <w:rPr>
                <w:sz w:val="20"/>
              </w:rPr>
              <w:t xml:space="preserve">проектно-изыскательские работы</w:t>
            </w:r>
          </w:p>
        </w:tc>
        <w:tc>
          <w:tcPr>
            <w:tcW w:w="609" w:type="dxa"/>
          </w:tcPr>
          <w:p>
            <w:pPr>
              <w:pStyle w:val="0"/>
              <w:jc w:val="center"/>
            </w:pPr>
            <w:r>
              <w:rPr>
                <w:sz w:val="20"/>
              </w:rPr>
              <w:t xml:space="preserve">строительные работы, реконструкция, монтаж оборудования</w:t>
            </w:r>
          </w:p>
        </w:tc>
        <w:tc>
          <w:tcPr>
            <w:tcW w:w="483" w:type="dxa"/>
          </w:tcPr>
          <w:p>
            <w:pPr>
              <w:pStyle w:val="0"/>
              <w:jc w:val="center"/>
            </w:pPr>
            <w:r>
              <w:rPr>
                <w:sz w:val="20"/>
              </w:rPr>
              <w:t xml:space="preserve">оборудование и материалы</w:t>
            </w:r>
          </w:p>
        </w:tc>
        <w:tc>
          <w:tcPr>
            <w:tcW w:w="546" w:type="dxa"/>
          </w:tcPr>
          <w:p>
            <w:pPr>
              <w:pStyle w:val="0"/>
              <w:jc w:val="center"/>
            </w:pPr>
            <w:r>
              <w:rPr>
                <w:sz w:val="20"/>
              </w:rPr>
              <w:t xml:space="preserve">прочие затраты</w:t>
            </w:r>
          </w:p>
        </w:tc>
        <w:tc>
          <w:tcPr>
            <w:tcW w:w="546" w:type="dxa"/>
          </w:tcPr>
          <w:p>
            <w:pPr>
              <w:pStyle w:val="0"/>
              <w:jc w:val="center"/>
            </w:pPr>
            <w:r>
              <w:rPr>
                <w:sz w:val="20"/>
              </w:rPr>
              <w:t xml:space="preserve">Всего, в том числе:</w:t>
            </w:r>
          </w:p>
        </w:tc>
        <w:tc>
          <w:tcPr>
            <w:tcW w:w="546" w:type="dxa"/>
          </w:tcPr>
          <w:p>
            <w:pPr>
              <w:pStyle w:val="0"/>
              <w:jc w:val="center"/>
            </w:pPr>
            <w:r>
              <w:rPr>
                <w:sz w:val="20"/>
              </w:rPr>
              <w:t xml:space="preserve">проектно-изыскательские работы</w:t>
            </w:r>
          </w:p>
        </w:tc>
        <w:tc>
          <w:tcPr>
            <w:tcW w:w="609" w:type="dxa"/>
          </w:tcPr>
          <w:p>
            <w:pPr>
              <w:pStyle w:val="0"/>
              <w:jc w:val="center"/>
            </w:pPr>
            <w:r>
              <w:rPr>
                <w:sz w:val="20"/>
              </w:rPr>
              <w:t xml:space="preserve">строительные работы, реконструкция, монтаж оборудования</w:t>
            </w:r>
          </w:p>
        </w:tc>
        <w:tc>
          <w:tcPr>
            <w:tcW w:w="483" w:type="dxa"/>
          </w:tcPr>
          <w:p>
            <w:pPr>
              <w:pStyle w:val="0"/>
              <w:jc w:val="center"/>
            </w:pPr>
            <w:r>
              <w:rPr>
                <w:sz w:val="20"/>
              </w:rPr>
              <w:t xml:space="preserve">оборудование и материалы</w:t>
            </w:r>
          </w:p>
        </w:tc>
        <w:tc>
          <w:tcPr>
            <w:tcW w:w="546" w:type="dxa"/>
          </w:tcPr>
          <w:p>
            <w:pPr>
              <w:pStyle w:val="0"/>
              <w:jc w:val="center"/>
            </w:pPr>
            <w:r>
              <w:rPr>
                <w:sz w:val="20"/>
              </w:rPr>
              <w:t xml:space="preserve">прочие затраты</w:t>
            </w:r>
          </w:p>
        </w:tc>
        <w:tc>
          <w:tcPr>
            <w:tcW w:w="546" w:type="dxa"/>
          </w:tcPr>
          <w:p>
            <w:pPr>
              <w:pStyle w:val="0"/>
              <w:jc w:val="center"/>
            </w:pPr>
            <w:r>
              <w:rPr>
                <w:sz w:val="20"/>
              </w:rPr>
              <w:t xml:space="preserve">Всего, в том числе:</w:t>
            </w:r>
          </w:p>
        </w:tc>
        <w:tc>
          <w:tcPr>
            <w:tcW w:w="546" w:type="dxa"/>
          </w:tcPr>
          <w:p>
            <w:pPr>
              <w:pStyle w:val="0"/>
              <w:jc w:val="center"/>
            </w:pPr>
            <w:r>
              <w:rPr>
                <w:sz w:val="20"/>
              </w:rPr>
              <w:t xml:space="preserve">проектно-изыскательские работы</w:t>
            </w:r>
          </w:p>
        </w:tc>
        <w:tc>
          <w:tcPr>
            <w:tcW w:w="610" w:type="dxa"/>
          </w:tcPr>
          <w:p>
            <w:pPr>
              <w:pStyle w:val="0"/>
              <w:jc w:val="center"/>
            </w:pPr>
            <w:r>
              <w:rPr>
                <w:sz w:val="20"/>
              </w:rPr>
              <w:t xml:space="preserve">строительные работы, реконструкция, монтаж оборудования</w:t>
            </w:r>
          </w:p>
        </w:tc>
        <w:tc>
          <w:tcPr>
            <w:tcW w:w="482" w:type="dxa"/>
          </w:tcPr>
          <w:p>
            <w:pPr>
              <w:pStyle w:val="0"/>
              <w:jc w:val="center"/>
            </w:pPr>
            <w:r>
              <w:rPr>
                <w:sz w:val="20"/>
              </w:rPr>
              <w:t xml:space="preserve">оборудование и материалы</w:t>
            </w:r>
          </w:p>
        </w:tc>
        <w:tc>
          <w:tcPr>
            <w:tcW w:w="546" w:type="dxa"/>
          </w:tcPr>
          <w:p>
            <w:pPr>
              <w:pStyle w:val="0"/>
              <w:jc w:val="center"/>
            </w:pPr>
            <w:r>
              <w:rPr>
                <w:sz w:val="20"/>
              </w:rPr>
              <w:t xml:space="preserve">прочие затраты</w:t>
            </w:r>
          </w:p>
        </w:tc>
        <w:tc>
          <w:tcPr>
            <w:tcW w:w="546" w:type="dxa"/>
          </w:tcPr>
          <w:p>
            <w:pPr>
              <w:pStyle w:val="0"/>
              <w:jc w:val="center"/>
            </w:pPr>
            <w:r>
              <w:rPr>
                <w:sz w:val="20"/>
              </w:rPr>
              <w:t xml:space="preserve">Всего, в том числе:</w:t>
            </w:r>
          </w:p>
        </w:tc>
        <w:tc>
          <w:tcPr>
            <w:tcW w:w="546" w:type="dxa"/>
          </w:tcPr>
          <w:p>
            <w:pPr>
              <w:pStyle w:val="0"/>
              <w:jc w:val="center"/>
            </w:pPr>
            <w:r>
              <w:rPr>
                <w:sz w:val="20"/>
              </w:rPr>
              <w:t xml:space="preserve">проектно-изыскательские работы</w:t>
            </w:r>
          </w:p>
        </w:tc>
        <w:tc>
          <w:tcPr>
            <w:tcW w:w="610" w:type="dxa"/>
          </w:tcPr>
          <w:p>
            <w:pPr>
              <w:pStyle w:val="0"/>
              <w:jc w:val="center"/>
            </w:pPr>
            <w:r>
              <w:rPr>
                <w:sz w:val="20"/>
              </w:rPr>
              <w:t xml:space="preserve">строительные работы, реконструкция, монтаж оборудования</w:t>
            </w:r>
          </w:p>
        </w:tc>
        <w:tc>
          <w:tcPr>
            <w:tcW w:w="482" w:type="dxa"/>
          </w:tcPr>
          <w:p>
            <w:pPr>
              <w:pStyle w:val="0"/>
              <w:jc w:val="center"/>
            </w:pPr>
            <w:r>
              <w:rPr>
                <w:sz w:val="20"/>
              </w:rPr>
              <w:t xml:space="preserve">оборудование и материалы</w:t>
            </w:r>
          </w:p>
        </w:tc>
        <w:tc>
          <w:tcPr>
            <w:tcW w:w="546" w:type="dxa"/>
          </w:tcPr>
          <w:p>
            <w:pPr>
              <w:pStyle w:val="0"/>
              <w:jc w:val="center"/>
            </w:pPr>
            <w:r>
              <w:rPr>
                <w:sz w:val="20"/>
              </w:rPr>
              <w:t xml:space="preserve">прочие затраты</w:t>
            </w:r>
          </w:p>
        </w:tc>
        <w:tc>
          <w:tcPr>
            <w:vMerge w:val="continue"/>
          </w:tcPr>
          <w:p/>
        </w:tc>
        <w:tc>
          <w:tcPr>
            <w:tcW w:w="546" w:type="dxa"/>
          </w:tcPr>
          <w:p>
            <w:pPr>
              <w:pStyle w:val="0"/>
              <w:jc w:val="center"/>
            </w:pPr>
            <w:r>
              <w:rPr>
                <w:sz w:val="20"/>
              </w:rPr>
              <w:t xml:space="preserve">Всего, в том числе:</w:t>
            </w:r>
          </w:p>
        </w:tc>
        <w:tc>
          <w:tcPr>
            <w:tcW w:w="546" w:type="dxa"/>
          </w:tcPr>
          <w:p>
            <w:pPr>
              <w:pStyle w:val="0"/>
              <w:jc w:val="center"/>
            </w:pPr>
            <w:r>
              <w:rPr>
                <w:sz w:val="20"/>
              </w:rPr>
              <w:t xml:space="preserve">проектно-изыскательские работы</w:t>
            </w:r>
          </w:p>
        </w:tc>
        <w:tc>
          <w:tcPr>
            <w:tcW w:w="604" w:type="dxa"/>
          </w:tcPr>
          <w:p>
            <w:pPr>
              <w:pStyle w:val="0"/>
              <w:jc w:val="center"/>
            </w:pPr>
            <w:r>
              <w:rPr>
                <w:sz w:val="20"/>
              </w:rPr>
              <w:t xml:space="preserve">строительные работы, реконструкция, монтаж оборудования</w:t>
            </w:r>
          </w:p>
        </w:tc>
        <w:tc>
          <w:tcPr>
            <w:tcW w:w="488" w:type="dxa"/>
          </w:tcPr>
          <w:p>
            <w:pPr>
              <w:pStyle w:val="0"/>
              <w:jc w:val="center"/>
            </w:pPr>
            <w:r>
              <w:rPr>
                <w:sz w:val="20"/>
              </w:rPr>
              <w:t xml:space="preserve">оборудование и материалы</w:t>
            </w:r>
          </w:p>
        </w:tc>
        <w:tc>
          <w:tcPr>
            <w:tcW w:w="546" w:type="dxa"/>
          </w:tcPr>
          <w:p>
            <w:pPr>
              <w:pStyle w:val="0"/>
              <w:jc w:val="center"/>
            </w:pPr>
            <w:r>
              <w:rPr>
                <w:sz w:val="20"/>
              </w:rPr>
              <w:t xml:space="preserve">прочие затраты</w:t>
            </w:r>
          </w:p>
        </w:tc>
        <w:tc>
          <w:tcPr>
            <w:tcW w:w="546" w:type="dxa"/>
          </w:tcPr>
          <w:p>
            <w:pPr>
              <w:pStyle w:val="0"/>
              <w:jc w:val="center"/>
            </w:pPr>
            <w:r>
              <w:rPr>
                <w:sz w:val="20"/>
              </w:rPr>
              <w:t xml:space="preserve">Всего, в том числе:</w:t>
            </w:r>
          </w:p>
        </w:tc>
        <w:tc>
          <w:tcPr>
            <w:tcW w:w="546" w:type="dxa"/>
          </w:tcPr>
          <w:p>
            <w:pPr>
              <w:pStyle w:val="0"/>
              <w:jc w:val="center"/>
            </w:pPr>
            <w:r>
              <w:rPr>
                <w:sz w:val="20"/>
              </w:rPr>
              <w:t xml:space="preserve">проектно-изыскательские работы</w:t>
            </w:r>
          </w:p>
        </w:tc>
        <w:tc>
          <w:tcPr>
            <w:tcW w:w="621" w:type="dxa"/>
          </w:tcPr>
          <w:p>
            <w:pPr>
              <w:pStyle w:val="0"/>
              <w:jc w:val="center"/>
            </w:pPr>
            <w:r>
              <w:rPr>
                <w:sz w:val="20"/>
              </w:rPr>
              <w:t xml:space="preserve">строительные работы, реконструкция, монтаж оборудования</w:t>
            </w:r>
          </w:p>
        </w:tc>
        <w:tc>
          <w:tcPr>
            <w:tcW w:w="471" w:type="dxa"/>
          </w:tcPr>
          <w:p>
            <w:pPr>
              <w:pStyle w:val="0"/>
              <w:jc w:val="center"/>
            </w:pPr>
            <w:r>
              <w:rPr>
                <w:sz w:val="20"/>
              </w:rPr>
              <w:t xml:space="preserve">оборудование и материалы</w:t>
            </w:r>
          </w:p>
        </w:tc>
        <w:tc>
          <w:tcPr>
            <w:tcW w:w="546" w:type="dxa"/>
          </w:tcPr>
          <w:p>
            <w:pPr>
              <w:pStyle w:val="0"/>
              <w:jc w:val="center"/>
            </w:pPr>
            <w:r>
              <w:rPr>
                <w:sz w:val="20"/>
              </w:rPr>
              <w:t xml:space="preserve">прочие затраты</w:t>
            </w:r>
          </w:p>
        </w:tc>
        <w:tc>
          <w:tcPr>
            <w:tcW w:w="546" w:type="dxa"/>
          </w:tcPr>
          <w:p>
            <w:pPr>
              <w:pStyle w:val="0"/>
              <w:jc w:val="center"/>
            </w:pPr>
            <w:r>
              <w:rPr>
                <w:sz w:val="20"/>
              </w:rPr>
              <w:t xml:space="preserve">Всего, в том числе:</w:t>
            </w:r>
          </w:p>
        </w:tc>
        <w:tc>
          <w:tcPr>
            <w:tcW w:w="546" w:type="dxa"/>
          </w:tcPr>
          <w:p>
            <w:pPr>
              <w:pStyle w:val="0"/>
              <w:jc w:val="center"/>
            </w:pPr>
            <w:r>
              <w:rPr>
                <w:sz w:val="20"/>
              </w:rPr>
              <w:t xml:space="preserve">проектно-изыскательские работы</w:t>
            </w:r>
          </w:p>
        </w:tc>
        <w:tc>
          <w:tcPr>
            <w:tcW w:w="604" w:type="dxa"/>
          </w:tcPr>
          <w:p>
            <w:pPr>
              <w:pStyle w:val="0"/>
              <w:jc w:val="center"/>
            </w:pPr>
            <w:r>
              <w:rPr>
                <w:sz w:val="20"/>
              </w:rPr>
              <w:t xml:space="preserve">строительные работы, реконструкция, монтаж оборудования</w:t>
            </w:r>
          </w:p>
        </w:tc>
        <w:tc>
          <w:tcPr>
            <w:tcW w:w="488" w:type="dxa"/>
          </w:tcPr>
          <w:p>
            <w:pPr>
              <w:pStyle w:val="0"/>
              <w:jc w:val="center"/>
            </w:pPr>
            <w:r>
              <w:rPr>
                <w:sz w:val="20"/>
              </w:rPr>
              <w:t xml:space="preserve">оборудование и материалы</w:t>
            </w:r>
          </w:p>
        </w:tc>
        <w:tc>
          <w:tcPr>
            <w:tcW w:w="546" w:type="dxa"/>
          </w:tcPr>
          <w:p>
            <w:pPr>
              <w:pStyle w:val="0"/>
              <w:jc w:val="center"/>
            </w:pPr>
            <w:r>
              <w:rPr>
                <w:sz w:val="20"/>
              </w:rPr>
              <w:t xml:space="preserve">прочие затраты</w:t>
            </w:r>
          </w:p>
        </w:tc>
        <w:tc>
          <w:tcPr>
            <w:tcW w:w="546" w:type="dxa"/>
          </w:tcPr>
          <w:p>
            <w:pPr>
              <w:pStyle w:val="0"/>
              <w:jc w:val="center"/>
            </w:pPr>
            <w:r>
              <w:rPr>
                <w:sz w:val="20"/>
              </w:rPr>
              <w:t xml:space="preserve">Всего, в том числе:</w:t>
            </w:r>
          </w:p>
        </w:tc>
        <w:tc>
          <w:tcPr>
            <w:tcW w:w="544" w:type="dxa"/>
          </w:tcPr>
          <w:p>
            <w:pPr>
              <w:pStyle w:val="0"/>
              <w:jc w:val="center"/>
            </w:pPr>
            <w:r>
              <w:rPr>
                <w:sz w:val="20"/>
              </w:rPr>
              <w:t xml:space="preserve">проектно-изыскательские работы</w:t>
            </w:r>
          </w:p>
        </w:tc>
        <w:tc>
          <w:tcPr>
            <w:tcW w:w="607" w:type="dxa"/>
          </w:tcPr>
          <w:p>
            <w:pPr>
              <w:pStyle w:val="0"/>
              <w:jc w:val="center"/>
            </w:pPr>
            <w:r>
              <w:rPr>
                <w:sz w:val="20"/>
              </w:rPr>
              <w:t xml:space="preserve">строительные работы, реконструкция, монтаж оборудования</w:t>
            </w:r>
          </w:p>
        </w:tc>
        <w:tc>
          <w:tcPr>
            <w:tcW w:w="487" w:type="dxa"/>
          </w:tcPr>
          <w:p>
            <w:pPr>
              <w:pStyle w:val="0"/>
              <w:jc w:val="center"/>
            </w:pPr>
            <w:r>
              <w:rPr>
                <w:sz w:val="20"/>
              </w:rPr>
              <w:t xml:space="preserve">оборудование и материалы</w:t>
            </w:r>
          </w:p>
        </w:tc>
        <w:tc>
          <w:tcPr>
            <w:tcW w:w="546" w:type="dxa"/>
          </w:tcPr>
          <w:p>
            <w:pPr>
              <w:pStyle w:val="0"/>
              <w:jc w:val="center"/>
            </w:pPr>
            <w:r>
              <w:rPr>
                <w:sz w:val="20"/>
              </w:rPr>
              <w:t xml:space="preserve">прочие затраты</w:t>
            </w:r>
          </w:p>
        </w:tc>
        <w:tc>
          <w:tcPr>
            <w:tcW w:w="546" w:type="dxa"/>
          </w:tcPr>
          <w:p>
            <w:pPr>
              <w:pStyle w:val="0"/>
              <w:jc w:val="center"/>
            </w:pPr>
            <w:r>
              <w:rPr>
                <w:sz w:val="20"/>
              </w:rPr>
              <w:t xml:space="preserve">Всего, в том числе:</w:t>
            </w:r>
          </w:p>
        </w:tc>
        <w:tc>
          <w:tcPr>
            <w:tcW w:w="460" w:type="dxa"/>
          </w:tcPr>
          <w:p>
            <w:pPr>
              <w:pStyle w:val="0"/>
              <w:jc w:val="center"/>
            </w:pPr>
            <w:r>
              <w:rPr>
                <w:sz w:val="20"/>
              </w:rPr>
              <w:t xml:space="preserve">проектно-изыскательские работы</w:t>
            </w:r>
          </w:p>
        </w:tc>
        <w:tc>
          <w:tcPr>
            <w:tcW w:w="607" w:type="dxa"/>
          </w:tcPr>
          <w:p>
            <w:pPr>
              <w:pStyle w:val="0"/>
              <w:jc w:val="center"/>
            </w:pPr>
            <w:r>
              <w:rPr>
                <w:sz w:val="20"/>
              </w:rPr>
              <w:t xml:space="preserve">строительные работы, реконструкция, монтаж оборудования</w:t>
            </w:r>
          </w:p>
        </w:tc>
        <w:tc>
          <w:tcPr>
            <w:tcW w:w="571" w:type="dxa"/>
          </w:tcPr>
          <w:p>
            <w:pPr>
              <w:pStyle w:val="0"/>
              <w:jc w:val="center"/>
            </w:pPr>
            <w:r>
              <w:rPr>
                <w:sz w:val="20"/>
              </w:rPr>
              <w:t xml:space="preserve">оборудование и материалы</w:t>
            </w:r>
          </w:p>
        </w:tc>
        <w:tc>
          <w:tcPr>
            <w:tcW w:w="552" w:type="dxa"/>
          </w:tcPr>
          <w:p>
            <w:pPr>
              <w:pStyle w:val="0"/>
              <w:jc w:val="center"/>
            </w:pPr>
            <w:r>
              <w:rPr>
                <w:sz w:val="20"/>
              </w:rPr>
              <w:t xml:space="preserve">прочие затраты</w:t>
            </w:r>
          </w:p>
        </w:tc>
      </w:tr>
      <w:tr>
        <w:tc>
          <w:tcPr>
            <w:tcW w:w="566" w:type="dxa"/>
          </w:tcPr>
          <w:bookmarkStart w:id="5566" w:name="P5566"/>
          <w:bookmarkEnd w:id="5566"/>
          <w:p>
            <w:pPr>
              <w:pStyle w:val="0"/>
              <w:jc w:val="center"/>
            </w:pPr>
            <w:r>
              <w:rPr>
                <w:sz w:val="20"/>
              </w:rPr>
              <w:t xml:space="preserve">1</w:t>
            </w:r>
          </w:p>
        </w:tc>
        <w:tc>
          <w:tcPr>
            <w:tcW w:w="737" w:type="dxa"/>
          </w:tcPr>
          <w:bookmarkStart w:id="5567" w:name="P5567"/>
          <w:bookmarkEnd w:id="5567"/>
          <w:p>
            <w:pPr>
              <w:pStyle w:val="0"/>
              <w:jc w:val="center"/>
            </w:pPr>
            <w:r>
              <w:rPr>
                <w:sz w:val="20"/>
              </w:rPr>
              <w:t xml:space="preserve">2</w:t>
            </w:r>
          </w:p>
        </w:tc>
        <w:tc>
          <w:tcPr>
            <w:tcW w:w="546" w:type="dxa"/>
          </w:tcPr>
          <w:bookmarkStart w:id="5568" w:name="P5568"/>
          <w:bookmarkEnd w:id="5568"/>
          <w:p>
            <w:pPr>
              <w:pStyle w:val="0"/>
              <w:jc w:val="center"/>
            </w:pPr>
            <w:r>
              <w:rPr>
                <w:sz w:val="20"/>
              </w:rPr>
              <w:t xml:space="preserve">3</w:t>
            </w:r>
          </w:p>
        </w:tc>
        <w:tc>
          <w:tcPr>
            <w:tcW w:w="546" w:type="dxa"/>
          </w:tcPr>
          <w:bookmarkStart w:id="5569" w:name="P5569"/>
          <w:bookmarkEnd w:id="5569"/>
          <w:p>
            <w:pPr>
              <w:pStyle w:val="0"/>
              <w:jc w:val="center"/>
            </w:pPr>
            <w:r>
              <w:rPr>
                <w:sz w:val="20"/>
              </w:rPr>
              <w:t xml:space="preserve">4</w:t>
            </w:r>
          </w:p>
        </w:tc>
        <w:tc>
          <w:tcPr>
            <w:tcW w:w="546" w:type="dxa"/>
          </w:tcPr>
          <w:p>
            <w:pPr>
              <w:pStyle w:val="0"/>
              <w:jc w:val="center"/>
            </w:pPr>
            <w:r>
              <w:rPr>
                <w:sz w:val="20"/>
              </w:rPr>
              <w:t xml:space="preserve">5.1.</w:t>
            </w:r>
          </w:p>
        </w:tc>
        <w:tc>
          <w:tcPr>
            <w:tcW w:w="510" w:type="dxa"/>
          </w:tcPr>
          <w:p>
            <w:pPr>
              <w:pStyle w:val="0"/>
              <w:jc w:val="center"/>
            </w:pPr>
            <w:r>
              <w:rPr>
                <w:sz w:val="20"/>
              </w:rPr>
              <w:t xml:space="preserve">5.2.</w:t>
            </w:r>
          </w:p>
        </w:tc>
        <w:tc>
          <w:tcPr>
            <w:tcW w:w="611" w:type="dxa"/>
          </w:tcPr>
          <w:p>
            <w:pPr>
              <w:pStyle w:val="0"/>
              <w:jc w:val="center"/>
            </w:pPr>
            <w:r>
              <w:rPr>
                <w:sz w:val="20"/>
              </w:rPr>
              <w:t xml:space="preserve">5.3.</w:t>
            </w:r>
          </w:p>
        </w:tc>
        <w:tc>
          <w:tcPr>
            <w:tcW w:w="517" w:type="dxa"/>
          </w:tcPr>
          <w:p>
            <w:pPr>
              <w:pStyle w:val="0"/>
              <w:jc w:val="center"/>
            </w:pPr>
            <w:r>
              <w:rPr>
                <w:sz w:val="20"/>
              </w:rPr>
              <w:t xml:space="preserve">5.4.</w:t>
            </w:r>
          </w:p>
        </w:tc>
        <w:tc>
          <w:tcPr>
            <w:tcW w:w="546" w:type="dxa"/>
          </w:tcPr>
          <w:p>
            <w:pPr>
              <w:pStyle w:val="0"/>
              <w:jc w:val="center"/>
            </w:pPr>
            <w:r>
              <w:rPr>
                <w:sz w:val="20"/>
              </w:rPr>
              <w:t xml:space="preserve">5.5.</w:t>
            </w:r>
          </w:p>
        </w:tc>
        <w:tc>
          <w:tcPr>
            <w:tcW w:w="546" w:type="dxa"/>
          </w:tcPr>
          <w:p>
            <w:pPr>
              <w:pStyle w:val="0"/>
              <w:jc w:val="center"/>
            </w:pPr>
            <w:r>
              <w:rPr>
                <w:sz w:val="20"/>
              </w:rPr>
              <w:t xml:space="preserve">5.1.1.</w:t>
            </w:r>
          </w:p>
        </w:tc>
        <w:tc>
          <w:tcPr>
            <w:tcW w:w="546" w:type="dxa"/>
          </w:tcPr>
          <w:p>
            <w:pPr>
              <w:pStyle w:val="0"/>
              <w:jc w:val="center"/>
            </w:pPr>
            <w:r>
              <w:rPr>
                <w:sz w:val="20"/>
              </w:rPr>
              <w:t xml:space="preserve">5.1.2.</w:t>
            </w:r>
          </w:p>
        </w:tc>
        <w:tc>
          <w:tcPr>
            <w:tcW w:w="609" w:type="dxa"/>
          </w:tcPr>
          <w:p>
            <w:pPr>
              <w:pStyle w:val="0"/>
              <w:jc w:val="center"/>
            </w:pPr>
            <w:r>
              <w:rPr>
                <w:sz w:val="20"/>
              </w:rPr>
              <w:t xml:space="preserve">5.1.3.</w:t>
            </w:r>
          </w:p>
        </w:tc>
        <w:tc>
          <w:tcPr>
            <w:tcW w:w="483" w:type="dxa"/>
          </w:tcPr>
          <w:p>
            <w:pPr>
              <w:pStyle w:val="0"/>
              <w:jc w:val="center"/>
            </w:pPr>
            <w:r>
              <w:rPr>
                <w:sz w:val="20"/>
              </w:rPr>
              <w:t xml:space="preserve">5.1.4.</w:t>
            </w:r>
          </w:p>
        </w:tc>
        <w:tc>
          <w:tcPr>
            <w:tcW w:w="546" w:type="dxa"/>
          </w:tcPr>
          <w:p>
            <w:pPr>
              <w:pStyle w:val="0"/>
              <w:jc w:val="center"/>
            </w:pPr>
            <w:r>
              <w:rPr>
                <w:sz w:val="20"/>
              </w:rPr>
              <w:t xml:space="preserve">5.1.5.</w:t>
            </w:r>
          </w:p>
        </w:tc>
        <w:tc>
          <w:tcPr>
            <w:tcW w:w="546" w:type="dxa"/>
          </w:tcPr>
          <w:p>
            <w:pPr>
              <w:pStyle w:val="0"/>
              <w:jc w:val="center"/>
            </w:pPr>
            <w:r>
              <w:rPr>
                <w:sz w:val="20"/>
              </w:rPr>
              <w:t xml:space="preserve">5.2.1.</w:t>
            </w:r>
          </w:p>
        </w:tc>
        <w:tc>
          <w:tcPr>
            <w:tcW w:w="546" w:type="dxa"/>
          </w:tcPr>
          <w:p>
            <w:pPr>
              <w:pStyle w:val="0"/>
              <w:jc w:val="center"/>
            </w:pPr>
            <w:r>
              <w:rPr>
                <w:sz w:val="20"/>
              </w:rPr>
              <w:t xml:space="preserve">5.2.2.</w:t>
            </w:r>
          </w:p>
        </w:tc>
        <w:tc>
          <w:tcPr>
            <w:tcW w:w="609" w:type="dxa"/>
          </w:tcPr>
          <w:p>
            <w:pPr>
              <w:pStyle w:val="0"/>
              <w:jc w:val="center"/>
            </w:pPr>
            <w:r>
              <w:rPr>
                <w:sz w:val="20"/>
              </w:rPr>
              <w:t xml:space="preserve">5.2.3.</w:t>
            </w:r>
          </w:p>
        </w:tc>
        <w:tc>
          <w:tcPr>
            <w:tcW w:w="483" w:type="dxa"/>
          </w:tcPr>
          <w:p>
            <w:pPr>
              <w:pStyle w:val="0"/>
              <w:jc w:val="center"/>
            </w:pPr>
            <w:r>
              <w:rPr>
                <w:sz w:val="20"/>
              </w:rPr>
              <w:t xml:space="preserve">5.2.4.</w:t>
            </w:r>
          </w:p>
        </w:tc>
        <w:tc>
          <w:tcPr>
            <w:tcW w:w="546" w:type="dxa"/>
          </w:tcPr>
          <w:p>
            <w:pPr>
              <w:pStyle w:val="0"/>
              <w:jc w:val="center"/>
            </w:pPr>
            <w:r>
              <w:rPr>
                <w:sz w:val="20"/>
              </w:rPr>
              <w:t xml:space="preserve">5.2.5.</w:t>
            </w:r>
          </w:p>
        </w:tc>
        <w:tc>
          <w:tcPr>
            <w:tcW w:w="546" w:type="dxa"/>
          </w:tcPr>
          <w:p>
            <w:pPr>
              <w:pStyle w:val="0"/>
              <w:jc w:val="center"/>
            </w:pPr>
            <w:r>
              <w:rPr>
                <w:sz w:val="20"/>
              </w:rPr>
              <w:t xml:space="preserve">5.3.1.</w:t>
            </w:r>
          </w:p>
        </w:tc>
        <w:tc>
          <w:tcPr>
            <w:tcW w:w="546" w:type="dxa"/>
          </w:tcPr>
          <w:p>
            <w:pPr>
              <w:pStyle w:val="0"/>
              <w:jc w:val="center"/>
            </w:pPr>
            <w:r>
              <w:rPr>
                <w:sz w:val="20"/>
              </w:rPr>
              <w:t xml:space="preserve">5.3.2.</w:t>
            </w:r>
          </w:p>
        </w:tc>
        <w:tc>
          <w:tcPr>
            <w:tcW w:w="610" w:type="dxa"/>
          </w:tcPr>
          <w:p>
            <w:pPr>
              <w:pStyle w:val="0"/>
              <w:jc w:val="center"/>
            </w:pPr>
            <w:r>
              <w:rPr>
                <w:sz w:val="20"/>
              </w:rPr>
              <w:t xml:space="preserve">5.3.3.</w:t>
            </w:r>
          </w:p>
        </w:tc>
        <w:tc>
          <w:tcPr>
            <w:tcW w:w="482" w:type="dxa"/>
          </w:tcPr>
          <w:p>
            <w:pPr>
              <w:pStyle w:val="0"/>
              <w:jc w:val="center"/>
            </w:pPr>
            <w:r>
              <w:rPr>
                <w:sz w:val="20"/>
              </w:rPr>
              <w:t xml:space="preserve">5.3.4.</w:t>
            </w:r>
          </w:p>
        </w:tc>
        <w:tc>
          <w:tcPr>
            <w:tcW w:w="546" w:type="dxa"/>
          </w:tcPr>
          <w:p>
            <w:pPr>
              <w:pStyle w:val="0"/>
              <w:jc w:val="center"/>
            </w:pPr>
            <w:r>
              <w:rPr>
                <w:sz w:val="20"/>
              </w:rPr>
              <w:t xml:space="preserve">5.3.5.</w:t>
            </w:r>
          </w:p>
        </w:tc>
        <w:tc>
          <w:tcPr>
            <w:tcW w:w="546" w:type="dxa"/>
          </w:tcPr>
          <w:p>
            <w:pPr>
              <w:pStyle w:val="0"/>
              <w:jc w:val="center"/>
            </w:pPr>
            <w:r>
              <w:rPr>
                <w:sz w:val="20"/>
              </w:rPr>
              <w:t xml:space="preserve">5.4.1.</w:t>
            </w:r>
          </w:p>
        </w:tc>
        <w:tc>
          <w:tcPr>
            <w:tcW w:w="546" w:type="dxa"/>
          </w:tcPr>
          <w:p>
            <w:pPr>
              <w:pStyle w:val="0"/>
              <w:jc w:val="center"/>
            </w:pPr>
            <w:r>
              <w:rPr>
                <w:sz w:val="20"/>
              </w:rPr>
              <w:t xml:space="preserve">5.4.2.</w:t>
            </w:r>
          </w:p>
        </w:tc>
        <w:tc>
          <w:tcPr>
            <w:tcW w:w="610" w:type="dxa"/>
          </w:tcPr>
          <w:p>
            <w:pPr>
              <w:pStyle w:val="0"/>
              <w:jc w:val="center"/>
            </w:pPr>
            <w:r>
              <w:rPr>
                <w:sz w:val="20"/>
              </w:rPr>
              <w:t xml:space="preserve">5.4.3.</w:t>
            </w:r>
          </w:p>
        </w:tc>
        <w:tc>
          <w:tcPr>
            <w:tcW w:w="482" w:type="dxa"/>
          </w:tcPr>
          <w:p>
            <w:pPr>
              <w:pStyle w:val="0"/>
              <w:jc w:val="center"/>
            </w:pPr>
            <w:r>
              <w:rPr>
                <w:sz w:val="20"/>
              </w:rPr>
              <w:t xml:space="preserve">5.4.4.</w:t>
            </w:r>
          </w:p>
        </w:tc>
        <w:tc>
          <w:tcPr>
            <w:tcW w:w="546" w:type="dxa"/>
          </w:tcPr>
          <w:p>
            <w:pPr>
              <w:pStyle w:val="0"/>
              <w:jc w:val="center"/>
            </w:pPr>
            <w:r>
              <w:rPr>
                <w:sz w:val="20"/>
              </w:rPr>
              <w:t xml:space="preserve">5.4.5.</w:t>
            </w:r>
          </w:p>
        </w:tc>
        <w:tc>
          <w:tcPr>
            <w:tcW w:w="546" w:type="dxa"/>
          </w:tcPr>
          <w:bookmarkStart w:id="5595" w:name="P5595"/>
          <w:bookmarkEnd w:id="5595"/>
          <w:p>
            <w:pPr>
              <w:pStyle w:val="0"/>
              <w:jc w:val="center"/>
            </w:pPr>
            <w:r>
              <w:rPr>
                <w:sz w:val="20"/>
              </w:rPr>
              <w:t xml:space="preserve">6</w:t>
            </w:r>
          </w:p>
        </w:tc>
        <w:tc>
          <w:tcPr>
            <w:tcW w:w="546" w:type="dxa"/>
          </w:tcPr>
          <w:p>
            <w:pPr>
              <w:pStyle w:val="0"/>
              <w:jc w:val="center"/>
            </w:pPr>
            <w:r>
              <w:rPr>
                <w:sz w:val="20"/>
              </w:rPr>
              <w:t xml:space="preserve">7.1.</w:t>
            </w:r>
          </w:p>
        </w:tc>
        <w:tc>
          <w:tcPr>
            <w:tcW w:w="546" w:type="dxa"/>
          </w:tcPr>
          <w:p>
            <w:pPr>
              <w:pStyle w:val="0"/>
              <w:jc w:val="center"/>
            </w:pPr>
            <w:r>
              <w:rPr>
                <w:sz w:val="20"/>
              </w:rPr>
              <w:t xml:space="preserve">7.2.</w:t>
            </w:r>
          </w:p>
        </w:tc>
        <w:tc>
          <w:tcPr>
            <w:tcW w:w="604" w:type="dxa"/>
          </w:tcPr>
          <w:p>
            <w:pPr>
              <w:pStyle w:val="0"/>
              <w:jc w:val="center"/>
            </w:pPr>
            <w:r>
              <w:rPr>
                <w:sz w:val="20"/>
              </w:rPr>
              <w:t xml:space="preserve">7.3.</w:t>
            </w:r>
          </w:p>
        </w:tc>
        <w:tc>
          <w:tcPr>
            <w:tcW w:w="488" w:type="dxa"/>
          </w:tcPr>
          <w:p>
            <w:pPr>
              <w:pStyle w:val="0"/>
              <w:jc w:val="center"/>
            </w:pPr>
            <w:r>
              <w:rPr>
                <w:sz w:val="20"/>
              </w:rPr>
              <w:t xml:space="preserve">7.4.</w:t>
            </w:r>
          </w:p>
        </w:tc>
        <w:tc>
          <w:tcPr>
            <w:tcW w:w="546" w:type="dxa"/>
          </w:tcPr>
          <w:p>
            <w:pPr>
              <w:pStyle w:val="0"/>
              <w:jc w:val="center"/>
            </w:pPr>
            <w:r>
              <w:rPr>
                <w:sz w:val="20"/>
              </w:rPr>
              <w:t xml:space="preserve">7.5.</w:t>
            </w:r>
          </w:p>
        </w:tc>
        <w:tc>
          <w:tcPr>
            <w:tcW w:w="546" w:type="dxa"/>
          </w:tcPr>
          <w:p>
            <w:pPr>
              <w:pStyle w:val="0"/>
              <w:jc w:val="center"/>
            </w:pPr>
            <w:r>
              <w:rPr>
                <w:sz w:val="20"/>
              </w:rPr>
              <w:t xml:space="preserve">7.1.1.</w:t>
            </w:r>
          </w:p>
        </w:tc>
        <w:tc>
          <w:tcPr>
            <w:tcW w:w="546" w:type="dxa"/>
          </w:tcPr>
          <w:p>
            <w:pPr>
              <w:pStyle w:val="0"/>
              <w:jc w:val="center"/>
            </w:pPr>
            <w:r>
              <w:rPr>
                <w:sz w:val="20"/>
              </w:rPr>
              <w:t xml:space="preserve">7.1.2.</w:t>
            </w:r>
          </w:p>
        </w:tc>
        <w:tc>
          <w:tcPr>
            <w:tcW w:w="621" w:type="dxa"/>
          </w:tcPr>
          <w:p>
            <w:pPr>
              <w:pStyle w:val="0"/>
              <w:jc w:val="center"/>
            </w:pPr>
            <w:r>
              <w:rPr>
                <w:sz w:val="20"/>
              </w:rPr>
              <w:t xml:space="preserve">7.1.3.</w:t>
            </w:r>
          </w:p>
        </w:tc>
        <w:tc>
          <w:tcPr>
            <w:tcW w:w="471" w:type="dxa"/>
          </w:tcPr>
          <w:p>
            <w:pPr>
              <w:pStyle w:val="0"/>
              <w:jc w:val="center"/>
            </w:pPr>
            <w:r>
              <w:rPr>
                <w:sz w:val="20"/>
              </w:rPr>
              <w:t xml:space="preserve">7.1.4.</w:t>
            </w:r>
          </w:p>
        </w:tc>
        <w:tc>
          <w:tcPr>
            <w:tcW w:w="546" w:type="dxa"/>
          </w:tcPr>
          <w:p>
            <w:pPr>
              <w:pStyle w:val="0"/>
              <w:jc w:val="center"/>
            </w:pPr>
            <w:r>
              <w:rPr>
                <w:sz w:val="20"/>
              </w:rPr>
              <w:t xml:space="preserve">7.1.5.</w:t>
            </w:r>
          </w:p>
        </w:tc>
        <w:tc>
          <w:tcPr>
            <w:tcW w:w="546" w:type="dxa"/>
          </w:tcPr>
          <w:p>
            <w:pPr>
              <w:pStyle w:val="0"/>
              <w:jc w:val="center"/>
            </w:pPr>
            <w:r>
              <w:rPr>
                <w:sz w:val="20"/>
              </w:rPr>
              <w:t xml:space="preserve">7.2.1.</w:t>
            </w:r>
          </w:p>
        </w:tc>
        <w:tc>
          <w:tcPr>
            <w:tcW w:w="546" w:type="dxa"/>
          </w:tcPr>
          <w:p>
            <w:pPr>
              <w:pStyle w:val="0"/>
              <w:jc w:val="center"/>
            </w:pPr>
            <w:r>
              <w:rPr>
                <w:sz w:val="20"/>
              </w:rPr>
              <w:t xml:space="preserve">7.2.2.</w:t>
            </w:r>
          </w:p>
        </w:tc>
        <w:tc>
          <w:tcPr>
            <w:tcW w:w="604" w:type="dxa"/>
          </w:tcPr>
          <w:p>
            <w:pPr>
              <w:pStyle w:val="0"/>
              <w:jc w:val="center"/>
            </w:pPr>
            <w:r>
              <w:rPr>
                <w:sz w:val="20"/>
              </w:rPr>
              <w:t xml:space="preserve">7.2.3.</w:t>
            </w:r>
          </w:p>
        </w:tc>
        <w:tc>
          <w:tcPr>
            <w:tcW w:w="488" w:type="dxa"/>
          </w:tcPr>
          <w:p>
            <w:pPr>
              <w:pStyle w:val="0"/>
              <w:jc w:val="center"/>
            </w:pPr>
            <w:r>
              <w:rPr>
                <w:sz w:val="20"/>
              </w:rPr>
              <w:t xml:space="preserve">7.2.4.</w:t>
            </w:r>
          </w:p>
        </w:tc>
        <w:tc>
          <w:tcPr>
            <w:tcW w:w="546" w:type="dxa"/>
          </w:tcPr>
          <w:p>
            <w:pPr>
              <w:pStyle w:val="0"/>
              <w:jc w:val="center"/>
            </w:pPr>
            <w:r>
              <w:rPr>
                <w:sz w:val="20"/>
              </w:rPr>
              <w:t xml:space="preserve">7.2.5.</w:t>
            </w:r>
          </w:p>
        </w:tc>
        <w:tc>
          <w:tcPr>
            <w:tcW w:w="546" w:type="dxa"/>
          </w:tcPr>
          <w:p>
            <w:pPr>
              <w:pStyle w:val="0"/>
              <w:jc w:val="center"/>
            </w:pPr>
            <w:r>
              <w:rPr>
                <w:sz w:val="20"/>
              </w:rPr>
              <w:t xml:space="preserve">7.3.1</w:t>
            </w:r>
          </w:p>
        </w:tc>
        <w:tc>
          <w:tcPr>
            <w:tcW w:w="544" w:type="dxa"/>
          </w:tcPr>
          <w:p>
            <w:pPr>
              <w:pStyle w:val="0"/>
              <w:jc w:val="center"/>
            </w:pPr>
            <w:r>
              <w:rPr>
                <w:sz w:val="20"/>
              </w:rPr>
              <w:t xml:space="preserve">7.3.2.</w:t>
            </w:r>
          </w:p>
        </w:tc>
        <w:tc>
          <w:tcPr>
            <w:tcW w:w="607" w:type="dxa"/>
          </w:tcPr>
          <w:p>
            <w:pPr>
              <w:pStyle w:val="0"/>
              <w:jc w:val="center"/>
            </w:pPr>
            <w:r>
              <w:rPr>
                <w:sz w:val="20"/>
              </w:rPr>
              <w:t xml:space="preserve">7.3.3.</w:t>
            </w:r>
          </w:p>
        </w:tc>
        <w:tc>
          <w:tcPr>
            <w:tcW w:w="487" w:type="dxa"/>
          </w:tcPr>
          <w:p>
            <w:pPr>
              <w:pStyle w:val="0"/>
              <w:jc w:val="center"/>
            </w:pPr>
            <w:r>
              <w:rPr>
                <w:sz w:val="20"/>
              </w:rPr>
              <w:t xml:space="preserve">7.3.4.</w:t>
            </w:r>
          </w:p>
        </w:tc>
        <w:tc>
          <w:tcPr>
            <w:tcW w:w="546" w:type="dxa"/>
          </w:tcPr>
          <w:p>
            <w:pPr>
              <w:pStyle w:val="0"/>
              <w:jc w:val="center"/>
            </w:pPr>
            <w:r>
              <w:rPr>
                <w:sz w:val="20"/>
              </w:rPr>
              <w:t xml:space="preserve">7.3.5.</w:t>
            </w:r>
          </w:p>
        </w:tc>
        <w:tc>
          <w:tcPr>
            <w:tcW w:w="546" w:type="dxa"/>
          </w:tcPr>
          <w:p>
            <w:pPr>
              <w:pStyle w:val="0"/>
              <w:jc w:val="center"/>
            </w:pPr>
            <w:r>
              <w:rPr>
                <w:sz w:val="20"/>
              </w:rPr>
              <w:t xml:space="preserve">7.4.1.</w:t>
            </w:r>
          </w:p>
        </w:tc>
        <w:tc>
          <w:tcPr>
            <w:tcW w:w="460" w:type="dxa"/>
          </w:tcPr>
          <w:p>
            <w:pPr>
              <w:pStyle w:val="0"/>
              <w:jc w:val="center"/>
            </w:pPr>
            <w:r>
              <w:rPr>
                <w:sz w:val="20"/>
              </w:rPr>
              <w:t xml:space="preserve">7.4.2.</w:t>
            </w:r>
          </w:p>
        </w:tc>
        <w:tc>
          <w:tcPr>
            <w:tcW w:w="607" w:type="dxa"/>
          </w:tcPr>
          <w:p>
            <w:pPr>
              <w:pStyle w:val="0"/>
              <w:jc w:val="center"/>
            </w:pPr>
            <w:r>
              <w:rPr>
                <w:sz w:val="20"/>
              </w:rPr>
              <w:t xml:space="preserve">7.4.3.</w:t>
            </w:r>
          </w:p>
        </w:tc>
        <w:tc>
          <w:tcPr>
            <w:tcW w:w="571" w:type="dxa"/>
          </w:tcPr>
          <w:p>
            <w:pPr>
              <w:pStyle w:val="0"/>
              <w:jc w:val="center"/>
            </w:pPr>
            <w:r>
              <w:rPr>
                <w:sz w:val="20"/>
              </w:rPr>
              <w:t xml:space="preserve">7.4.4.</w:t>
            </w:r>
          </w:p>
        </w:tc>
        <w:tc>
          <w:tcPr>
            <w:tcW w:w="552" w:type="dxa"/>
          </w:tcPr>
          <w:p>
            <w:pPr>
              <w:pStyle w:val="0"/>
              <w:jc w:val="center"/>
            </w:pPr>
            <w:r>
              <w:rPr>
                <w:sz w:val="20"/>
              </w:rPr>
              <w:t xml:space="preserve">7.4.5.</w:t>
            </w:r>
          </w:p>
        </w:tc>
      </w:tr>
      <w:tr>
        <w:tc>
          <w:tcPr>
            <w:tcW w:w="566" w:type="dxa"/>
          </w:tcPr>
          <w:p>
            <w:pPr>
              <w:pStyle w:val="0"/>
            </w:pPr>
            <w:r>
              <w:rPr>
                <w:sz w:val="20"/>
              </w:rPr>
            </w:r>
          </w:p>
        </w:tc>
        <w:tc>
          <w:tcPr>
            <w:tcW w:w="737"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10" w:type="dxa"/>
          </w:tcPr>
          <w:p>
            <w:pPr>
              <w:pStyle w:val="0"/>
            </w:pPr>
            <w:r>
              <w:rPr>
                <w:sz w:val="20"/>
              </w:rPr>
            </w:r>
          </w:p>
        </w:tc>
        <w:tc>
          <w:tcPr>
            <w:tcW w:w="611" w:type="dxa"/>
          </w:tcPr>
          <w:p>
            <w:pPr>
              <w:pStyle w:val="0"/>
            </w:pPr>
            <w:r>
              <w:rPr>
                <w:sz w:val="20"/>
              </w:rPr>
            </w:r>
          </w:p>
        </w:tc>
        <w:tc>
          <w:tcPr>
            <w:tcW w:w="517"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09" w:type="dxa"/>
          </w:tcPr>
          <w:p>
            <w:pPr>
              <w:pStyle w:val="0"/>
            </w:pPr>
            <w:r>
              <w:rPr>
                <w:sz w:val="20"/>
              </w:rPr>
            </w:r>
          </w:p>
        </w:tc>
        <w:tc>
          <w:tcPr>
            <w:tcW w:w="483"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09" w:type="dxa"/>
          </w:tcPr>
          <w:p>
            <w:pPr>
              <w:pStyle w:val="0"/>
            </w:pPr>
            <w:r>
              <w:rPr>
                <w:sz w:val="20"/>
              </w:rPr>
            </w:r>
          </w:p>
        </w:tc>
        <w:tc>
          <w:tcPr>
            <w:tcW w:w="483"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10" w:type="dxa"/>
          </w:tcPr>
          <w:p>
            <w:pPr>
              <w:pStyle w:val="0"/>
            </w:pPr>
            <w:r>
              <w:rPr>
                <w:sz w:val="20"/>
              </w:rPr>
            </w:r>
          </w:p>
        </w:tc>
        <w:tc>
          <w:tcPr>
            <w:tcW w:w="482"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10" w:type="dxa"/>
          </w:tcPr>
          <w:p>
            <w:pPr>
              <w:pStyle w:val="0"/>
            </w:pPr>
            <w:r>
              <w:rPr>
                <w:sz w:val="20"/>
              </w:rPr>
            </w:r>
          </w:p>
        </w:tc>
        <w:tc>
          <w:tcPr>
            <w:tcW w:w="482"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04" w:type="dxa"/>
          </w:tcPr>
          <w:p>
            <w:pPr>
              <w:pStyle w:val="0"/>
            </w:pPr>
            <w:r>
              <w:rPr>
                <w:sz w:val="20"/>
              </w:rPr>
            </w:r>
          </w:p>
        </w:tc>
        <w:tc>
          <w:tcPr>
            <w:tcW w:w="488"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21" w:type="dxa"/>
          </w:tcPr>
          <w:p>
            <w:pPr>
              <w:pStyle w:val="0"/>
            </w:pPr>
            <w:r>
              <w:rPr>
                <w:sz w:val="20"/>
              </w:rPr>
            </w:r>
          </w:p>
        </w:tc>
        <w:tc>
          <w:tcPr>
            <w:tcW w:w="471"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04" w:type="dxa"/>
          </w:tcPr>
          <w:p>
            <w:pPr>
              <w:pStyle w:val="0"/>
            </w:pPr>
            <w:r>
              <w:rPr>
                <w:sz w:val="20"/>
              </w:rPr>
            </w:r>
          </w:p>
        </w:tc>
        <w:tc>
          <w:tcPr>
            <w:tcW w:w="488"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4" w:type="dxa"/>
          </w:tcPr>
          <w:p>
            <w:pPr>
              <w:pStyle w:val="0"/>
            </w:pPr>
            <w:r>
              <w:rPr>
                <w:sz w:val="20"/>
              </w:rPr>
            </w:r>
          </w:p>
        </w:tc>
        <w:tc>
          <w:tcPr>
            <w:tcW w:w="607" w:type="dxa"/>
          </w:tcPr>
          <w:p>
            <w:pPr>
              <w:pStyle w:val="0"/>
            </w:pPr>
            <w:r>
              <w:rPr>
                <w:sz w:val="20"/>
              </w:rPr>
            </w:r>
          </w:p>
        </w:tc>
        <w:tc>
          <w:tcPr>
            <w:tcW w:w="487"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460" w:type="dxa"/>
          </w:tcPr>
          <w:p>
            <w:pPr>
              <w:pStyle w:val="0"/>
            </w:pPr>
            <w:r>
              <w:rPr>
                <w:sz w:val="20"/>
              </w:rPr>
            </w:r>
          </w:p>
        </w:tc>
        <w:tc>
          <w:tcPr>
            <w:tcW w:w="607" w:type="dxa"/>
          </w:tcPr>
          <w:p>
            <w:pPr>
              <w:pStyle w:val="0"/>
            </w:pPr>
            <w:r>
              <w:rPr>
                <w:sz w:val="20"/>
              </w:rPr>
            </w:r>
          </w:p>
        </w:tc>
        <w:tc>
          <w:tcPr>
            <w:tcW w:w="571" w:type="dxa"/>
          </w:tcPr>
          <w:p>
            <w:pPr>
              <w:pStyle w:val="0"/>
            </w:pPr>
            <w:r>
              <w:rPr>
                <w:sz w:val="20"/>
              </w:rPr>
            </w:r>
          </w:p>
        </w:tc>
        <w:tc>
          <w:tcPr>
            <w:tcW w:w="552" w:type="dxa"/>
          </w:tcPr>
          <w:p>
            <w:pPr>
              <w:pStyle w:val="0"/>
            </w:pPr>
            <w:r>
              <w:rPr>
                <w:sz w:val="20"/>
              </w:rPr>
            </w:r>
          </w:p>
        </w:tc>
      </w:tr>
      <w:tr>
        <w:tc>
          <w:tcPr>
            <w:gridSpan w:val="3"/>
            <w:tcW w:w="1849" w:type="dxa"/>
          </w:tcPr>
          <w:p>
            <w:pPr>
              <w:pStyle w:val="0"/>
              <w:ind w:left="567"/>
            </w:pPr>
            <w:r>
              <w:rPr>
                <w:sz w:val="20"/>
              </w:rPr>
              <w:t xml:space="preserve">ВСЕГО по инвестиционной программе, в том числе:</w:t>
            </w:r>
          </w:p>
        </w:tc>
        <w:tc>
          <w:tcPr>
            <w:tcW w:w="546" w:type="dxa"/>
          </w:tcPr>
          <w:p>
            <w:pPr>
              <w:pStyle w:val="0"/>
            </w:pPr>
            <w:r>
              <w:rPr>
                <w:sz w:val="20"/>
              </w:rPr>
            </w:r>
          </w:p>
        </w:tc>
        <w:tc>
          <w:tcPr>
            <w:tcW w:w="546" w:type="dxa"/>
          </w:tcPr>
          <w:p>
            <w:pPr>
              <w:pStyle w:val="0"/>
            </w:pPr>
            <w:r>
              <w:rPr>
                <w:sz w:val="20"/>
              </w:rPr>
            </w:r>
          </w:p>
        </w:tc>
        <w:tc>
          <w:tcPr>
            <w:tcW w:w="510" w:type="dxa"/>
          </w:tcPr>
          <w:p>
            <w:pPr>
              <w:pStyle w:val="0"/>
            </w:pPr>
            <w:r>
              <w:rPr>
                <w:sz w:val="20"/>
              </w:rPr>
            </w:r>
          </w:p>
        </w:tc>
        <w:tc>
          <w:tcPr>
            <w:tcW w:w="611" w:type="dxa"/>
          </w:tcPr>
          <w:p>
            <w:pPr>
              <w:pStyle w:val="0"/>
            </w:pPr>
            <w:r>
              <w:rPr>
                <w:sz w:val="20"/>
              </w:rPr>
            </w:r>
          </w:p>
        </w:tc>
        <w:tc>
          <w:tcPr>
            <w:tcW w:w="517"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09" w:type="dxa"/>
          </w:tcPr>
          <w:p>
            <w:pPr>
              <w:pStyle w:val="0"/>
            </w:pPr>
            <w:r>
              <w:rPr>
                <w:sz w:val="20"/>
              </w:rPr>
            </w:r>
          </w:p>
        </w:tc>
        <w:tc>
          <w:tcPr>
            <w:tcW w:w="483"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09" w:type="dxa"/>
          </w:tcPr>
          <w:p>
            <w:pPr>
              <w:pStyle w:val="0"/>
            </w:pPr>
            <w:r>
              <w:rPr>
                <w:sz w:val="20"/>
              </w:rPr>
            </w:r>
          </w:p>
        </w:tc>
        <w:tc>
          <w:tcPr>
            <w:tcW w:w="483"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10" w:type="dxa"/>
          </w:tcPr>
          <w:p>
            <w:pPr>
              <w:pStyle w:val="0"/>
            </w:pPr>
            <w:r>
              <w:rPr>
                <w:sz w:val="20"/>
              </w:rPr>
            </w:r>
          </w:p>
        </w:tc>
        <w:tc>
          <w:tcPr>
            <w:tcW w:w="482"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10" w:type="dxa"/>
          </w:tcPr>
          <w:p>
            <w:pPr>
              <w:pStyle w:val="0"/>
            </w:pPr>
            <w:r>
              <w:rPr>
                <w:sz w:val="20"/>
              </w:rPr>
            </w:r>
          </w:p>
        </w:tc>
        <w:tc>
          <w:tcPr>
            <w:tcW w:w="482"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04" w:type="dxa"/>
          </w:tcPr>
          <w:p>
            <w:pPr>
              <w:pStyle w:val="0"/>
            </w:pPr>
            <w:r>
              <w:rPr>
                <w:sz w:val="20"/>
              </w:rPr>
            </w:r>
          </w:p>
        </w:tc>
        <w:tc>
          <w:tcPr>
            <w:tcW w:w="488"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21" w:type="dxa"/>
          </w:tcPr>
          <w:p>
            <w:pPr>
              <w:pStyle w:val="0"/>
            </w:pPr>
            <w:r>
              <w:rPr>
                <w:sz w:val="20"/>
              </w:rPr>
            </w:r>
          </w:p>
        </w:tc>
        <w:tc>
          <w:tcPr>
            <w:tcW w:w="471"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604" w:type="dxa"/>
          </w:tcPr>
          <w:p>
            <w:pPr>
              <w:pStyle w:val="0"/>
            </w:pPr>
            <w:r>
              <w:rPr>
                <w:sz w:val="20"/>
              </w:rPr>
            </w:r>
          </w:p>
        </w:tc>
        <w:tc>
          <w:tcPr>
            <w:tcW w:w="488"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544" w:type="dxa"/>
          </w:tcPr>
          <w:p>
            <w:pPr>
              <w:pStyle w:val="0"/>
            </w:pPr>
            <w:r>
              <w:rPr>
                <w:sz w:val="20"/>
              </w:rPr>
            </w:r>
          </w:p>
        </w:tc>
        <w:tc>
          <w:tcPr>
            <w:tcW w:w="607" w:type="dxa"/>
          </w:tcPr>
          <w:p>
            <w:pPr>
              <w:pStyle w:val="0"/>
            </w:pPr>
            <w:r>
              <w:rPr>
                <w:sz w:val="20"/>
              </w:rPr>
            </w:r>
          </w:p>
        </w:tc>
        <w:tc>
          <w:tcPr>
            <w:tcW w:w="487" w:type="dxa"/>
          </w:tcPr>
          <w:p>
            <w:pPr>
              <w:pStyle w:val="0"/>
            </w:pPr>
            <w:r>
              <w:rPr>
                <w:sz w:val="20"/>
              </w:rPr>
            </w:r>
          </w:p>
        </w:tc>
        <w:tc>
          <w:tcPr>
            <w:tcW w:w="546" w:type="dxa"/>
          </w:tcPr>
          <w:p>
            <w:pPr>
              <w:pStyle w:val="0"/>
            </w:pPr>
            <w:r>
              <w:rPr>
                <w:sz w:val="20"/>
              </w:rPr>
            </w:r>
          </w:p>
        </w:tc>
        <w:tc>
          <w:tcPr>
            <w:tcW w:w="546" w:type="dxa"/>
          </w:tcPr>
          <w:p>
            <w:pPr>
              <w:pStyle w:val="0"/>
            </w:pPr>
            <w:r>
              <w:rPr>
                <w:sz w:val="20"/>
              </w:rPr>
            </w:r>
          </w:p>
        </w:tc>
        <w:tc>
          <w:tcPr>
            <w:tcW w:w="460" w:type="dxa"/>
          </w:tcPr>
          <w:p>
            <w:pPr>
              <w:pStyle w:val="0"/>
            </w:pPr>
            <w:r>
              <w:rPr>
                <w:sz w:val="20"/>
              </w:rPr>
            </w:r>
          </w:p>
        </w:tc>
        <w:tc>
          <w:tcPr>
            <w:tcW w:w="607" w:type="dxa"/>
          </w:tcPr>
          <w:p>
            <w:pPr>
              <w:pStyle w:val="0"/>
            </w:pPr>
            <w:r>
              <w:rPr>
                <w:sz w:val="20"/>
              </w:rPr>
            </w:r>
          </w:p>
        </w:tc>
        <w:tc>
          <w:tcPr>
            <w:tcW w:w="571" w:type="dxa"/>
          </w:tcPr>
          <w:p>
            <w:pPr>
              <w:pStyle w:val="0"/>
            </w:pPr>
            <w:r>
              <w:rPr>
                <w:sz w:val="20"/>
              </w:rPr>
            </w:r>
          </w:p>
        </w:tc>
        <w:tc>
          <w:tcPr>
            <w:tcW w:w="552"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18</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right"/>
      </w:pPr>
      <w:r>
        <w:rPr>
          <w:sz w:val="20"/>
        </w:rPr>
      </w:r>
    </w:p>
    <w:bookmarkStart w:id="5738" w:name="P5738"/>
    <w:bookmarkEnd w:id="5738"/>
    <w:p>
      <w:pPr>
        <w:pStyle w:val="1"/>
        <w:jc w:val="both"/>
      </w:pPr>
      <w:r>
        <w:rPr>
          <w:sz w:val="20"/>
        </w:rPr>
        <w:t xml:space="preserve">    Форма 18. Отчет о фактических значениях количественных показателей</w:t>
      </w:r>
    </w:p>
    <w:p>
      <w:pPr>
        <w:pStyle w:val="1"/>
        <w:jc w:val="both"/>
      </w:pPr>
      <w:r>
        <w:rPr>
          <w:sz w:val="20"/>
        </w:rPr>
        <w:t xml:space="preserve">     по инвестиционным проектам инвестиционной программы (квартальный)</w:t>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13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44"/>
        <w:gridCol w:w="664"/>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4" w:type="dxa"/>
            <w:vMerge w:val="restart"/>
          </w:tcPr>
          <w:p>
            <w:pPr>
              <w:pStyle w:val="0"/>
              <w:jc w:val="center"/>
            </w:pPr>
            <w:r>
              <w:rPr>
                <w:sz w:val="20"/>
              </w:rPr>
              <w:t xml:space="preserve">Идентификатор инвестиционного проекта</w:t>
            </w:r>
          </w:p>
        </w:tc>
        <w:tc>
          <w:tcPr>
            <w:gridSpan w:val="42"/>
            <w:tcW w:w="27068" w:type="dxa"/>
          </w:tcPr>
          <w:p>
            <w:pPr>
              <w:pStyle w:val="0"/>
              <w:jc w:val="center"/>
            </w:pPr>
            <w:r>
              <w:rPr>
                <w:sz w:val="20"/>
              </w:rPr>
              <w:t xml:space="preserve">Цели реализации инвестиционных проектов и плановые (фактические) значения количественных показателей, характеризующие достижение таких целей по итогам отчетного периода</w:t>
            </w:r>
          </w:p>
        </w:tc>
      </w:tr>
      <w:tr>
        <w:tc>
          <w:tcPr>
            <w:vMerge w:val="continue"/>
          </w:tcPr>
          <w:p/>
        </w:tc>
        <w:tc>
          <w:tcPr>
            <w:vMerge w:val="continue"/>
          </w:tcPr>
          <w:p/>
        </w:tc>
        <w:tc>
          <w:tcPr>
            <w:vMerge w:val="continue"/>
          </w:tcPr>
          <w:p/>
        </w:tc>
        <w:tc>
          <w:tcPr>
            <w:gridSpan w:val="6"/>
            <w:tcW w:w="3864" w:type="dxa"/>
          </w:tcPr>
          <w:p>
            <w:pPr>
              <w:pStyle w:val="0"/>
              <w:jc w:val="center"/>
            </w:pPr>
            <w:r>
              <w:rPr>
                <w:sz w:val="20"/>
              </w:rPr>
              <w:t xml:space="preserve">Развитие электрической сети/усиление существующей электрической сети, связанное с подключением новых потребителей</w:t>
            </w:r>
          </w:p>
        </w:tc>
        <w:tc>
          <w:tcPr>
            <w:gridSpan w:val="6"/>
            <w:tcW w:w="3864" w:type="dxa"/>
          </w:tcPr>
          <w:p>
            <w:pPr>
              <w:pStyle w:val="0"/>
              <w:jc w:val="center"/>
            </w:pPr>
            <w:r>
              <w:rPr>
                <w:sz w:val="20"/>
              </w:rPr>
              <w:t xml:space="preserve">Замещение (обновление) электрической сети/повышение экономической эффективности (мероприятия, направленные на снижение эксплуатационных затрат) оказания услуг в сфере электроэнергетики</w:t>
            </w:r>
          </w:p>
        </w:tc>
        <w:tc>
          <w:tcPr>
            <w:gridSpan w:val="6"/>
            <w:tcW w:w="3864" w:type="dxa"/>
          </w:tcPr>
          <w:p>
            <w:pPr>
              <w:pStyle w:val="0"/>
              <w:jc w:val="center"/>
            </w:pPr>
            <w:r>
              <w:rPr>
                <w:sz w:val="20"/>
              </w:rPr>
              <w:t xml:space="preserve">Повышение надежности оказываемых услуг в сфере электроэнергетики</w:t>
            </w:r>
          </w:p>
        </w:tc>
        <w:tc>
          <w:tcPr>
            <w:gridSpan w:val="6"/>
            <w:tcW w:w="3864" w:type="dxa"/>
          </w:tcPr>
          <w:p>
            <w:pPr>
              <w:pStyle w:val="0"/>
              <w:jc w:val="center"/>
            </w:pPr>
            <w:r>
              <w:rPr>
                <w:sz w:val="20"/>
              </w:rPr>
              <w:t xml:space="preserve">Повышение качества оказываемых услуг в сфере электроэнергетики</w:t>
            </w:r>
          </w:p>
        </w:tc>
        <w:tc>
          <w:tcPr>
            <w:gridSpan w:val="6"/>
            <w:tcW w:w="3864" w:type="dxa"/>
          </w:tcPr>
          <w:p>
            <w:pPr>
              <w:pStyle w:val="0"/>
              <w:jc w:val="center"/>
            </w:pPr>
            <w:r>
              <w:rPr>
                <w:sz w:val="20"/>
              </w:rPr>
              <w:t xml:space="preserve">Выполнение требований законодательства Российской Федерации, предписаний органов исполнительной власти, регламентов рынков электрической энергии</w:t>
            </w:r>
          </w:p>
        </w:tc>
        <w:tc>
          <w:tcPr>
            <w:gridSpan w:val="6"/>
            <w:tcW w:w="3864" w:type="dxa"/>
          </w:tcPr>
          <w:p>
            <w:pPr>
              <w:pStyle w:val="0"/>
              <w:jc w:val="center"/>
            </w:pPr>
            <w:r>
              <w:rPr>
                <w:sz w:val="20"/>
              </w:rPr>
              <w:t xml:space="preserve">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w:t>
            </w:r>
          </w:p>
        </w:tc>
        <w:tc>
          <w:tcPr>
            <w:gridSpan w:val="6"/>
            <w:tcW w:w="3884" w:type="dxa"/>
          </w:tcPr>
          <w:p>
            <w:pPr>
              <w:pStyle w:val="0"/>
              <w:jc w:val="center"/>
            </w:pPr>
            <w:r>
              <w:rPr>
                <w:sz w:val="20"/>
              </w:rPr>
              <w:t xml:space="preserve">Инвестиции, связанные с деятельностью, не относящейся к сфере электроэнергетики</w:t>
            </w:r>
          </w:p>
        </w:tc>
      </w:tr>
      <w:tr>
        <w:tc>
          <w:tcPr>
            <w:vMerge w:val="continue"/>
          </w:tcPr>
          <w:p/>
        </w:tc>
        <w:tc>
          <w:tcPr>
            <w:vMerge w:val="continue"/>
          </w:tcPr>
          <w:p/>
        </w:tc>
        <w:tc>
          <w:tcPr>
            <w:vMerge w:val="continue"/>
          </w:tcP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288" w:type="dxa"/>
          </w:tcPr>
          <w:p>
            <w:pPr>
              <w:pStyle w:val="0"/>
              <w:jc w:val="center"/>
            </w:pPr>
            <w:r>
              <w:rPr>
                <w:sz w:val="20"/>
              </w:rPr>
              <w:t xml:space="preserve">Наименование количественного показателя, соответствующего цели</w:t>
            </w:r>
          </w:p>
        </w:tc>
        <w:tc>
          <w:tcPr>
            <w:gridSpan w:val="2"/>
            <w:tcW w:w="1308" w:type="dxa"/>
          </w:tcPr>
          <w:p>
            <w:pPr>
              <w:pStyle w:val="0"/>
              <w:jc w:val="center"/>
            </w:pPr>
            <w:r>
              <w:rPr>
                <w:sz w:val="20"/>
              </w:rPr>
              <w:t xml:space="preserve">...</w:t>
            </w:r>
          </w:p>
        </w:tc>
      </w:tr>
      <w:tr>
        <w:tc>
          <w:tcPr>
            <w:vMerge w:val="continue"/>
          </w:tcPr>
          <w:p/>
        </w:tc>
        <w:tc>
          <w:tcPr>
            <w:vMerge w:val="continue"/>
          </w:tcPr>
          <w:p/>
        </w:tc>
        <w:tc>
          <w:tcPr>
            <w:vMerge w:val="continue"/>
          </w:tcP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44" w:type="dxa"/>
          </w:tcPr>
          <w:p>
            <w:pPr>
              <w:pStyle w:val="0"/>
              <w:jc w:val="center"/>
            </w:pPr>
            <w:r>
              <w:rPr>
                <w:sz w:val="20"/>
              </w:rPr>
              <w:t xml:space="preserve">Факт</w:t>
            </w:r>
          </w:p>
        </w:tc>
        <w:tc>
          <w:tcPr>
            <w:tcW w:w="644" w:type="dxa"/>
          </w:tcPr>
          <w:p>
            <w:pPr>
              <w:pStyle w:val="0"/>
              <w:jc w:val="center"/>
            </w:pPr>
            <w:r>
              <w:rPr>
                <w:sz w:val="20"/>
              </w:rPr>
              <w:t xml:space="preserve">План</w:t>
            </w:r>
          </w:p>
        </w:tc>
        <w:tc>
          <w:tcPr>
            <w:tcW w:w="664" w:type="dxa"/>
          </w:tcPr>
          <w:p>
            <w:pPr>
              <w:pStyle w:val="0"/>
              <w:jc w:val="center"/>
            </w:pPr>
            <w:r>
              <w:rPr>
                <w:sz w:val="20"/>
              </w:rPr>
              <w:t xml:space="preserve">Факт</w:t>
            </w:r>
          </w:p>
        </w:tc>
      </w:tr>
      <w:tr>
        <w:tc>
          <w:tcPr>
            <w:tcW w:w="850" w:type="dxa"/>
          </w:tcPr>
          <w:bookmarkStart w:id="5828" w:name="P5828"/>
          <w:bookmarkEnd w:id="5828"/>
          <w:p>
            <w:pPr>
              <w:pStyle w:val="0"/>
              <w:jc w:val="center"/>
            </w:pPr>
            <w:r>
              <w:rPr>
                <w:sz w:val="20"/>
              </w:rPr>
              <w:t xml:space="preserve">1</w:t>
            </w:r>
          </w:p>
        </w:tc>
        <w:tc>
          <w:tcPr>
            <w:tcW w:w="1417" w:type="dxa"/>
          </w:tcPr>
          <w:bookmarkStart w:id="5829" w:name="P5829"/>
          <w:bookmarkEnd w:id="5829"/>
          <w:p>
            <w:pPr>
              <w:pStyle w:val="0"/>
              <w:jc w:val="center"/>
            </w:pPr>
            <w:r>
              <w:rPr>
                <w:sz w:val="20"/>
              </w:rPr>
              <w:t xml:space="preserve">2</w:t>
            </w:r>
          </w:p>
        </w:tc>
        <w:tc>
          <w:tcPr>
            <w:tcW w:w="1134" w:type="dxa"/>
          </w:tcPr>
          <w:bookmarkStart w:id="5830" w:name="P5830"/>
          <w:bookmarkEnd w:id="5830"/>
          <w:p>
            <w:pPr>
              <w:pStyle w:val="0"/>
              <w:jc w:val="center"/>
            </w:pPr>
            <w:r>
              <w:rPr>
                <w:sz w:val="20"/>
              </w:rPr>
              <w:t xml:space="preserve">3</w:t>
            </w:r>
          </w:p>
        </w:tc>
        <w:tc>
          <w:tcPr>
            <w:tcW w:w="644" w:type="dxa"/>
          </w:tcPr>
          <w:bookmarkStart w:id="5831" w:name="P5831"/>
          <w:bookmarkEnd w:id="5831"/>
          <w:p>
            <w:pPr>
              <w:pStyle w:val="0"/>
              <w:jc w:val="center"/>
            </w:pPr>
            <w:r>
              <w:rPr>
                <w:sz w:val="20"/>
              </w:rPr>
              <w:t xml:space="preserve">4.1</w:t>
            </w:r>
          </w:p>
        </w:tc>
        <w:tc>
          <w:tcPr>
            <w:tcW w:w="644" w:type="dxa"/>
          </w:tcPr>
          <w:p>
            <w:pPr>
              <w:pStyle w:val="0"/>
              <w:jc w:val="center"/>
            </w:pPr>
            <w:r>
              <w:rPr>
                <w:sz w:val="20"/>
              </w:rPr>
              <w:t xml:space="preserve">4.2</w:t>
            </w:r>
          </w:p>
        </w:tc>
        <w:tc>
          <w:tcPr>
            <w:tcW w:w="644" w:type="dxa"/>
          </w:tcPr>
          <w:p>
            <w:pPr>
              <w:pStyle w:val="0"/>
              <w:jc w:val="center"/>
            </w:pPr>
            <w:r>
              <w:rPr>
                <w:sz w:val="20"/>
              </w:rPr>
              <w:t xml:space="preserve">4.3</w:t>
            </w:r>
          </w:p>
        </w:tc>
        <w:tc>
          <w:tcPr>
            <w:tcW w:w="644" w:type="dxa"/>
          </w:tcPr>
          <w:p>
            <w:pPr>
              <w:pStyle w:val="0"/>
              <w:jc w:val="center"/>
            </w:pPr>
            <w:r>
              <w:rPr>
                <w:sz w:val="20"/>
              </w:rPr>
              <w:t xml:space="preserve">4.4</w:t>
            </w:r>
          </w:p>
        </w:tc>
        <w:tc>
          <w:tcPr>
            <w:tcW w:w="644" w:type="dxa"/>
          </w:tcPr>
          <w:p>
            <w:pPr>
              <w:pStyle w:val="0"/>
              <w:jc w:val="center"/>
            </w:pPr>
            <w:r>
              <w:rPr>
                <w:sz w:val="20"/>
              </w:rPr>
              <w:t xml:space="preserve">4. ...</w:t>
            </w:r>
          </w:p>
        </w:tc>
        <w:tc>
          <w:tcPr>
            <w:tcW w:w="644" w:type="dxa"/>
          </w:tcPr>
          <w:p>
            <w:pPr>
              <w:pStyle w:val="0"/>
              <w:jc w:val="center"/>
            </w:pPr>
            <w:r>
              <w:rPr>
                <w:sz w:val="20"/>
              </w:rPr>
              <w:t xml:space="preserve">4. ...</w:t>
            </w:r>
          </w:p>
        </w:tc>
        <w:tc>
          <w:tcPr>
            <w:tcW w:w="644" w:type="dxa"/>
          </w:tcPr>
          <w:bookmarkStart w:id="5837" w:name="P5837"/>
          <w:bookmarkEnd w:id="5837"/>
          <w:p>
            <w:pPr>
              <w:pStyle w:val="0"/>
              <w:jc w:val="center"/>
            </w:pPr>
            <w:r>
              <w:rPr>
                <w:sz w:val="20"/>
              </w:rPr>
              <w:t xml:space="preserve">5.1</w:t>
            </w:r>
          </w:p>
        </w:tc>
        <w:tc>
          <w:tcPr>
            <w:tcW w:w="644" w:type="dxa"/>
          </w:tcPr>
          <w:p>
            <w:pPr>
              <w:pStyle w:val="0"/>
              <w:jc w:val="center"/>
            </w:pPr>
            <w:r>
              <w:rPr>
                <w:sz w:val="20"/>
              </w:rPr>
              <w:t xml:space="preserve">5.2</w:t>
            </w:r>
          </w:p>
        </w:tc>
        <w:tc>
          <w:tcPr>
            <w:tcW w:w="644" w:type="dxa"/>
          </w:tcPr>
          <w:p>
            <w:pPr>
              <w:pStyle w:val="0"/>
              <w:jc w:val="center"/>
            </w:pPr>
            <w:r>
              <w:rPr>
                <w:sz w:val="20"/>
              </w:rPr>
              <w:t xml:space="preserve">5.3</w:t>
            </w:r>
          </w:p>
        </w:tc>
        <w:tc>
          <w:tcPr>
            <w:tcW w:w="644" w:type="dxa"/>
          </w:tcPr>
          <w:p>
            <w:pPr>
              <w:pStyle w:val="0"/>
              <w:jc w:val="center"/>
            </w:pPr>
            <w:r>
              <w:rPr>
                <w:sz w:val="20"/>
              </w:rPr>
              <w:t xml:space="preserve">5.4</w:t>
            </w:r>
          </w:p>
        </w:tc>
        <w:tc>
          <w:tcPr>
            <w:tcW w:w="644" w:type="dxa"/>
          </w:tcPr>
          <w:p>
            <w:pPr>
              <w:pStyle w:val="0"/>
              <w:jc w:val="center"/>
            </w:pPr>
            <w:r>
              <w:rPr>
                <w:sz w:val="20"/>
              </w:rPr>
              <w:t xml:space="preserve">5. ...</w:t>
            </w:r>
          </w:p>
        </w:tc>
        <w:tc>
          <w:tcPr>
            <w:tcW w:w="644" w:type="dxa"/>
          </w:tcPr>
          <w:p>
            <w:pPr>
              <w:pStyle w:val="0"/>
              <w:jc w:val="center"/>
            </w:pPr>
            <w:r>
              <w:rPr>
                <w:sz w:val="20"/>
              </w:rPr>
              <w:t xml:space="preserve">5. ...</w:t>
            </w:r>
          </w:p>
        </w:tc>
        <w:tc>
          <w:tcPr>
            <w:tcW w:w="644" w:type="dxa"/>
          </w:tcPr>
          <w:bookmarkStart w:id="5843" w:name="P5843"/>
          <w:bookmarkEnd w:id="5843"/>
          <w:p>
            <w:pPr>
              <w:pStyle w:val="0"/>
              <w:jc w:val="center"/>
            </w:pPr>
            <w:r>
              <w:rPr>
                <w:sz w:val="20"/>
              </w:rPr>
              <w:t xml:space="preserve">6.1</w:t>
            </w:r>
          </w:p>
        </w:tc>
        <w:tc>
          <w:tcPr>
            <w:tcW w:w="644" w:type="dxa"/>
          </w:tcPr>
          <w:p>
            <w:pPr>
              <w:pStyle w:val="0"/>
              <w:jc w:val="center"/>
            </w:pPr>
            <w:r>
              <w:rPr>
                <w:sz w:val="20"/>
              </w:rPr>
              <w:t xml:space="preserve">6.2</w:t>
            </w:r>
          </w:p>
        </w:tc>
        <w:tc>
          <w:tcPr>
            <w:tcW w:w="644" w:type="dxa"/>
          </w:tcPr>
          <w:p>
            <w:pPr>
              <w:pStyle w:val="0"/>
              <w:jc w:val="center"/>
            </w:pPr>
            <w:r>
              <w:rPr>
                <w:sz w:val="20"/>
              </w:rPr>
              <w:t xml:space="preserve">6.3</w:t>
            </w:r>
          </w:p>
        </w:tc>
        <w:tc>
          <w:tcPr>
            <w:tcW w:w="644" w:type="dxa"/>
          </w:tcPr>
          <w:p>
            <w:pPr>
              <w:pStyle w:val="0"/>
              <w:jc w:val="center"/>
            </w:pPr>
            <w:r>
              <w:rPr>
                <w:sz w:val="20"/>
              </w:rPr>
              <w:t xml:space="preserve">6.4</w:t>
            </w:r>
          </w:p>
        </w:tc>
        <w:tc>
          <w:tcPr>
            <w:tcW w:w="644" w:type="dxa"/>
          </w:tcPr>
          <w:p>
            <w:pPr>
              <w:pStyle w:val="0"/>
              <w:jc w:val="center"/>
            </w:pPr>
            <w:r>
              <w:rPr>
                <w:sz w:val="20"/>
              </w:rPr>
              <w:t xml:space="preserve">6. ...</w:t>
            </w:r>
          </w:p>
        </w:tc>
        <w:tc>
          <w:tcPr>
            <w:tcW w:w="644" w:type="dxa"/>
          </w:tcPr>
          <w:p>
            <w:pPr>
              <w:pStyle w:val="0"/>
              <w:jc w:val="center"/>
            </w:pPr>
            <w:r>
              <w:rPr>
                <w:sz w:val="20"/>
              </w:rPr>
              <w:t xml:space="preserve">6. ...</w:t>
            </w:r>
          </w:p>
        </w:tc>
        <w:tc>
          <w:tcPr>
            <w:tcW w:w="644" w:type="dxa"/>
          </w:tcPr>
          <w:bookmarkStart w:id="5849" w:name="P5849"/>
          <w:bookmarkEnd w:id="5849"/>
          <w:p>
            <w:pPr>
              <w:pStyle w:val="0"/>
              <w:jc w:val="center"/>
            </w:pPr>
            <w:r>
              <w:rPr>
                <w:sz w:val="20"/>
              </w:rPr>
              <w:t xml:space="preserve">7.1</w:t>
            </w:r>
          </w:p>
        </w:tc>
        <w:tc>
          <w:tcPr>
            <w:tcW w:w="644" w:type="dxa"/>
          </w:tcPr>
          <w:p>
            <w:pPr>
              <w:pStyle w:val="0"/>
              <w:jc w:val="center"/>
            </w:pPr>
            <w:r>
              <w:rPr>
                <w:sz w:val="20"/>
              </w:rPr>
              <w:t xml:space="preserve">7.2</w:t>
            </w:r>
          </w:p>
        </w:tc>
        <w:tc>
          <w:tcPr>
            <w:tcW w:w="644" w:type="dxa"/>
          </w:tcPr>
          <w:p>
            <w:pPr>
              <w:pStyle w:val="0"/>
              <w:jc w:val="center"/>
            </w:pPr>
            <w:r>
              <w:rPr>
                <w:sz w:val="20"/>
              </w:rPr>
              <w:t xml:space="preserve">7.3</w:t>
            </w:r>
          </w:p>
        </w:tc>
        <w:tc>
          <w:tcPr>
            <w:tcW w:w="644" w:type="dxa"/>
          </w:tcPr>
          <w:p>
            <w:pPr>
              <w:pStyle w:val="0"/>
              <w:jc w:val="center"/>
            </w:pPr>
            <w:r>
              <w:rPr>
                <w:sz w:val="20"/>
              </w:rPr>
              <w:t xml:space="preserve">7.4</w:t>
            </w:r>
          </w:p>
        </w:tc>
        <w:tc>
          <w:tcPr>
            <w:tcW w:w="644" w:type="dxa"/>
          </w:tcPr>
          <w:p>
            <w:pPr>
              <w:pStyle w:val="0"/>
              <w:jc w:val="center"/>
            </w:pPr>
            <w:r>
              <w:rPr>
                <w:sz w:val="20"/>
              </w:rPr>
              <w:t xml:space="preserve">7. ...</w:t>
            </w:r>
          </w:p>
        </w:tc>
        <w:tc>
          <w:tcPr>
            <w:tcW w:w="644" w:type="dxa"/>
          </w:tcPr>
          <w:p>
            <w:pPr>
              <w:pStyle w:val="0"/>
              <w:jc w:val="center"/>
            </w:pPr>
            <w:r>
              <w:rPr>
                <w:sz w:val="20"/>
              </w:rPr>
              <w:t xml:space="preserve">7. ...</w:t>
            </w:r>
          </w:p>
        </w:tc>
        <w:tc>
          <w:tcPr>
            <w:tcW w:w="644" w:type="dxa"/>
          </w:tcPr>
          <w:bookmarkStart w:id="5855" w:name="P5855"/>
          <w:bookmarkEnd w:id="5855"/>
          <w:p>
            <w:pPr>
              <w:pStyle w:val="0"/>
              <w:jc w:val="center"/>
            </w:pPr>
            <w:r>
              <w:rPr>
                <w:sz w:val="20"/>
              </w:rPr>
              <w:t xml:space="preserve">8.1</w:t>
            </w:r>
          </w:p>
        </w:tc>
        <w:tc>
          <w:tcPr>
            <w:tcW w:w="644" w:type="dxa"/>
          </w:tcPr>
          <w:p>
            <w:pPr>
              <w:pStyle w:val="0"/>
              <w:jc w:val="center"/>
            </w:pPr>
            <w:r>
              <w:rPr>
                <w:sz w:val="20"/>
              </w:rPr>
              <w:t xml:space="preserve">8.2</w:t>
            </w:r>
          </w:p>
        </w:tc>
        <w:tc>
          <w:tcPr>
            <w:tcW w:w="644" w:type="dxa"/>
          </w:tcPr>
          <w:p>
            <w:pPr>
              <w:pStyle w:val="0"/>
              <w:jc w:val="center"/>
            </w:pPr>
            <w:r>
              <w:rPr>
                <w:sz w:val="20"/>
              </w:rPr>
              <w:t xml:space="preserve">8.3</w:t>
            </w:r>
          </w:p>
        </w:tc>
        <w:tc>
          <w:tcPr>
            <w:tcW w:w="644" w:type="dxa"/>
          </w:tcPr>
          <w:p>
            <w:pPr>
              <w:pStyle w:val="0"/>
              <w:jc w:val="center"/>
            </w:pPr>
            <w:r>
              <w:rPr>
                <w:sz w:val="20"/>
              </w:rPr>
              <w:t xml:space="preserve">8.4</w:t>
            </w:r>
          </w:p>
        </w:tc>
        <w:tc>
          <w:tcPr>
            <w:tcW w:w="644" w:type="dxa"/>
          </w:tcPr>
          <w:p>
            <w:pPr>
              <w:pStyle w:val="0"/>
              <w:jc w:val="center"/>
            </w:pPr>
            <w:r>
              <w:rPr>
                <w:sz w:val="20"/>
              </w:rPr>
              <w:t xml:space="preserve">8. ...</w:t>
            </w:r>
          </w:p>
        </w:tc>
        <w:tc>
          <w:tcPr>
            <w:tcW w:w="644" w:type="dxa"/>
          </w:tcPr>
          <w:p>
            <w:pPr>
              <w:pStyle w:val="0"/>
              <w:jc w:val="center"/>
            </w:pPr>
            <w:r>
              <w:rPr>
                <w:sz w:val="20"/>
              </w:rPr>
              <w:t xml:space="preserve">8. ...</w:t>
            </w:r>
          </w:p>
        </w:tc>
        <w:tc>
          <w:tcPr>
            <w:tcW w:w="644" w:type="dxa"/>
          </w:tcPr>
          <w:bookmarkStart w:id="5861" w:name="P5861"/>
          <w:bookmarkEnd w:id="5861"/>
          <w:p>
            <w:pPr>
              <w:pStyle w:val="0"/>
              <w:jc w:val="center"/>
            </w:pPr>
            <w:r>
              <w:rPr>
                <w:sz w:val="20"/>
              </w:rPr>
              <w:t xml:space="preserve">9.1</w:t>
            </w:r>
          </w:p>
        </w:tc>
        <w:tc>
          <w:tcPr>
            <w:tcW w:w="644" w:type="dxa"/>
          </w:tcPr>
          <w:p>
            <w:pPr>
              <w:pStyle w:val="0"/>
              <w:jc w:val="center"/>
            </w:pPr>
            <w:r>
              <w:rPr>
                <w:sz w:val="20"/>
              </w:rPr>
              <w:t xml:space="preserve">9.2</w:t>
            </w:r>
          </w:p>
        </w:tc>
        <w:tc>
          <w:tcPr>
            <w:tcW w:w="644" w:type="dxa"/>
          </w:tcPr>
          <w:p>
            <w:pPr>
              <w:pStyle w:val="0"/>
              <w:jc w:val="center"/>
            </w:pPr>
            <w:r>
              <w:rPr>
                <w:sz w:val="20"/>
              </w:rPr>
              <w:t xml:space="preserve">9.3</w:t>
            </w:r>
          </w:p>
        </w:tc>
        <w:tc>
          <w:tcPr>
            <w:tcW w:w="644" w:type="dxa"/>
          </w:tcPr>
          <w:p>
            <w:pPr>
              <w:pStyle w:val="0"/>
              <w:jc w:val="center"/>
            </w:pPr>
            <w:r>
              <w:rPr>
                <w:sz w:val="20"/>
              </w:rPr>
              <w:t xml:space="preserve">9.4</w:t>
            </w:r>
          </w:p>
        </w:tc>
        <w:tc>
          <w:tcPr>
            <w:tcW w:w="644" w:type="dxa"/>
          </w:tcPr>
          <w:p>
            <w:pPr>
              <w:pStyle w:val="0"/>
              <w:jc w:val="center"/>
            </w:pPr>
            <w:r>
              <w:rPr>
                <w:sz w:val="20"/>
              </w:rPr>
              <w:t xml:space="preserve">9. ...</w:t>
            </w:r>
          </w:p>
        </w:tc>
        <w:tc>
          <w:tcPr>
            <w:tcW w:w="644" w:type="dxa"/>
          </w:tcPr>
          <w:p>
            <w:pPr>
              <w:pStyle w:val="0"/>
              <w:jc w:val="center"/>
            </w:pPr>
            <w:r>
              <w:rPr>
                <w:sz w:val="20"/>
              </w:rPr>
              <w:t xml:space="preserve">9. ...</w:t>
            </w:r>
          </w:p>
        </w:tc>
        <w:tc>
          <w:tcPr>
            <w:tcW w:w="644" w:type="dxa"/>
          </w:tcPr>
          <w:bookmarkStart w:id="5867" w:name="P5867"/>
          <w:bookmarkEnd w:id="5867"/>
          <w:p>
            <w:pPr>
              <w:pStyle w:val="0"/>
              <w:jc w:val="center"/>
            </w:pPr>
            <w:r>
              <w:rPr>
                <w:sz w:val="20"/>
              </w:rPr>
              <w:t xml:space="preserve">10.1</w:t>
            </w:r>
          </w:p>
        </w:tc>
        <w:tc>
          <w:tcPr>
            <w:tcW w:w="644" w:type="dxa"/>
          </w:tcPr>
          <w:p>
            <w:pPr>
              <w:pStyle w:val="0"/>
              <w:jc w:val="center"/>
            </w:pPr>
            <w:r>
              <w:rPr>
                <w:sz w:val="20"/>
              </w:rPr>
              <w:t xml:space="preserve">10.2</w:t>
            </w:r>
          </w:p>
        </w:tc>
        <w:tc>
          <w:tcPr>
            <w:tcW w:w="644" w:type="dxa"/>
          </w:tcPr>
          <w:p>
            <w:pPr>
              <w:pStyle w:val="0"/>
              <w:jc w:val="center"/>
            </w:pPr>
            <w:r>
              <w:rPr>
                <w:sz w:val="20"/>
              </w:rPr>
              <w:t xml:space="preserve">10.3</w:t>
            </w:r>
          </w:p>
        </w:tc>
        <w:tc>
          <w:tcPr>
            <w:tcW w:w="644" w:type="dxa"/>
          </w:tcPr>
          <w:p>
            <w:pPr>
              <w:pStyle w:val="0"/>
              <w:jc w:val="center"/>
            </w:pPr>
            <w:r>
              <w:rPr>
                <w:sz w:val="20"/>
              </w:rPr>
              <w:t xml:space="preserve">10.4</w:t>
            </w:r>
          </w:p>
        </w:tc>
        <w:tc>
          <w:tcPr>
            <w:tcW w:w="644" w:type="dxa"/>
          </w:tcPr>
          <w:p>
            <w:pPr>
              <w:pStyle w:val="0"/>
              <w:jc w:val="center"/>
            </w:pPr>
            <w:r>
              <w:rPr>
                <w:sz w:val="20"/>
              </w:rPr>
              <w:t xml:space="preserve">10. ...</w:t>
            </w:r>
          </w:p>
        </w:tc>
        <w:tc>
          <w:tcPr>
            <w:tcW w:w="664" w:type="dxa"/>
          </w:tcPr>
          <w:p>
            <w:pPr>
              <w:pStyle w:val="0"/>
              <w:jc w:val="center"/>
            </w:pPr>
            <w:r>
              <w:rPr>
                <w:sz w:val="20"/>
              </w:rPr>
              <w:t xml:space="preserve">10. ...</w:t>
            </w:r>
          </w:p>
        </w:tc>
      </w:tr>
      <w:tr>
        <w:tc>
          <w:tcPr>
            <w:tcW w:w="850"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64" w:type="dxa"/>
          </w:tcPr>
          <w:p>
            <w:pPr>
              <w:pStyle w:val="0"/>
            </w:pPr>
            <w:r>
              <w:rPr>
                <w:sz w:val="20"/>
              </w:rPr>
            </w:r>
          </w:p>
        </w:tc>
      </w:tr>
      <w:tr>
        <w:tc>
          <w:tcPr>
            <w:tcW w:w="850"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44" w:type="dxa"/>
          </w:tcPr>
          <w:p>
            <w:pPr>
              <w:pStyle w:val="0"/>
            </w:pPr>
            <w:r>
              <w:rPr>
                <w:sz w:val="20"/>
              </w:rPr>
            </w:r>
          </w:p>
        </w:tc>
        <w:tc>
          <w:tcPr>
            <w:tcW w:w="664"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19</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5972" w:name="P5972"/>
    <w:bookmarkEnd w:id="5972"/>
    <w:p>
      <w:pPr>
        <w:pStyle w:val="1"/>
        <w:jc w:val="both"/>
      </w:pPr>
      <w:r>
        <w:rPr>
          <w:sz w:val="20"/>
        </w:rPr>
        <w:t xml:space="preserve">            Форма 19. Отчет о достигнутых результатах в части,</w:t>
      </w:r>
    </w:p>
    <w:p>
      <w:pPr>
        <w:pStyle w:val="1"/>
        <w:jc w:val="both"/>
      </w:pPr>
      <w:r>
        <w:rPr>
          <w:sz w:val="20"/>
        </w:rPr>
        <w:t xml:space="preserve">       касающейся расширения пропускной способности, снижения потерь</w:t>
      </w:r>
    </w:p>
    <w:p>
      <w:pPr>
        <w:pStyle w:val="1"/>
        <w:jc w:val="both"/>
      </w:pPr>
      <w:r>
        <w:rPr>
          <w:sz w:val="20"/>
        </w:rPr>
        <w:t xml:space="preserve">        в сетях и увеличения резерва для присоединения потребителей</w:t>
      </w:r>
    </w:p>
    <w:p>
      <w:pPr>
        <w:pStyle w:val="1"/>
        <w:jc w:val="both"/>
      </w:pPr>
      <w:r>
        <w:rPr>
          <w:sz w:val="20"/>
        </w:rPr>
        <w:t xml:space="preserve">              отдельно по каждому центру питания напряжением</w:t>
      </w:r>
    </w:p>
    <w:p>
      <w:pPr>
        <w:pStyle w:val="1"/>
        <w:jc w:val="both"/>
      </w:pPr>
      <w:r>
        <w:rPr>
          <w:sz w:val="20"/>
        </w:rPr>
        <w:t xml:space="preserve">                        35 кВ и выше (квартальный)</w:t>
      </w:r>
    </w:p>
    <w:p>
      <w:pPr>
        <w:pStyle w:val="1"/>
        <w:jc w:val="both"/>
      </w:pPr>
      <w:r>
        <w:rPr>
          <w:sz w:val="20"/>
        </w:rPr>
        <w:t xml:space="preserve">                                за год ____</w:t>
      </w:r>
    </w:p>
    <w:p>
      <w:pPr>
        <w:pStyle w:val="1"/>
        <w:jc w:val="both"/>
      </w:pPr>
      <w:r>
        <w:rPr>
          <w:sz w:val="20"/>
        </w:rPr>
      </w:r>
    </w:p>
    <w:p>
      <w:pPr>
        <w:pStyle w:val="1"/>
        <w:jc w:val="both"/>
      </w:pPr>
      <w:r>
        <w:rPr>
          <w:sz w:val="20"/>
        </w:rPr>
        <w:t xml:space="preserve">    Отчет о реализации инвестиционной программы _______________________</w:t>
      </w:r>
    </w:p>
    <w:p>
      <w:pPr>
        <w:pStyle w:val="1"/>
        <w:jc w:val="both"/>
      </w:pPr>
      <w:r>
        <w:rPr>
          <w:sz w:val="20"/>
        </w:rPr>
        <w:t xml:space="preserve">                                                  полное наименование</w:t>
      </w:r>
    </w:p>
    <w:p>
      <w:pPr>
        <w:pStyle w:val="1"/>
        <w:jc w:val="both"/>
      </w:pPr>
      <w:r>
        <w:rPr>
          <w:sz w:val="20"/>
        </w:rPr>
        <w:t xml:space="preserve">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Год раскрытия информации: ____ год</w:t>
      </w:r>
    </w:p>
    <w:p>
      <w:pPr>
        <w:pStyle w:val="1"/>
        <w:jc w:val="both"/>
      </w:pPr>
      <w:r>
        <w:rPr>
          <w:sz w:val="20"/>
        </w:rPr>
      </w:r>
    </w:p>
    <w:p>
      <w:pPr>
        <w:pStyle w:val="1"/>
        <w:jc w:val="both"/>
      </w:pPr>
      <w:r>
        <w:rPr>
          <w:sz w:val="20"/>
        </w:rPr>
        <w:t xml:space="preserve">           Утвержденные плановые значения показателей приведены</w:t>
      </w:r>
    </w:p>
    <w:p>
      <w:pPr>
        <w:pStyle w:val="1"/>
        <w:jc w:val="both"/>
      </w:pPr>
      <w:r>
        <w:rPr>
          <w:sz w:val="20"/>
        </w:rPr>
        <w:t xml:space="preserve">     в соответствии с ________________________________________________</w:t>
      </w:r>
    </w:p>
    <w:p>
      <w:pPr>
        <w:pStyle w:val="1"/>
        <w:jc w:val="both"/>
      </w:pPr>
      <w:r>
        <w:rPr>
          <w:sz w:val="20"/>
        </w:rPr>
        <w:t xml:space="preserve">                      реквизиты решения органа исполнительной власти,</w:t>
      </w:r>
    </w:p>
    <w:p>
      <w:pPr>
        <w:pStyle w:val="1"/>
        <w:jc w:val="both"/>
      </w:pPr>
      <w:r>
        <w:rPr>
          <w:sz w:val="20"/>
        </w:rPr>
        <w:t xml:space="preserve">                           утвердившего инвестиционную программу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1417"/>
        <w:gridCol w:w="1134"/>
        <w:gridCol w:w="1134"/>
        <w:gridCol w:w="1814"/>
        <w:gridCol w:w="794"/>
        <w:gridCol w:w="1020"/>
        <w:gridCol w:w="964"/>
        <w:gridCol w:w="1020"/>
        <w:gridCol w:w="1020"/>
        <w:gridCol w:w="1020"/>
        <w:gridCol w:w="1020"/>
        <w:gridCol w:w="1020"/>
      </w:tblGrid>
      <w:tr>
        <w:tc>
          <w:tcPr>
            <w:tcW w:w="850" w:type="dxa"/>
            <w:vMerge w:val="restart"/>
          </w:tcPr>
          <w:p>
            <w:pPr>
              <w:pStyle w:val="0"/>
              <w:jc w:val="center"/>
            </w:pPr>
            <w:r>
              <w:rPr>
                <w:sz w:val="20"/>
              </w:rPr>
              <w:t xml:space="preserve">Номер группы инвестиционных проектов</w:t>
            </w:r>
          </w:p>
        </w:tc>
        <w:tc>
          <w:tcPr>
            <w:tcW w:w="1417" w:type="dxa"/>
            <w:vMerge w:val="restart"/>
          </w:tcPr>
          <w:p>
            <w:pPr>
              <w:pStyle w:val="0"/>
              <w:jc w:val="center"/>
            </w:pPr>
            <w:r>
              <w:rPr>
                <w:sz w:val="20"/>
              </w:rPr>
              <w:t xml:space="preserve">Наименование инвестиционного проекта (группы инвестиционных проектов)</w:t>
            </w:r>
          </w:p>
        </w:tc>
        <w:tc>
          <w:tcPr>
            <w:tcW w:w="1134" w:type="dxa"/>
            <w:vMerge w:val="restart"/>
          </w:tcPr>
          <w:p>
            <w:pPr>
              <w:pStyle w:val="0"/>
              <w:jc w:val="center"/>
            </w:pPr>
            <w:r>
              <w:rPr>
                <w:sz w:val="20"/>
              </w:rPr>
              <w:t xml:space="preserve">Идентификатор инвестиционного проекта</w:t>
            </w:r>
          </w:p>
        </w:tc>
        <w:tc>
          <w:tcPr>
            <w:tcW w:w="1134" w:type="dxa"/>
            <w:vMerge w:val="restart"/>
          </w:tcPr>
          <w:p>
            <w:pPr>
              <w:pStyle w:val="0"/>
              <w:jc w:val="center"/>
            </w:pPr>
            <w:r>
              <w:rPr>
                <w:sz w:val="20"/>
              </w:rPr>
              <w:t xml:space="preserve">Наименование центра питания</w:t>
            </w:r>
          </w:p>
        </w:tc>
        <w:tc>
          <w:tcPr>
            <w:tcW w:w="1814" w:type="dxa"/>
            <w:vMerge w:val="restart"/>
          </w:tcPr>
          <w:p>
            <w:pPr>
              <w:pStyle w:val="0"/>
              <w:jc w:val="center"/>
            </w:pPr>
            <w:r>
              <w:rPr>
                <w:sz w:val="20"/>
              </w:rPr>
              <w:t xml:space="preserve">Место расположения центра питания: субъект Российской Федерации, район, ближайший населенный пункт</w:t>
            </w:r>
          </w:p>
        </w:tc>
        <w:tc>
          <w:tcPr>
            <w:gridSpan w:val="2"/>
            <w:tcW w:w="1814" w:type="dxa"/>
          </w:tcPr>
          <w:p>
            <w:pPr>
              <w:pStyle w:val="0"/>
              <w:jc w:val="center"/>
            </w:pPr>
            <w:r>
              <w:rPr>
                <w:sz w:val="20"/>
              </w:rPr>
              <w:t xml:space="preserve">Установленная мощность центра питания, МВА</w:t>
            </w:r>
          </w:p>
        </w:tc>
        <w:tc>
          <w:tcPr>
            <w:gridSpan w:val="2"/>
            <w:tcW w:w="1984" w:type="dxa"/>
          </w:tcPr>
          <w:p>
            <w:pPr>
              <w:pStyle w:val="0"/>
              <w:jc w:val="center"/>
            </w:pPr>
            <w:r>
              <w:rPr>
                <w:sz w:val="20"/>
              </w:rPr>
              <w:t xml:space="preserve">Фактический резерв мощности для присоединения потребителей, кВт</w:t>
            </w:r>
          </w:p>
        </w:tc>
        <w:tc>
          <w:tcPr>
            <w:gridSpan w:val="2"/>
            <w:tcW w:w="2040" w:type="dxa"/>
          </w:tcPr>
          <w:p>
            <w:pPr>
              <w:pStyle w:val="0"/>
              <w:jc w:val="center"/>
            </w:pPr>
            <w:r>
              <w:rPr>
                <w:sz w:val="20"/>
              </w:rPr>
              <w:t xml:space="preserve">Фактическое расширение пропускной способности, кВт</w:t>
            </w:r>
          </w:p>
        </w:tc>
        <w:tc>
          <w:tcPr>
            <w:gridSpan w:val="2"/>
            <w:tcW w:w="2040" w:type="dxa"/>
          </w:tcPr>
          <w:p>
            <w:pPr>
              <w:pStyle w:val="0"/>
              <w:jc w:val="center"/>
            </w:pPr>
            <w:r>
              <w:rPr>
                <w:sz w:val="20"/>
              </w:rPr>
              <w:t xml:space="preserve">Фактическое снижение потерь, кВт x ч/год</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факт на 01.01.года N</w:t>
            </w:r>
          </w:p>
        </w:tc>
        <w:tc>
          <w:tcPr>
            <w:tcW w:w="1020" w:type="dxa"/>
          </w:tcPr>
          <w:p>
            <w:pPr>
              <w:pStyle w:val="0"/>
              <w:jc w:val="center"/>
            </w:pPr>
            <w:r>
              <w:rPr>
                <w:sz w:val="20"/>
              </w:rPr>
              <w:t xml:space="preserve">факт на конец отчетного периода</w:t>
            </w:r>
          </w:p>
        </w:tc>
        <w:tc>
          <w:tcPr>
            <w:tcW w:w="964" w:type="dxa"/>
          </w:tcPr>
          <w:p>
            <w:pPr>
              <w:pStyle w:val="0"/>
              <w:jc w:val="center"/>
            </w:pPr>
            <w:r>
              <w:rPr>
                <w:sz w:val="20"/>
              </w:rPr>
              <w:t xml:space="preserve">факт года N-1 (на 01.01.года N)</w:t>
            </w:r>
          </w:p>
        </w:tc>
        <w:tc>
          <w:tcPr>
            <w:tcW w:w="1020" w:type="dxa"/>
          </w:tcPr>
          <w:p>
            <w:pPr>
              <w:pStyle w:val="0"/>
              <w:jc w:val="center"/>
            </w:pPr>
            <w:r>
              <w:rPr>
                <w:sz w:val="20"/>
              </w:rPr>
              <w:t xml:space="preserve">факт на конец отчетного периода</w:t>
            </w:r>
          </w:p>
        </w:tc>
        <w:tc>
          <w:tcPr>
            <w:tcW w:w="1020" w:type="dxa"/>
          </w:tcPr>
          <w:p>
            <w:pPr>
              <w:pStyle w:val="0"/>
              <w:jc w:val="center"/>
            </w:pPr>
            <w:r>
              <w:rPr>
                <w:sz w:val="20"/>
              </w:rPr>
              <w:t xml:space="preserve">факт года N-1 (на 01.01.года N)</w:t>
            </w:r>
          </w:p>
        </w:tc>
        <w:tc>
          <w:tcPr>
            <w:tcW w:w="1020" w:type="dxa"/>
          </w:tcPr>
          <w:p>
            <w:pPr>
              <w:pStyle w:val="0"/>
              <w:jc w:val="center"/>
            </w:pPr>
            <w:r>
              <w:rPr>
                <w:sz w:val="20"/>
              </w:rPr>
              <w:t xml:space="preserve">факт на конец отчетного периода</w:t>
            </w:r>
          </w:p>
        </w:tc>
        <w:tc>
          <w:tcPr>
            <w:tcW w:w="1020" w:type="dxa"/>
          </w:tcPr>
          <w:p>
            <w:pPr>
              <w:pStyle w:val="0"/>
              <w:jc w:val="center"/>
            </w:pPr>
            <w:r>
              <w:rPr>
                <w:sz w:val="20"/>
              </w:rPr>
              <w:t xml:space="preserve">факт года N-1 (на 01.01.года N)</w:t>
            </w:r>
          </w:p>
        </w:tc>
        <w:tc>
          <w:tcPr>
            <w:tcW w:w="1020" w:type="dxa"/>
          </w:tcPr>
          <w:p>
            <w:pPr>
              <w:pStyle w:val="0"/>
              <w:jc w:val="center"/>
            </w:pPr>
            <w:r>
              <w:rPr>
                <w:sz w:val="20"/>
              </w:rPr>
              <w:t xml:space="preserve">факт на конец отчетного периода</w:t>
            </w:r>
          </w:p>
        </w:tc>
      </w:tr>
      <w:tr>
        <w:tc>
          <w:tcPr>
            <w:tcW w:w="850" w:type="dxa"/>
          </w:tcPr>
          <w:bookmarkStart w:id="6008" w:name="P6008"/>
          <w:bookmarkEnd w:id="6008"/>
          <w:p>
            <w:pPr>
              <w:pStyle w:val="0"/>
              <w:jc w:val="center"/>
            </w:pPr>
            <w:r>
              <w:rPr>
                <w:sz w:val="20"/>
              </w:rPr>
              <w:t xml:space="preserve">1</w:t>
            </w:r>
          </w:p>
        </w:tc>
        <w:tc>
          <w:tcPr>
            <w:tcW w:w="1417" w:type="dxa"/>
          </w:tcPr>
          <w:bookmarkStart w:id="6009" w:name="P6009"/>
          <w:bookmarkEnd w:id="6009"/>
          <w:p>
            <w:pPr>
              <w:pStyle w:val="0"/>
              <w:jc w:val="center"/>
            </w:pPr>
            <w:r>
              <w:rPr>
                <w:sz w:val="20"/>
              </w:rPr>
              <w:t xml:space="preserve">2</w:t>
            </w:r>
          </w:p>
        </w:tc>
        <w:tc>
          <w:tcPr>
            <w:tcW w:w="1134" w:type="dxa"/>
          </w:tcPr>
          <w:bookmarkStart w:id="6010" w:name="P6010"/>
          <w:bookmarkEnd w:id="6010"/>
          <w:p>
            <w:pPr>
              <w:pStyle w:val="0"/>
              <w:jc w:val="center"/>
            </w:pPr>
            <w:r>
              <w:rPr>
                <w:sz w:val="20"/>
              </w:rPr>
              <w:t xml:space="preserve">3</w:t>
            </w:r>
          </w:p>
        </w:tc>
        <w:tc>
          <w:tcPr>
            <w:tcW w:w="1134" w:type="dxa"/>
          </w:tcPr>
          <w:bookmarkStart w:id="6011" w:name="P6011"/>
          <w:bookmarkEnd w:id="6011"/>
          <w:p>
            <w:pPr>
              <w:pStyle w:val="0"/>
              <w:jc w:val="center"/>
            </w:pPr>
            <w:r>
              <w:rPr>
                <w:sz w:val="20"/>
              </w:rPr>
              <w:t xml:space="preserve">4</w:t>
            </w:r>
          </w:p>
        </w:tc>
        <w:tc>
          <w:tcPr>
            <w:tcW w:w="1814" w:type="dxa"/>
          </w:tcPr>
          <w:bookmarkStart w:id="6012" w:name="P6012"/>
          <w:bookmarkEnd w:id="6012"/>
          <w:p>
            <w:pPr>
              <w:pStyle w:val="0"/>
              <w:jc w:val="center"/>
            </w:pPr>
            <w:r>
              <w:rPr>
                <w:sz w:val="20"/>
              </w:rPr>
              <w:t xml:space="preserve">5</w:t>
            </w:r>
          </w:p>
        </w:tc>
        <w:tc>
          <w:tcPr>
            <w:tcW w:w="794" w:type="dxa"/>
          </w:tcPr>
          <w:bookmarkStart w:id="6013" w:name="P6013"/>
          <w:bookmarkEnd w:id="6013"/>
          <w:p>
            <w:pPr>
              <w:pStyle w:val="0"/>
              <w:jc w:val="center"/>
            </w:pPr>
            <w:r>
              <w:rPr>
                <w:sz w:val="20"/>
              </w:rPr>
              <w:t xml:space="preserve">6</w:t>
            </w:r>
          </w:p>
        </w:tc>
        <w:tc>
          <w:tcPr>
            <w:tcW w:w="1020" w:type="dxa"/>
          </w:tcPr>
          <w:bookmarkStart w:id="6014" w:name="P6014"/>
          <w:bookmarkEnd w:id="6014"/>
          <w:p>
            <w:pPr>
              <w:pStyle w:val="0"/>
              <w:jc w:val="center"/>
            </w:pPr>
            <w:r>
              <w:rPr>
                <w:sz w:val="20"/>
              </w:rPr>
              <w:t xml:space="preserve">7</w:t>
            </w:r>
          </w:p>
        </w:tc>
        <w:tc>
          <w:tcPr>
            <w:tcW w:w="964" w:type="dxa"/>
          </w:tcPr>
          <w:bookmarkStart w:id="6015" w:name="P6015"/>
          <w:bookmarkEnd w:id="6015"/>
          <w:p>
            <w:pPr>
              <w:pStyle w:val="0"/>
              <w:jc w:val="center"/>
            </w:pPr>
            <w:r>
              <w:rPr>
                <w:sz w:val="20"/>
              </w:rPr>
              <w:t xml:space="preserve">8</w:t>
            </w:r>
          </w:p>
        </w:tc>
        <w:tc>
          <w:tcPr>
            <w:tcW w:w="1020" w:type="dxa"/>
          </w:tcPr>
          <w:bookmarkStart w:id="6016" w:name="P6016"/>
          <w:bookmarkEnd w:id="6016"/>
          <w:p>
            <w:pPr>
              <w:pStyle w:val="0"/>
              <w:jc w:val="center"/>
            </w:pPr>
            <w:r>
              <w:rPr>
                <w:sz w:val="20"/>
              </w:rPr>
              <w:t xml:space="preserve">9</w:t>
            </w:r>
          </w:p>
        </w:tc>
        <w:tc>
          <w:tcPr>
            <w:tcW w:w="1020" w:type="dxa"/>
          </w:tcPr>
          <w:bookmarkStart w:id="6017" w:name="P6017"/>
          <w:bookmarkEnd w:id="6017"/>
          <w:p>
            <w:pPr>
              <w:pStyle w:val="0"/>
              <w:jc w:val="center"/>
            </w:pPr>
            <w:r>
              <w:rPr>
                <w:sz w:val="20"/>
              </w:rPr>
              <w:t xml:space="preserve">10</w:t>
            </w:r>
          </w:p>
        </w:tc>
        <w:tc>
          <w:tcPr>
            <w:tcW w:w="1020" w:type="dxa"/>
          </w:tcPr>
          <w:bookmarkStart w:id="6018" w:name="P6018"/>
          <w:bookmarkEnd w:id="6018"/>
          <w:p>
            <w:pPr>
              <w:pStyle w:val="0"/>
              <w:jc w:val="center"/>
            </w:pPr>
            <w:r>
              <w:rPr>
                <w:sz w:val="20"/>
              </w:rPr>
              <w:t xml:space="preserve">11</w:t>
            </w:r>
          </w:p>
        </w:tc>
        <w:tc>
          <w:tcPr>
            <w:tcW w:w="1020" w:type="dxa"/>
          </w:tcPr>
          <w:bookmarkStart w:id="6019" w:name="P6019"/>
          <w:bookmarkEnd w:id="6019"/>
          <w:p>
            <w:pPr>
              <w:pStyle w:val="0"/>
              <w:jc w:val="center"/>
            </w:pPr>
            <w:r>
              <w:rPr>
                <w:sz w:val="20"/>
              </w:rPr>
              <w:t xml:space="preserve">12</w:t>
            </w:r>
          </w:p>
        </w:tc>
        <w:tc>
          <w:tcPr>
            <w:tcW w:w="1020" w:type="dxa"/>
          </w:tcPr>
          <w:bookmarkStart w:id="6020" w:name="P6020"/>
          <w:bookmarkEnd w:id="6020"/>
          <w:p>
            <w:pPr>
              <w:pStyle w:val="0"/>
              <w:jc w:val="center"/>
            </w:pPr>
            <w:r>
              <w:rPr>
                <w:sz w:val="20"/>
              </w:rPr>
              <w:t xml:space="preserve">13</w:t>
            </w:r>
          </w:p>
        </w:tc>
      </w:tr>
      <w:tr>
        <w:tc>
          <w:tcPr>
            <w:tcW w:w="850"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tcW w:w="850"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tcW w:w="850" w:type="dxa"/>
          </w:tcPr>
          <w:p>
            <w:pPr>
              <w:pStyle w:val="0"/>
            </w:pPr>
            <w:r>
              <w:rPr>
                <w:sz w:val="20"/>
              </w:rPr>
            </w:r>
          </w:p>
        </w:tc>
        <w:tc>
          <w:tcPr>
            <w:tcW w:w="1417"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181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Примечание: 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отчетный год плюс или минус количество лет, равных числу, указанному в словосочетании соответственно после знака "+" или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20</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6071" w:name="P6071"/>
    <w:bookmarkEnd w:id="6071"/>
    <w:p>
      <w:pPr>
        <w:pStyle w:val="1"/>
        <w:jc w:val="both"/>
      </w:pPr>
      <w:r>
        <w:rPr>
          <w:sz w:val="20"/>
        </w:rPr>
        <w:t xml:space="preserve">                 Форма 20. Отчет об исполнении финансового</w:t>
      </w:r>
    </w:p>
    <w:p>
      <w:pPr>
        <w:pStyle w:val="1"/>
        <w:jc w:val="both"/>
      </w:pPr>
      <w:r>
        <w:rPr>
          <w:sz w:val="20"/>
        </w:rPr>
        <w:t xml:space="preserve">              плана субъекта электроэнергетики (квартальный)</w:t>
      </w:r>
    </w:p>
    <w:p>
      <w:pPr>
        <w:pStyle w:val="1"/>
        <w:jc w:val="both"/>
      </w:pPr>
      <w:r>
        <w:rPr>
          <w:sz w:val="20"/>
        </w:rPr>
      </w:r>
    </w:p>
    <w:p>
      <w:pPr>
        <w:pStyle w:val="1"/>
        <w:jc w:val="both"/>
      </w:pPr>
      <w:r>
        <w:rPr>
          <w:sz w:val="20"/>
        </w:rPr>
        <w:t xml:space="preserve">     Инвестиционная программа ________________________________________</w:t>
      </w:r>
    </w:p>
    <w:p>
      <w:pPr>
        <w:pStyle w:val="1"/>
        <w:jc w:val="both"/>
      </w:pPr>
      <w:r>
        <w:rPr>
          <w:sz w:val="20"/>
        </w:rPr>
        <w:t xml:space="preserve">                                    полное наименование субъекта</w:t>
      </w:r>
    </w:p>
    <w:p>
      <w:pPr>
        <w:pStyle w:val="1"/>
        <w:jc w:val="both"/>
      </w:pPr>
      <w:r>
        <w:rPr>
          <w:sz w:val="20"/>
        </w:rPr>
        <w:t xml:space="preserve">                                          электроэнергетики</w:t>
      </w:r>
    </w:p>
    <w:p>
      <w:pPr>
        <w:pStyle w:val="1"/>
        <w:jc w:val="both"/>
      </w:pPr>
      <w:r>
        <w:rPr>
          <w:sz w:val="20"/>
        </w:rPr>
      </w:r>
    </w:p>
    <w:p>
      <w:pPr>
        <w:pStyle w:val="1"/>
        <w:jc w:val="both"/>
      </w:pPr>
      <w:r>
        <w:rPr>
          <w:sz w:val="20"/>
        </w:rPr>
        <w:t xml:space="preserve">      Субъект Российской Федерации: _________________________________</w:t>
      </w:r>
    </w:p>
    <w:p>
      <w:pPr>
        <w:pStyle w:val="1"/>
        <w:jc w:val="both"/>
      </w:pPr>
      <w:r>
        <w:rPr>
          <w:sz w:val="20"/>
        </w:rPr>
      </w:r>
    </w:p>
    <w:p>
      <w:pPr>
        <w:pStyle w:val="1"/>
        <w:jc w:val="both"/>
      </w:pPr>
      <w:r>
        <w:rPr>
          <w:sz w:val="20"/>
        </w:rPr>
        <w:t xml:space="preserve">            Год раскрытия (предоставления) информации: ____ год</w:t>
      </w:r>
    </w:p>
    <w:p>
      <w:pPr>
        <w:pStyle w:val="1"/>
        <w:jc w:val="both"/>
      </w:pPr>
      <w:r>
        <w:rPr>
          <w:sz w:val="20"/>
        </w:rPr>
      </w:r>
    </w:p>
    <w:p>
      <w:pPr>
        <w:pStyle w:val="1"/>
        <w:jc w:val="both"/>
      </w:pPr>
      <w:r>
        <w:rPr>
          <w:sz w:val="20"/>
        </w:rPr>
        <w:t xml:space="preserve">Утвержденные плановые значения показателей приведены в соответствии с</w:t>
      </w:r>
    </w:p>
    <w:p>
      <w:pPr>
        <w:pStyle w:val="1"/>
        <w:jc w:val="both"/>
      </w:pPr>
      <w:r>
        <w:rPr>
          <w:sz w:val="20"/>
        </w:rPr>
        <w:t xml:space="preserve">    реквизиты    решения   органа   исполнительной   власти,   утвердившего</w:t>
      </w:r>
    </w:p>
    <w:p>
      <w:pPr>
        <w:pStyle w:val="1"/>
        <w:jc w:val="both"/>
      </w:pPr>
      <w:r>
        <w:rPr>
          <w:sz w:val="20"/>
        </w:rPr>
        <w:t xml:space="preserve">инвестиционную программу</w:t>
      </w:r>
    </w:p>
    <w:p>
      <w:pPr>
        <w:pStyle w:val="1"/>
        <w:jc w:val="both"/>
      </w:pPr>
      <w:r>
        <w:rPr>
          <w:sz w:val="20"/>
        </w:rPr>
      </w:r>
    </w:p>
    <w:p>
      <w:pPr>
        <w:pStyle w:val="1"/>
        <w:jc w:val="both"/>
      </w:pPr>
      <w:r>
        <w:rPr>
          <w:sz w:val="20"/>
        </w:rPr>
        <w:t xml:space="preserve">              1. Финансово-экономическая модель деятельности</w:t>
      </w:r>
    </w:p>
    <w:p>
      <w:pPr>
        <w:pStyle w:val="1"/>
        <w:jc w:val="both"/>
      </w:pPr>
      <w:r>
        <w:rPr>
          <w:sz w:val="20"/>
        </w:rPr>
        <w:t xml:space="preserve">                        субъекта электроэнергетики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3855"/>
        <w:gridCol w:w="907"/>
        <w:gridCol w:w="737"/>
        <w:gridCol w:w="737"/>
        <w:gridCol w:w="964"/>
        <w:gridCol w:w="964"/>
        <w:gridCol w:w="850"/>
      </w:tblGrid>
      <w:tr>
        <w:tc>
          <w:tcPr>
            <w:tcW w:w="1304" w:type="dxa"/>
            <w:vMerge w:val="restart"/>
          </w:tcPr>
          <w:p>
            <w:pPr>
              <w:pStyle w:val="0"/>
              <w:jc w:val="center"/>
            </w:pPr>
            <w:r>
              <w:rPr>
                <w:sz w:val="20"/>
              </w:rPr>
              <w:t xml:space="preserve">N п/п</w:t>
            </w:r>
          </w:p>
        </w:tc>
        <w:tc>
          <w:tcPr>
            <w:tcW w:w="3855" w:type="dxa"/>
            <w:vMerge w:val="restart"/>
          </w:tcPr>
          <w:p>
            <w:pPr>
              <w:pStyle w:val="0"/>
              <w:jc w:val="center"/>
            </w:pPr>
            <w:r>
              <w:rPr>
                <w:sz w:val="20"/>
              </w:rPr>
              <w:t xml:space="preserve">Показатель</w:t>
            </w:r>
          </w:p>
        </w:tc>
        <w:tc>
          <w:tcPr>
            <w:tcW w:w="907" w:type="dxa"/>
            <w:vMerge w:val="restart"/>
          </w:tcPr>
          <w:p>
            <w:pPr>
              <w:pStyle w:val="0"/>
              <w:jc w:val="center"/>
            </w:pPr>
            <w:r>
              <w:rPr>
                <w:sz w:val="20"/>
              </w:rPr>
              <w:t xml:space="preserve">Ед. изм.</w:t>
            </w:r>
          </w:p>
        </w:tc>
        <w:tc>
          <w:tcPr>
            <w:gridSpan w:val="2"/>
            <w:tcW w:w="1474" w:type="dxa"/>
          </w:tcPr>
          <w:p>
            <w:pPr>
              <w:pStyle w:val="0"/>
              <w:jc w:val="center"/>
            </w:pPr>
            <w:r>
              <w:rPr>
                <w:sz w:val="20"/>
              </w:rPr>
              <w:t xml:space="preserve">Отчетный год N</w:t>
            </w:r>
          </w:p>
        </w:tc>
        <w:tc>
          <w:tcPr>
            <w:gridSpan w:val="2"/>
            <w:tcW w:w="1928" w:type="dxa"/>
          </w:tcPr>
          <w:p>
            <w:pPr>
              <w:pStyle w:val="0"/>
              <w:jc w:val="center"/>
            </w:pPr>
            <w:r>
              <w:rPr>
                <w:sz w:val="20"/>
              </w:rPr>
              <w:t xml:space="preserve">Отклонение от плановых значений по итогам отчетного периода</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964" w:type="dxa"/>
          </w:tcPr>
          <w:p>
            <w:pPr>
              <w:pStyle w:val="0"/>
              <w:jc w:val="center"/>
            </w:pPr>
            <w:r>
              <w:rPr>
                <w:sz w:val="20"/>
              </w:rPr>
              <w:t xml:space="preserve">в ед. измерений</w:t>
            </w:r>
          </w:p>
        </w:tc>
        <w:tc>
          <w:tcPr>
            <w:tcW w:w="964" w:type="dxa"/>
          </w:tcPr>
          <w:p>
            <w:pPr>
              <w:pStyle w:val="0"/>
              <w:jc w:val="center"/>
            </w:pPr>
            <w:r>
              <w:rPr>
                <w:sz w:val="20"/>
              </w:rPr>
              <w:t xml:space="preserve">в процентах, %</w:t>
            </w:r>
          </w:p>
        </w:tc>
        <w:tc>
          <w:tcPr>
            <w:vMerge w:val="continue"/>
          </w:tcPr>
          <w:p/>
        </w:tc>
      </w:tr>
      <w:tr>
        <w:tc>
          <w:tcPr>
            <w:tcW w:w="1304" w:type="dxa"/>
          </w:tcPr>
          <w:p>
            <w:pPr>
              <w:pStyle w:val="0"/>
              <w:jc w:val="center"/>
            </w:pPr>
            <w:r>
              <w:rPr>
                <w:sz w:val="20"/>
              </w:rPr>
              <w:t xml:space="preserve">1</w:t>
            </w:r>
          </w:p>
        </w:tc>
        <w:tc>
          <w:tcPr>
            <w:tcW w:w="3855" w:type="dxa"/>
          </w:tcPr>
          <w:p>
            <w:pPr>
              <w:pStyle w:val="0"/>
              <w:jc w:val="center"/>
            </w:pPr>
            <w:r>
              <w:rPr>
                <w:sz w:val="20"/>
              </w:rPr>
              <w:t xml:space="preserve">2</w:t>
            </w:r>
          </w:p>
        </w:tc>
        <w:tc>
          <w:tcPr>
            <w:tcW w:w="907" w:type="dxa"/>
          </w:tcPr>
          <w:p>
            <w:pPr>
              <w:pStyle w:val="0"/>
              <w:jc w:val="center"/>
            </w:pPr>
            <w:r>
              <w:rPr>
                <w:sz w:val="20"/>
              </w:rPr>
              <w:t xml:space="preserve">3</w:t>
            </w:r>
          </w:p>
        </w:tc>
        <w:tc>
          <w:tcPr>
            <w:tcW w:w="737" w:type="dxa"/>
          </w:tcPr>
          <w:bookmarkStart w:id="6102" w:name="P6102"/>
          <w:bookmarkEnd w:id="6102"/>
          <w:p>
            <w:pPr>
              <w:pStyle w:val="0"/>
              <w:jc w:val="center"/>
            </w:pPr>
            <w:r>
              <w:rPr>
                <w:sz w:val="20"/>
              </w:rPr>
              <w:t xml:space="preserve">4</w:t>
            </w:r>
          </w:p>
        </w:tc>
        <w:tc>
          <w:tcPr>
            <w:tcW w:w="737" w:type="dxa"/>
          </w:tcPr>
          <w:bookmarkStart w:id="6103" w:name="P6103"/>
          <w:bookmarkEnd w:id="6103"/>
          <w:p>
            <w:pPr>
              <w:pStyle w:val="0"/>
              <w:jc w:val="center"/>
            </w:pPr>
            <w:r>
              <w:rPr>
                <w:sz w:val="20"/>
              </w:rPr>
              <w:t xml:space="preserve">5</w:t>
            </w:r>
          </w:p>
        </w:tc>
        <w:tc>
          <w:tcPr>
            <w:tcW w:w="964" w:type="dxa"/>
          </w:tcPr>
          <w:bookmarkStart w:id="6104" w:name="P6104"/>
          <w:bookmarkEnd w:id="6104"/>
          <w:p>
            <w:pPr>
              <w:pStyle w:val="0"/>
              <w:jc w:val="center"/>
            </w:pPr>
            <w:r>
              <w:rPr>
                <w:sz w:val="20"/>
              </w:rPr>
              <w:t xml:space="preserve">6</w:t>
            </w:r>
          </w:p>
        </w:tc>
        <w:tc>
          <w:tcPr>
            <w:tcW w:w="964" w:type="dxa"/>
          </w:tcPr>
          <w:bookmarkStart w:id="6105" w:name="P6105"/>
          <w:bookmarkEnd w:id="6105"/>
          <w:p>
            <w:pPr>
              <w:pStyle w:val="0"/>
              <w:jc w:val="center"/>
            </w:pPr>
            <w:r>
              <w:rPr>
                <w:sz w:val="20"/>
              </w:rPr>
              <w:t xml:space="preserve">7</w:t>
            </w:r>
          </w:p>
        </w:tc>
        <w:tc>
          <w:tcPr>
            <w:tcW w:w="850" w:type="dxa"/>
          </w:tcPr>
          <w:bookmarkStart w:id="6106" w:name="P6106"/>
          <w:bookmarkEnd w:id="6106"/>
          <w:p>
            <w:pPr>
              <w:pStyle w:val="0"/>
              <w:jc w:val="center"/>
            </w:pPr>
            <w:r>
              <w:rPr>
                <w:sz w:val="20"/>
              </w:rPr>
              <w:t xml:space="preserve">8</w:t>
            </w:r>
          </w:p>
        </w:tc>
      </w:tr>
      <w:tr>
        <w:tc>
          <w:tcPr>
            <w:gridSpan w:val="8"/>
            <w:tcW w:w="10318" w:type="dxa"/>
          </w:tcPr>
          <w:p>
            <w:pPr>
              <w:pStyle w:val="0"/>
              <w:outlineLvl w:val="2"/>
              <w:jc w:val="center"/>
            </w:pPr>
            <w:r>
              <w:rPr>
                <w:sz w:val="20"/>
              </w:rPr>
              <w:t xml:space="preserve">БЮДЖЕТ ДОХОДОВ И РАСХОДОВ</w:t>
            </w:r>
          </w:p>
        </w:tc>
      </w:tr>
      <w:tr>
        <w:tc>
          <w:tcPr>
            <w:tcW w:w="1304" w:type="dxa"/>
            <w:vAlign w:val="center"/>
          </w:tcPr>
          <w:bookmarkStart w:id="6108" w:name="P6108"/>
          <w:bookmarkEnd w:id="6108"/>
          <w:p>
            <w:pPr>
              <w:pStyle w:val="0"/>
              <w:jc w:val="center"/>
            </w:pPr>
            <w:r>
              <w:rPr>
                <w:sz w:val="20"/>
              </w:rPr>
              <w:t xml:space="preserve">I</w:t>
            </w:r>
          </w:p>
        </w:tc>
        <w:tc>
          <w:tcPr>
            <w:tcW w:w="3855" w:type="dxa"/>
          </w:tcPr>
          <w:p>
            <w:pPr>
              <w:pStyle w:val="0"/>
            </w:pPr>
            <w:r>
              <w:rPr>
                <w:sz w:val="20"/>
              </w:rPr>
              <w:t xml:space="preserve">Выручка от реализации товаров (работ, услуг) всего, в том числе </w:t>
            </w:r>
            <w:hyperlink w:history="0" w:anchor="P10176" w:tooltip="&lt;*&gt; В строках, содержащих слова &quot;всего, в том числе&quot; указывается сумма нижерасположенных строк соответствующего раздела (подраздела).">
              <w:r>
                <w:rPr>
                  <w:sz w:val="20"/>
                  <w:color w:val="0000ff"/>
                </w:rPr>
                <w:t xml:space="preserve">&lt;*&gt;</w:t>
              </w:r>
            </w:hyperlink>
            <w:r>
              <w:rPr>
                <w:sz w:val="20"/>
              </w:rPr>
              <w:t xml:space="preserve">:</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w:t>
            </w:r>
          </w:p>
        </w:tc>
        <w:tc>
          <w:tcPr>
            <w:tcW w:w="3855" w:type="dxa"/>
          </w:tcPr>
          <w:p>
            <w:pPr>
              <w:pStyle w:val="0"/>
              <w:ind w:left="283"/>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w:t>
            </w:r>
          </w:p>
        </w:tc>
        <w:tc>
          <w:tcPr>
            <w:tcW w:w="3855" w:type="dxa"/>
          </w:tcPr>
          <w:p>
            <w:pPr>
              <w:pStyle w:val="0"/>
              <w:ind w:left="283"/>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1.1.3</w:t>
            </w:r>
          </w:p>
        </w:tc>
        <w:tc>
          <w:tcPr>
            <w:tcW w:w="3855" w:type="dxa"/>
          </w:tcPr>
          <w:p>
            <w:pPr>
              <w:pStyle w:val="0"/>
              <w:ind w:left="283"/>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156" w:name="P6156"/>
          <w:bookmarkEnd w:id="6156"/>
          <w:p>
            <w:pPr>
              <w:pStyle w:val="0"/>
              <w:jc w:val="center"/>
            </w:pPr>
            <w:r>
              <w:rPr>
                <w:sz w:val="20"/>
              </w:rPr>
              <w:t xml:space="preserve">1.3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1.9</w:t>
            </w:r>
          </w:p>
        </w:tc>
        <w:tc>
          <w:tcPr>
            <w:tcW w:w="3855" w:type="dxa"/>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228" w:name="P6228"/>
          <w:bookmarkEnd w:id="6228"/>
          <w:p>
            <w:pPr>
              <w:pStyle w:val="0"/>
              <w:jc w:val="center"/>
            </w:pPr>
            <w:r>
              <w:rPr>
                <w:sz w:val="20"/>
              </w:rPr>
              <w:t xml:space="preserve">II</w:t>
            </w:r>
          </w:p>
        </w:tc>
        <w:tc>
          <w:tcPr>
            <w:tcW w:w="3855" w:type="dxa"/>
          </w:tcPr>
          <w:p>
            <w:pPr>
              <w:pStyle w:val="0"/>
              <w:jc w:val="both"/>
            </w:pPr>
            <w:r>
              <w:rPr>
                <w:sz w:val="20"/>
              </w:rPr>
              <w:t xml:space="preserve">Себестоимость товаров (работ, услуг), коммерческие и управленческие расходы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2.9</w:t>
            </w:r>
          </w:p>
        </w:tc>
        <w:tc>
          <w:tcPr>
            <w:tcW w:w="3855" w:type="dxa"/>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II.I</w:t>
            </w:r>
          </w:p>
        </w:tc>
        <w:tc>
          <w:tcPr>
            <w:tcW w:w="3855" w:type="dxa"/>
          </w:tcPr>
          <w:p>
            <w:pPr>
              <w:pStyle w:val="0"/>
              <w:ind w:left="283"/>
            </w:pPr>
            <w:r>
              <w:rPr>
                <w:sz w:val="20"/>
              </w:rPr>
              <w:t xml:space="preserve">Материальные расходы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2.1.1</w:t>
            </w:r>
          </w:p>
        </w:tc>
        <w:tc>
          <w:tcPr>
            <w:tcW w:w="3855" w:type="dxa"/>
          </w:tcPr>
          <w:p>
            <w:pPr>
              <w:pStyle w:val="0"/>
              <w:ind w:left="567"/>
            </w:pPr>
            <w:r>
              <w:rPr>
                <w:sz w:val="20"/>
              </w:rPr>
              <w:t xml:space="preserve">расходы на топливо на технологические цели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2.1.2</w:t>
            </w:r>
          </w:p>
        </w:tc>
        <w:tc>
          <w:tcPr>
            <w:tcW w:w="3855" w:type="dxa"/>
          </w:tcPr>
          <w:p>
            <w:pPr>
              <w:pStyle w:val="0"/>
              <w:ind w:left="567"/>
            </w:pPr>
            <w:r>
              <w:rPr>
                <w:sz w:val="20"/>
              </w:rPr>
              <w:t xml:space="preserve">покупная энергия,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2.1.2.1</w:t>
            </w:r>
          </w:p>
        </w:tc>
        <w:tc>
          <w:tcPr>
            <w:tcW w:w="3855" w:type="dxa"/>
          </w:tcPr>
          <w:p>
            <w:pPr>
              <w:pStyle w:val="0"/>
              <w:ind w:left="850"/>
            </w:pPr>
            <w:r>
              <w:rPr>
                <w:sz w:val="20"/>
              </w:rPr>
              <w:t xml:space="preserve">покупная электрическая энергия (мощность)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380" w:name="P6380"/>
          <w:bookmarkEnd w:id="6380"/>
          <w:p>
            <w:pPr>
              <w:pStyle w:val="0"/>
              <w:jc w:val="center"/>
            </w:pPr>
            <w:r>
              <w:rPr>
                <w:sz w:val="20"/>
              </w:rPr>
              <w:t xml:space="preserve">2.1.2.1.1</w:t>
            </w:r>
          </w:p>
        </w:tc>
        <w:tc>
          <w:tcPr>
            <w:tcW w:w="3855" w:type="dxa"/>
          </w:tcPr>
          <w:p>
            <w:pPr>
              <w:pStyle w:val="0"/>
              <w:ind w:left="1134"/>
            </w:pPr>
            <w:r>
              <w:rPr>
                <w:sz w:val="20"/>
              </w:rPr>
              <w:t xml:space="preserve">на технологические цели, включая энергию на компенсацию потерь при ее передаче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2.1.2.1.2</w:t>
            </w:r>
          </w:p>
        </w:tc>
        <w:tc>
          <w:tcPr>
            <w:tcW w:w="3855" w:type="dxa"/>
          </w:tcPr>
          <w:p>
            <w:pPr>
              <w:pStyle w:val="0"/>
              <w:ind w:left="1134"/>
            </w:pPr>
            <w:r>
              <w:rPr>
                <w:sz w:val="20"/>
              </w:rPr>
              <w:t xml:space="preserve">для последующей перепродажи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2.1.2.2</w:t>
            </w:r>
          </w:p>
        </w:tc>
        <w:tc>
          <w:tcPr>
            <w:tcW w:w="3855" w:type="dxa"/>
          </w:tcPr>
          <w:p>
            <w:pPr>
              <w:pStyle w:val="0"/>
              <w:ind w:left="850"/>
            </w:pPr>
            <w:r>
              <w:rPr>
                <w:sz w:val="20"/>
              </w:rPr>
              <w:t xml:space="preserve">покупная тепловая энергия (мощность)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2.1.3</w:t>
            </w:r>
          </w:p>
        </w:tc>
        <w:tc>
          <w:tcPr>
            <w:tcW w:w="3855" w:type="dxa"/>
          </w:tcPr>
          <w:p>
            <w:pPr>
              <w:pStyle w:val="0"/>
              <w:ind w:left="567"/>
            </w:pPr>
            <w:r>
              <w:rPr>
                <w:sz w:val="20"/>
              </w:rPr>
              <w:t xml:space="preserve">сырье, материалы, запасные части, инструменты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2.1.4</w:t>
            </w:r>
          </w:p>
        </w:tc>
        <w:tc>
          <w:tcPr>
            <w:tcW w:w="3855" w:type="dxa"/>
          </w:tcPr>
          <w:p>
            <w:pPr>
              <w:pStyle w:val="0"/>
              <w:ind w:left="567"/>
            </w:pPr>
            <w:r>
              <w:rPr>
                <w:sz w:val="20"/>
              </w:rPr>
              <w:t xml:space="preserve">прочие материальные расходы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II.II</w:t>
            </w:r>
          </w:p>
        </w:tc>
        <w:tc>
          <w:tcPr>
            <w:tcW w:w="3855" w:type="dxa"/>
          </w:tcPr>
          <w:p>
            <w:pPr>
              <w:pStyle w:val="0"/>
              <w:ind w:left="283"/>
            </w:pPr>
            <w:r>
              <w:rPr>
                <w:sz w:val="20"/>
              </w:rPr>
              <w:t xml:space="preserve">Работы и услуги производственного характера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428" w:name="P6428"/>
          <w:bookmarkEnd w:id="6428"/>
          <w:p>
            <w:pPr>
              <w:pStyle w:val="0"/>
              <w:jc w:val="center"/>
            </w:pPr>
            <w:r>
              <w:rPr>
                <w:sz w:val="20"/>
              </w:rPr>
              <w:t xml:space="preserve">2.2.1</w:t>
            </w:r>
          </w:p>
        </w:tc>
        <w:tc>
          <w:tcPr>
            <w:tcW w:w="3855" w:type="dxa"/>
          </w:tcPr>
          <w:p>
            <w:pPr>
              <w:pStyle w:val="0"/>
              <w:ind w:left="567"/>
            </w:pPr>
            <w:r>
              <w:rPr>
                <w:sz w:val="20"/>
              </w:rPr>
              <w:t xml:space="preserve">услуги по передаче электрической энергии по единой (национальной) общероссийской электрической сети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436" w:name="P6436"/>
          <w:bookmarkEnd w:id="6436"/>
          <w:p>
            <w:pPr>
              <w:pStyle w:val="0"/>
              <w:jc w:val="center"/>
            </w:pPr>
            <w:r>
              <w:rPr>
                <w:sz w:val="20"/>
              </w:rPr>
              <w:t xml:space="preserve">2.2.2</w:t>
            </w:r>
          </w:p>
        </w:tc>
        <w:tc>
          <w:tcPr>
            <w:tcW w:w="3855" w:type="dxa"/>
          </w:tcPr>
          <w:p>
            <w:pPr>
              <w:pStyle w:val="0"/>
              <w:ind w:left="567"/>
            </w:pPr>
            <w:r>
              <w:rPr>
                <w:sz w:val="20"/>
              </w:rPr>
              <w:t xml:space="preserve">услуги по передаче электрической энергии по сетям территориальной сетевой организации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2.2.3</w:t>
            </w:r>
          </w:p>
        </w:tc>
        <w:tc>
          <w:tcPr>
            <w:tcW w:w="3855" w:type="dxa"/>
          </w:tcPr>
          <w:p>
            <w:pPr>
              <w:pStyle w:val="0"/>
              <w:ind w:left="567"/>
            </w:pPr>
            <w:r>
              <w:rPr>
                <w:sz w:val="20"/>
              </w:rPr>
              <w:t xml:space="preserve">услуги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2.2.4</w:t>
            </w:r>
          </w:p>
        </w:tc>
        <w:tc>
          <w:tcPr>
            <w:tcW w:w="3855" w:type="dxa"/>
          </w:tcPr>
          <w:p>
            <w:pPr>
              <w:pStyle w:val="0"/>
              <w:ind w:left="567"/>
            </w:pPr>
            <w:r>
              <w:rPr>
                <w:sz w:val="20"/>
              </w:rPr>
              <w:t xml:space="preserve">услуги инфраструктурных организаций </w:t>
            </w:r>
            <w:hyperlink w:history="0" w:anchor="P10180" w:tooltip="&lt;*****&gt; Указывается суммарно стоимость оказанных субъекту электроэнергетики услуг.">
              <w:r>
                <w:rPr>
                  <w:sz w:val="20"/>
                  <w:color w:val="0000ff"/>
                </w:rPr>
                <w:t xml:space="preserve">&lt;*****&gt;</w:t>
              </w:r>
            </w:hyperlink>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2.2.5</w:t>
            </w:r>
          </w:p>
        </w:tc>
        <w:tc>
          <w:tcPr>
            <w:tcW w:w="3855" w:type="dxa"/>
          </w:tcPr>
          <w:p>
            <w:pPr>
              <w:pStyle w:val="0"/>
              <w:ind w:left="567"/>
            </w:pPr>
            <w:r>
              <w:rPr>
                <w:sz w:val="20"/>
              </w:rPr>
              <w:t xml:space="preserve">прочие услуги производственного характера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II.III</w:t>
            </w:r>
          </w:p>
        </w:tc>
        <w:tc>
          <w:tcPr>
            <w:tcW w:w="3855" w:type="dxa"/>
          </w:tcPr>
          <w:p>
            <w:pPr>
              <w:pStyle w:val="0"/>
              <w:ind w:left="283"/>
            </w:pPr>
            <w:r>
              <w:rPr>
                <w:sz w:val="20"/>
              </w:rPr>
              <w:t xml:space="preserve">Расходы на оплату труда с учетом страховых взносов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476" w:name="P6476"/>
          <w:bookmarkEnd w:id="6476"/>
          <w:p>
            <w:pPr>
              <w:pStyle w:val="0"/>
              <w:jc w:val="center"/>
            </w:pPr>
            <w:r>
              <w:rPr>
                <w:sz w:val="20"/>
              </w:rPr>
              <w:t xml:space="preserve">II.IV</w:t>
            </w:r>
          </w:p>
        </w:tc>
        <w:tc>
          <w:tcPr>
            <w:tcW w:w="3855" w:type="dxa"/>
          </w:tcPr>
          <w:p>
            <w:pPr>
              <w:pStyle w:val="0"/>
              <w:ind w:left="283"/>
            </w:pPr>
            <w:r>
              <w:rPr>
                <w:sz w:val="20"/>
              </w:rPr>
              <w:t xml:space="preserve">Амортизация основных средств и нематериальных активов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II.V</w:t>
            </w:r>
          </w:p>
        </w:tc>
        <w:tc>
          <w:tcPr>
            <w:tcW w:w="3855" w:type="dxa"/>
          </w:tcPr>
          <w:p>
            <w:pPr>
              <w:pStyle w:val="0"/>
              <w:ind w:left="283"/>
            </w:pPr>
            <w:r>
              <w:rPr>
                <w:sz w:val="20"/>
              </w:rPr>
              <w:t xml:space="preserve">Налоги и сборы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2.5.1</w:t>
            </w:r>
          </w:p>
        </w:tc>
        <w:tc>
          <w:tcPr>
            <w:tcW w:w="3855" w:type="dxa"/>
          </w:tcPr>
          <w:p>
            <w:pPr>
              <w:pStyle w:val="0"/>
              <w:ind w:left="567"/>
            </w:pPr>
            <w:r>
              <w:rPr>
                <w:sz w:val="20"/>
              </w:rPr>
              <w:t xml:space="preserve">налог на имущество организации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2.5.2</w:t>
            </w:r>
          </w:p>
        </w:tc>
        <w:tc>
          <w:tcPr>
            <w:tcW w:w="3855" w:type="dxa"/>
          </w:tcPr>
          <w:p>
            <w:pPr>
              <w:pStyle w:val="0"/>
              <w:ind w:left="567"/>
            </w:pPr>
            <w:r>
              <w:rPr>
                <w:sz w:val="20"/>
              </w:rPr>
              <w:t xml:space="preserve">прочие налоги и сборы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II.VI</w:t>
            </w:r>
          </w:p>
        </w:tc>
        <w:tc>
          <w:tcPr>
            <w:tcW w:w="3855" w:type="dxa"/>
          </w:tcPr>
          <w:p>
            <w:pPr>
              <w:pStyle w:val="0"/>
              <w:ind w:left="283"/>
            </w:pPr>
            <w:r>
              <w:rPr>
                <w:sz w:val="20"/>
              </w:rPr>
              <w:t xml:space="preserve">Прочие расходы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2.6.1</w:t>
            </w:r>
          </w:p>
        </w:tc>
        <w:tc>
          <w:tcPr>
            <w:tcW w:w="3855" w:type="dxa"/>
          </w:tcPr>
          <w:p>
            <w:pPr>
              <w:pStyle w:val="0"/>
              <w:ind w:left="567"/>
            </w:pPr>
            <w:r>
              <w:rPr>
                <w:sz w:val="20"/>
              </w:rPr>
              <w:t xml:space="preserve">работы и услуги непроизводственного характера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2.6.2</w:t>
            </w:r>
          </w:p>
        </w:tc>
        <w:tc>
          <w:tcPr>
            <w:tcW w:w="3855" w:type="dxa"/>
          </w:tcPr>
          <w:p>
            <w:pPr>
              <w:pStyle w:val="0"/>
              <w:ind w:left="567"/>
            </w:pPr>
            <w:r>
              <w:rPr>
                <w:sz w:val="20"/>
              </w:rPr>
              <w:t xml:space="preserve">арендная плата, лизинговые платежи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2.6.3</w:t>
            </w:r>
          </w:p>
        </w:tc>
        <w:tc>
          <w:tcPr>
            <w:tcW w:w="3855" w:type="dxa"/>
          </w:tcPr>
          <w:p>
            <w:pPr>
              <w:pStyle w:val="0"/>
              <w:ind w:left="567"/>
            </w:pPr>
            <w:r>
              <w:rPr>
                <w:sz w:val="20"/>
              </w:rPr>
              <w:t xml:space="preserve">иные прочие расходы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II.VII</w:t>
            </w:r>
          </w:p>
        </w:tc>
        <w:tc>
          <w:tcPr>
            <w:tcW w:w="3855" w:type="dxa"/>
          </w:tcPr>
          <w:p>
            <w:pPr>
              <w:pStyle w:val="0"/>
              <w:ind w:left="283"/>
              <w:jc w:val="both"/>
            </w:pPr>
            <w:r>
              <w:rPr>
                <w:sz w:val="20"/>
              </w:rPr>
              <w:t xml:space="preserve">Иные сведения: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2.7.1</w:t>
            </w:r>
          </w:p>
        </w:tc>
        <w:tc>
          <w:tcPr>
            <w:tcW w:w="3855" w:type="dxa"/>
          </w:tcPr>
          <w:p>
            <w:pPr>
              <w:pStyle w:val="0"/>
              <w:ind w:left="567"/>
            </w:pPr>
            <w:r>
              <w:rPr>
                <w:sz w:val="20"/>
              </w:rPr>
              <w:t xml:space="preserve">Расходы на ремонт</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2.7.2</w:t>
            </w:r>
          </w:p>
        </w:tc>
        <w:tc>
          <w:tcPr>
            <w:tcW w:w="3855" w:type="dxa"/>
          </w:tcPr>
          <w:p>
            <w:pPr>
              <w:pStyle w:val="0"/>
              <w:ind w:left="567"/>
            </w:pPr>
            <w:r>
              <w:rPr>
                <w:sz w:val="20"/>
              </w:rPr>
              <w:t xml:space="preserve">Коммерческие расходы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2.7.3</w:t>
            </w:r>
          </w:p>
        </w:tc>
        <w:tc>
          <w:tcPr>
            <w:tcW w:w="3855" w:type="dxa"/>
          </w:tcPr>
          <w:p>
            <w:pPr>
              <w:pStyle w:val="0"/>
              <w:ind w:left="567"/>
            </w:pPr>
            <w:r>
              <w:rPr>
                <w:sz w:val="20"/>
              </w:rPr>
              <w:t xml:space="preserve">Управленческие расходы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572" w:name="P6572"/>
          <w:bookmarkEnd w:id="6572"/>
          <w:p>
            <w:pPr>
              <w:pStyle w:val="0"/>
              <w:jc w:val="center"/>
            </w:pPr>
            <w:r>
              <w:rPr>
                <w:sz w:val="20"/>
              </w:rPr>
              <w:t xml:space="preserve">III</w:t>
            </w:r>
          </w:p>
        </w:tc>
        <w:tc>
          <w:tcPr>
            <w:tcW w:w="3855" w:type="dxa"/>
          </w:tcPr>
          <w:p>
            <w:pPr>
              <w:pStyle w:val="0"/>
            </w:pPr>
            <w:r>
              <w:rPr>
                <w:sz w:val="20"/>
              </w:rPr>
              <w:t xml:space="preserve">Прибыль (убыток) от продаж (</w:t>
            </w:r>
            <w:hyperlink w:history="0" w:anchor="P6108" w:tooltip="I">
              <w:r>
                <w:rPr>
                  <w:sz w:val="20"/>
                  <w:color w:val="0000ff"/>
                </w:rPr>
                <w:t xml:space="preserve">строка I</w:t>
              </w:r>
            </w:hyperlink>
            <w:r>
              <w:rPr>
                <w:sz w:val="20"/>
              </w:rPr>
              <w:t xml:space="preserve"> - </w:t>
            </w:r>
            <w:hyperlink w:history="0" w:anchor="P6228" w:tooltip="II">
              <w:r>
                <w:rPr>
                  <w:sz w:val="20"/>
                  <w:color w:val="0000ff"/>
                </w:rPr>
                <w:t xml:space="preserve">строка II</w:t>
              </w:r>
            </w:hyperlink>
            <w:r>
              <w:rPr>
                <w:sz w:val="20"/>
              </w:rPr>
              <w:t xml:space="preserve">)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3.9</w:t>
            </w:r>
          </w:p>
        </w:tc>
        <w:tc>
          <w:tcPr>
            <w:tcW w:w="3855" w:type="dxa"/>
          </w:tcPr>
          <w:p>
            <w:pPr>
              <w:pStyle w:val="0"/>
              <w:ind w:left="283"/>
              <w:jc w:val="both"/>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692" w:name="P6692"/>
          <w:bookmarkEnd w:id="6692"/>
          <w:p>
            <w:pPr>
              <w:pStyle w:val="0"/>
              <w:jc w:val="center"/>
            </w:pPr>
            <w:r>
              <w:rPr>
                <w:sz w:val="20"/>
              </w:rPr>
              <w:t xml:space="preserve">IV</w:t>
            </w:r>
          </w:p>
        </w:tc>
        <w:tc>
          <w:tcPr>
            <w:tcW w:w="3855" w:type="dxa"/>
          </w:tcPr>
          <w:p>
            <w:pPr>
              <w:pStyle w:val="0"/>
            </w:pPr>
            <w:r>
              <w:rPr>
                <w:sz w:val="20"/>
              </w:rPr>
              <w:t xml:space="preserve">Прочие доходы и расходы (сальдо) (</w:t>
            </w:r>
            <w:hyperlink w:history="0" w:anchor="P6700" w:tooltip="4.1">
              <w:r>
                <w:rPr>
                  <w:sz w:val="20"/>
                  <w:color w:val="0000ff"/>
                </w:rPr>
                <w:t xml:space="preserve">строка 4.1</w:t>
              </w:r>
            </w:hyperlink>
            <w:r>
              <w:rPr>
                <w:sz w:val="20"/>
              </w:rPr>
              <w:t xml:space="preserve"> - </w:t>
            </w:r>
            <w:hyperlink w:history="0" w:anchor="P6748" w:tooltip="4.2">
              <w:r>
                <w:rPr>
                  <w:sz w:val="20"/>
                  <w:color w:val="0000ff"/>
                </w:rPr>
                <w:t xml:space="preserve">строка 4.2</w:t>
              </w:r>
            </w:hyperlink>
            <w:r>
              <w:rPr>
                <w:sz w:val="20"/>
              </w:rPr>
              <w:t xml:space="preserve">)</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700" w:name="P6700"/>
          <w:bookmarkEnd w:id="6700"/>
          <w:p>
            <w:pPr>
              <w:pStyle w:val="0"/>
              <w:jc w:val="center"/>
            </w:pPr>
            <w:r>
              <w:rPr>
                <w:sz w:val="20"/>
              </w:rPr>
              <w:t xml:space="preserve">4.1</w:t>
            </w:r>
          </w:p>
        </w:tc>
        <w:tc>
          <w:tcPr>
            <w:tcW w:w="3855" w:type="dxa"/>
          </w:tcPr>
          <w:p>
            <w:pPr>
              <w:pStyle w:val="0"/>
              <w:ind w:left="283"/>
            </w:pPr>
            <w:r>
              <w:rPr>
                <w:sz w:val="20"/>
              </w:rPr>
              <w:t xml:space="preserve">Прочие доходы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4.1.1</w:t>
            </w:r>
          </w:p>
        </w:tc>
        <w:tc>
          <w:tcPr>
            <w:tcW w:w="3855" w:type="dxa"/>
          </w:tcPr>
          <w:p>
            <w:pPr>
              <w:pStyle w:val="0"/>
              <w:ind w:left="567"/>
            </w:pPr>
            <w:r>
              <w:rPr>
                <w:sz w:val="20"/>
              </w:rPr>
              <w:t xml:space="preserve">доходы от участия в других организациях</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4.1.2</w:t>
            </w:r>
          </w:p>
        </w:tc>
        <w:tc>
          <w:tcPr>
            <w:tcW w:w="3855" w:type="dxa"/>
          </w:tcPr>
          <w:p>
            <w:pPr>
              <w:pStyle w:val="0"/>
              <w:ind w:left="567"/>
            </w:pPr>
            <w:r>
              <w:rPr>
                <w:sz w:val="20"/>
              </w:rPr>
              <w:t xml:space="preserve">проценты к получению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4.1.3</w:t>
            </w:r>
          </w:p>
        </w:tc>
        <w:tc>
          <w:tcPr>
            <w:tcW w:w="3855" w:type="dxa"/>
          </w:tcPr>
          <w:p>
            <w:pPr>
              <w:pStyle w:val="0"/>
              <w:ind w:left="567"/>
            </w:pPr>
            <w:r>
              <w:rPr>
                <w:sz w:val="20"/>
              </w:rPr>
              <w:t xml:space="preserve">восстановление резервов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4.1.3.1</w:t>
            </w:r>
          </w:p>
        </w:tc>
        <w:tc>
          <w:tcPr>
            <w:tcW w:w="3855" w:type="dxa"/>
          </w:tcPr>
          <w:p>
            <w:pPr>
              <w:pStyle w:val="0"/>
              <w:ind w:left="850"/>
            </w:pPr>
            <w:r>
              <w:rPr>
                <w:sz w:val="20"/>
              </w:rPr>
              <w:t xml:space="preserve">по сомнительным долгам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4.1.4</w:t>
            </w:r>
          </w:p>
        </w:tc>
        <w:tc>
          <w:tcPr>
            <w:tcW w:w="3855" w:type="dxa"/>
          </w:tcPr>
          <w:p>
            <w:pPr>
              <w:pStyle w:val="0"/>
              <w:ind w:left="567"/>
            </w:pPr>
            <w:r>
              <w:rPr>
                <w:sz w:val="20"/>
              </w:rPr>
              <w:t xml:space="preserve">прочие внереализационные доходы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748" w:name="P6748"/>
          <w:bookmarkEnd w:id="6748"/>
          <w:p>
            <w:pPr>
              <w:pStyle w:val="0"/>
              <w:jc w:val="center"/>
            </w:pPr>
            <w:r>
              <w:rPr>
                <w:sz w:val="20"/>
              </w:rPr>
              <w:t xml:space="preserve">4.2</w:t>
            </w:r>
          </w:p>
        </w:tc>
        <w:tc>
          <w:tcPr>
            <w:tcW w:w="3855" w:type="dxa"/>
          </w:tcPr>
          <w:p>
            <w:pPr>
              <w:pStyle w:val="0"/>
              <w:ind w:left="283"/>
            </w:pPr>
            <w:r>
              <w:rPr>
                <w:sz w:val="20"/>
              </w:rPr>
              <w:t xml:space="preserve">Прочие расходы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4.2.1</w:t>
            </w:r>
          </w:p>
        </w:tc>
        <w:tc>
          <w:tcPr>
            <w:tcW w:w="3855" w:type="dxa"/>
          </w:tcPr>
          <w:p>
            <w:pPr>
              <w:pStyle w:val="0"/>
              <w:ind w:left="567"/>
            </w:pPr>
            <w:r>
              <w:rPr>
                <w:sz w:val="20"/>
              </w:rPr>
              <w:t xml:space="preserve">расходы, связанные с персоналом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764" w:name="P6764"/>
          <w:bookmarkEnd w:id="6764"/>
          <w:p>
            <w:pPr>
              <w:pStyle w:val="0"/>
              <w:jc w:val="center"/>
            </w:pPr>
            <w:r>
              <w:rPr>
                <w:sz w:val="20"/>
              </w:rPr>
              <w:t xml:space="preserve">4.2.2</w:t>
            </w:r>
          </w:p>
        </w:tc>
        <w:tc>
          <w:tcPr>
            <w:tcW w:w="3855" w:type="dxa"/>
          </w:tcPr>
          <w:p>
            <w:pPr>
              <w:pStyle w:val="0"/>
              <w:ind w:left="567"/>
            </w:pPr>
            <w:r>
              <w:rPr>
                <w:sz w:val="20"/>
              </w:rPr>
              <w:t xml:space="preserve">проценты к уплате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4.2.3</w:t>
            </w:r>
          </w:p>
        </w:tc>
        <w:tc>
          <w:tcPr>
            <w:tcW w:w="3855" w:type="dxa"/>
          </w:tcPr>
          <w:p>
            <w:pPr>
              <w:pStyle w:val="0"/>
              <w:ind w:left="567"/>
            </w:pPr>
            <w:r>
              <w:rPr>
                <w:sz w:val="20"/>
              </w:rPr>
              <w:t xml:space="preserve">создание резервов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4.2.3.1</w:t>
            </w:r>
          </w:p>
        </w:tc>
        <w:tc>
          <w:tcPr>
            <w:tcW w:w="3855" w:type="dxa"/>
          </w:tcPr>
          <w:p>
            <w:pPr>
              <w:pStyle w:val="0"/>
              <w:ind w:left="850"/>
            </w:pPr>
            <w:r>
              <w:rPr>
                <w:sz w:val="20"/>
              </w:rPr>
              <w:t xml:space="preserve">по сомнительным долгам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4.2.4</w:t>
            </w:r>
          </w:p>
        </w:tc>
        <w:tc>
          <w:tcPr>
            <w:tcW w:w="3855" w:type="dxa"/>
          </w:tcPr>
          <w:p>
            <w:pPr>
              <w:pStyle w:val="0"/>
              <w:ind w:left="567"/>
            </w:pPr>
            <w:r>
              <w:rPr>
                <w:sz w:val="20"/>
              </w:rPr>
              <w:t xml:space="preserve">прочие внереализационные расходы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6796" w:name="P6796"/>
          <w:bookmarkEnd w:id="6796"/>
          <w:p>
            <w:pPr>
              <w:pStyle w:val="0"/>
              <w:jc w:val="center"/>
            </w:pPr>
            <w:r>
              <w:rPr>
                <w:sz w:val="20"/>
              </w:rPr>
              <w:t xml:space="preserve">V</w:t>
            </w:r>
          </w:p>
        </w:tc>
        <w:tc>
          <w:tcPr>
            <w:tcW w:w="3855" w:type="dxa"/>
          </w:tcPr>
          <w:p>
            <w:pPr>
              <w:pStyle w:val="0"/>
            </w:pPr>
            <w:r>
              <w:rPr>
                <w:sz w:val="20"/>
              </w:rPr>
              <w:t xml:space="preserve">Прибыль (убыток) до налогообложения (</w:t>
            </w:r>
            <w:hyperlink w:history="0" w:anchor="P6572" w:tooltip="III">
              <w:r>
                <w:rPr>
                  <w:sz w:val="20"/>
                  <w:color w:val="0000ff"/>
                </w:rPr>
                <w:t xml:space="preserve">строка III</w:t>
              </w:r>
            </w:hyperlink>
            <w:r>
              <w:rPr>
                <w:sz w:val="20"/>
              </w:rPr>
              <w:t xml:space="preserve"> + </w:t>
            </w:r>
            <w:hyperlink w:history="0" w:anchor="P6692" w:tooltip="IV">
              <w:r>
                <w:rPr>
                  <w:sz w:val="20"/>
                  <w:color w:val="0000ff"/>
                </w:rPr>
                <w:t xml:space="preserve">строка IV</w:t>
              </w:r>
            </w:hyperlink>
            <w:r>
              <w:rPr>
                <w:sz w:val="20"/>
              </w:rPr>
              <w:t xml:space="preserve">)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5.1</w:t>
            </w:r>
          </w:p>
        </w:tc>
        <w:tc>
          <w:tcPr>
            <w:tcW w:w="3855" w:type="dxa"/>
          </w:tcPr>
          <w:p>
            <w:pPr>
              <w:pStyle w:val="0"/>
              <w:ind w:left="283"/>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5.9</w:t>
            </w:r>
          </w:p>
        </w:tc>
        <w:tc>
          <w:tcPr>
            <w:tcW w:w="3855" w:type="dxa"/>
          </w:tcPr>
          <w:p>
            <w:pPr>
              <w:pStyle w:val="0"/>
              <w:ind w:left="283"/>
              <w:jc w:val="both"/>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VI</w:t>
            </w:r>
          </w:p>
        </w:tc>
        <w:tc>
          <w:tcPr>
            <w:tcW w:w="3855" w:type="dxa"/>
          </w:tcPr>
          <w:p>
            <w:pPr>
              <w:pStyle w:val="0"/>
            </w:pPr>
            <w:r>
              <w:rPr>
                <w:sz w:val="20"/>
              </w:rPr>
              <w:t xml:space="preserve">Налог на прибыль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6.9</w:t>
            </w:r>
          </w:p>
        </w:tc>
        <w:tc>
          <w:tcPr>
            <w:tcW w:w="3855" w:type="dxa"/>
          </w:tcPr>
          <w:p>
            <w:pPr>
              <w:pStyle w:val="0"/>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VII</w:t>
            </w:r>
          </w:p>
        </w:tc>
        <w:tc>
          <w:tcPr>
            <w:tcW w:w="3855" w:type="dxa"/>
          </w:tcPr>
          <w:p>
            <w:pPr>
              <w:pStyle w:val="0"/>
            </w:pPr>
            <w:r>
              <w:rPr>
                <w:sz w:val="20"/>
              </w:rPr>
              <w:t xml:space="preserve">Чистая прибыль (убыток)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7.9</w:t>
            </w:r>
          </w:p>
        </w:tc>
        <w:tc>
          <w:tcPr>
            <w:tcW w:w="3855" w:type="dxa"/>
          </w:tcPr>
          <w:p>
            <w:pPr>
              <w:pStyle w:val="0"/>
              <w:ind w:left="567"/>
              <w:jc w:val="both"/>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blPrEx>
          <w:tblBorders>
            <w:insideH w:val="nil"/>
          </w:tblBorders>
        </w:tblPrEx>
        <w:tc>
          <w:tcPr>
            <w:gridSpan w:val="8"/>
            <w:tcW w:w="10318"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304" w:type="dxa"/>
            <w:vAlign w:val="center"/>
            <w:tcBorders>
              <w:top w:val="nil"/>
            </w:tcBorders>
          </w:tcPr>
          <w:p>
            <w:pPr>
              <w:pStyle w:val="0"/>
              <w:jc w:val="center"/>
            </w:pPr>
            <w:r>
              <w:rPr>
                <w:sz w:val="20"/>
              </w:rPr>
              <w:t xml:space="preserve">15.1.3</w:t>
            </w:r>
          </w:p>
        </w:tc>
        <w:tc>
          <w:tcPr>
            <w:tcW w:w="3855" w:type="dxa"/>
            <w:tcBorders>
              <w:top w:val="nil"/>
            </w:tcBorders>
          </w:tcPr>
          <w:p>
            <w:pPr>
              <w:pStyle w:val="0"/>
              <w:ind w:left="567"/>
            </w:pPr>
            <w:r>
              <w:rPr>
                <w:sz w:val="20"/>
              </w:rPr>
              <w:t xml:space="preserve">на рефинансирование кредитов и займов</w:t>
            </w:r>
          </w:p>
        </w:tc>
        <w:tc>
          <w:tcPr>
            <w:tcW w:w="907" w:type="dxa"/>
            <w:vAlign w:val="center"/>
            <w:tcBorders>
              <w:top w:val="nil"/>
            </w:tcBorders>
          </w:tcPr>
          <w:p>
            <w:pPr>
              <w:pStyle w:val="0"/>
              <w:jc w:val="center"/>
            </w:pPr>
            <w:r>
              <w:rPr>
                <w:sz w:val="20"/>
              </w:rPr>
              <w:t xml:space="preserve">млн. рублей</w:t>
            </w:r>
          </w:p>
        </w:tc>
        <w:tc>
          <w:tcPr>
            <w:tcW w:w="737" w:type="dxa"/>
            <w:vAlign w:val="center"/>
            <w:tcBorders>
              <w:top w:val="nil"/>
            </w:tcBorders>
          </w:tcPr>
          <w:p>
            <w:pPr>
              <w:pStyle w:val="0"/>
            </w:pPr>
            <w:r>
              <w:rPr>
                <w:sz w:val="20"/>
              </w:rPr>
            </w:r>
          </w:p>
        </w:tc>
        <w:tc>
          <w:tcPr>
            <w:tcW w:w="737" w:type="dxa"/>
            <w:vAlign w:val="center"/>
            <w:tcBorders>
              <w:top w:val="nil"/>
            </w:tcBorders>
          </w:tcPr>
          <w:p>
            <w:pPr>
              <w:pStyle w:val="0"/>
            </w:pPr>
            <w:r>
              <w:rPr>
                <w:sz w:val="20"/>
              </w:rPr>
            </w:r>
          </w:p>
        </w:tc>
        <w:tc>
          <w:tcPr>
            <w:tcW w:w="964" w:type="dxa"/>
            <w:vAlign w:val="center"/>
            <w:tcBorders>
              <w:top w:val="nil"/>
            </w:tcBorders>
          </w:tcPr>
          <w:p>
            <w:pPr>
              <w:pStyle w:val="0"/>
            </w:pPr>
            <w:r>
              <w:rPr>
                <w:sz w:val="20"/>
              </w:rPr>
            </w:r>
          </w:p>
        </w:tc>
        <w:tc>
          <w:tcPr>
            <w:tcW w:w="964" w:type="dxa"/>
            <w:vAlign w:val="center"/>
            <w:tcBorders>
              <w:top w:val="nil"/>
            </w:tcBorders>
          </w:tcPr>
          <w:p>
            <w:pPr>
              <w:pStyle w:val="0"/>
            </w:pPr>
            <w:r>
              <w:rPr>
                <w:sz w:val="20"/>
              </w:rPr>
            </w:r>
          </w:p>
        </w:tc>
        <w:tc>
          <w:tcPr>
            <w:tcW w:w="850" w:type="dxa"/>
            <w:vAlign w:val="center"/>
            <w:tcBorders>
              <w:top w:val="nil"/>
            </w:tcBorders>
          </w:tcPr>
          <w:p>
            <w:pPr>
              <w:pStyle w:val="0"/>
            </w:pPr>
            <w:r>
              <w:rPr>
                <w:sz w:val="20"/>
              </w:rPr>
            </w:r>
          </w:p>
        </w:tc>
      </w:tr>
      <w:tr>
        <w:tc>
          <w:tcPr>
            <w:tcW w:w="1304" w:type="dxa"/>
            <w:vAlign w:val="center"/>
          </w:tcPr>
          <w:p>
            <w:pPr>
              <w:pStyle w:val="0"/>
              <w:jc w:val="center"/>
            </w:pPr>
            <w:r>
              <w:rPr>
                <w:sz w:val="20"/>
              </w:rPr>
              <w:t xml:space="preserve">15.2</w:t>
            </w:r>
          </w:p>
        </w:tc>
        <w:tc>
          <w:tcPr>
            <w:tcW w:w="3855" w:type="dxa"/>
          </w:tcPr>
          <w:p>
            <w:pPr>
              <w:pStyle w:val="0"/>
              <w:ind w:left="283"/>
            </w:pPr>
            <w:r>
              <w:rPr>
                <w:sz w:val="20"/>
              </w:rPr>
              <w:t xml:space="preserve">Выплата дивидендов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15.3</w:t>
            </w:r>
          </w:p>
        </w:tc>
        <w:tc>
          <w:tcPr>
            <w:tcW w:w="3855" w:type="dxa"/>
          </w:tcPr>
          <w:p>
            <w:pPr>
              <w:pStyle w:val="0"/>
              <w:ind w:left="283"/>
            </w:pPr>
            <w:r>
              <w:rPr>
                <w:sz w:val="20"/>
              </w:rPr>
              <w:t xml:space="preserve">Прочие выплаты по финансовым операциям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7182" w:name="P7182"/>
          <w:bookmarkEnd w:id="7182"/>
          <w:p>
            <w:pPr>
              <w:pStyle w:val="0"/>
              <w:jc w:val="center"/>
            </w:pPr>
            <w:r>
              <w:rPr>
                <w:sz w:val="20"/>
              </w:rPr>
              <w:t xml:space="preserve">XVI</w:t>
            </w:r>
          </w:p>
        </w:tc>
        <w:tc>
          <w:tcPr>
            <w:tcW w:w="3855" w:type="dxa"/>
          </w:tcPr>
          <w:p>
            <w:pPr>
              <w:pStyle w:val="0"/>
            </w:pPr>
            <w:r>
              <w:rPr>
                <w:sz w:val="20"/>
              </w:rPr>
              <w:t xml:space="preserve">Сальдо денежных средств по операционной деятельности (</w:t>
            </w:r>
            <w:hyperlink w:history="0" w:anchor="P9597" w:tooltip="X">
              <w:r>
                <w:rPr>
                  <w:sz w:val="20"/>
                  <w:color w:val="0000ff"/>
                </w:rPr>
                <w:t xml:space="preserve">строка X</w:t>
              </w:r>
            </w:hyperlink>
            <w:r>
              <w:rPr>
                <w:sz w:val="20"/>
              </w:rPr>
              <w:t xml:space="preserve"> - </w:t>
            </w:r>
            <w:hyperlink w:history="0" w:anchor="P9741" w:tooltip="XI">
              <w:r>
                <w:rPr>
                  <w:sz w:val="20"/>
                  <w:color w:val="0000ff"/>
                </w:rPr>
                <w:t xml:space="preserve">строка XI</w:t>
              </w:r>
            </w:hyperlink>
            <w:r>
              <w:rPr>
                <w:sz w:val="20"/>
              </w:rPr>
              <w:t xml:space="preserve">)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7190" w:name="P7190"/>
          <w:bookmarkEnd w:id="7190"/>
          <w:p>
            <w:pPr>
              <w:pStyle w:val="0"/>
              <w:jc w:val="center"/>
            </w:pPr>
            <w:r>
              <w:rPr>
                <w:sz w:val="20"/>
              </w:rPr>
              <w:t xml:space="preserve">XVII</w:t>
            </w:r>
          </w:p>
        </w:tc>
        <w:tc>
          <w:tcPr>
            <w:tcW w:w="3855" w:type="dxa"/>
          </w:tcPr>
          <w:p>
            <w:pPr>
              <w:pStyle w:val="0"/>
            </w:pPr>
            <w:r>
              <w:rPr>
                <w:sz w:val="20"/>
              </w:rPr>
              <w:t xml:space="preserve">Сальдо денежных средств по инвестиционным операциям всего (</w:t>
            </w:r>
            <w:hyperlink w:history="0" w:anchor="P9885" w:tooltip="XII">
              <w:r>
                <w:rPr>
                  <w:sz w:val="20"/>
                  <w:color w:val="0000ff"/>
                </w:rPr>
                <w:t xml:space="preserve">строка XII</w:t>
              </w:r>
            </w:hyperlink>
            <w:r>
              <w:rPr>
                <w:sz w:val="20"/>
              </w:rPr>
              <w:t xml:space="preserve"> - </w:t>
            </w:r>
            <w:hyperlink w:history="0" w:anchor="P9941" w:tooltip="XIII">
              <w:r>
                <w:rPr>
                  <w:sz w:val="20"/>
                  <w:color w:val="0000ff"/>
                </w:rPr>
                <w:t xml:space="preserve">строка XIII</w:t>
              </w:r>
            </w:hyperlink>
            <w:r>
              <w:rPr>
                <w:sz w:val="20"/>
              </w:rPr>
              <w:t xml:space="preserve">),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17.1</w:t>
            </w:r>
          </w:p>
        </w:tc>
        <w:tc>
          <w:tcPr>
            <w:tcW w:w="3855" w:type="dxa"/>
          </w:tcPr>
          <w:p>
            <w:pPr>
              <w:pStyle w:val="0"/>
              <w:ind w:left="283"/>
            </w:pPr>
            <w:r>
              <w:rPr>
                <w:sz w:val="20"/>
              </w:rPr>
              <w:t xml:space="preserve">Сальдо денежных средств по инвестиционным операциям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17.2</w:t>
            </w:r>
          </w:p>
        </w:tc>
        <w:tc>
          <w:tcPr>
            <w:tcW w:w="3855" w:type="dxa"/>
          </w:tcPr>
          <w:p>
            <w:pPr>
              <w:pStyle w:val="0"/>
              <w:ind w:left="283"/>
            </w:pPr>
            <w:r>
              <w:rPr>
                <w:sz w:val="20"/>
              </w:rPr>
              <w:t xml:space="preserve">Сальдо денежных средств по прочей деятельности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7214" w:name="P7214"/>
          <w:bookmarkEnd w:id="7214"/>
          <w:p>
            <w:pPr>
              <w:pStyle w:val="0"/>
              <w:jc w:val="center"/>
            </w:pPr>
            <w:r>
              <w:rPr>
                <w:sz w:val="20"/>
              </w:rPr>
              <w:t xml:space="preserve">XVIII</w:t>
            </w:r>
          </w:p>
        </w:tc>
        <w:tc>
          <w:tcPr>
            <w:tcW w:w="3855" w:type="dxa"/>
          </w:tcPr>
          <w:p>
            <w:pPr>
              <w:pStyle w:val="0"/>
            </w:pPr>
            <w:r>
              <w:rPr>
                <w:sz w:val="20"/>
              </w:rPr>
              <w:t xml:space="preserve">Сальдо денежных средств по финансовым операциям всего (</w:t>
            </w:r>
            <w:hyperlink w:history="0" w:anchor="P10037" w:tooltip="XIV">
              <w:r>
                <w:rPr>
                  <w:sz w:val="20"/>
                  <w:color w:val="0000ff"/>
                </w:rPr>
                <w:t xml:space="preserve">строка XIV</w:t>
              </w:r>
            </w:hyperlink>
            <w:r>
              <w:rPr>
                <w:sz w:val="20"/>
              </w:rPr>
              <w:t xml:space="preserve"> - </w:t>
            </w:r>
            <w:hyperlink w:history="0" w:anchor="P10141" w:tooltip="XV">
              <w:r>
                <w:rPr>
                  <w:sz w:val="20"/>
                  <w:color w:val="0000ff"/>
                </w:rPr>
                <w:t xml:space="preserve">строка XV</w:t>
              </w:r>
            </w:hyperlink>
            <w:r>
              <w:rPr>
                <w:sz w:val="20"/>
              </w:rPr>
              <w:t xml:space="preserve">),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18.1</w:t>
            </w:r>
          </w:p>
        </w:tc>
        <w:tc>
          <w:tcPr>
            <w:tcW w:w="3855" w:type="dxa"/>
          </w:tcPr>
          <w:p>
            <w:pPr>
              <w:pStyle w:val="0"/>
              <w:ind w:left="283"/>
            </w:pPr>
            <w:r>
              <w:rPr>
                <w:sz w:val="20"/>
              </w:rPr>
              <w:t xml:space="preserve">Сальдо денежных средств по привлечению и погашению кредитов и займов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18.2</w:t>
            </w:r>
          </w:p>
        </w:tc>
        <w:tc>
          <w:tcPr>
            <w:tcW w:w="3855" w:type="dxa"/>
          </w:tcPr>
          <w:p>
            <w:pPr>
              <w:pStyle w:val="0"/>
              <w:ind w:left="283"/>
            </w:pPr>
            <w:r>
              <w:rPr>
                <w:sz w:val="20"/>
              </w:rPr>
              <w:t xml:space="preserve">Сальдо денежных средств по прочей финансовой деятельности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7238" w:name="P7238"/>
          <w:bookmarkEnd w:id="7238"/>
          <w:p>
            <w:pPr>
              <w:pStyle w:val="0"/>
              <w:jc w:val="center"/>
            </w:pPr>
            <w:r>
              <w:rPr>
                <w:sz w:val="20"/>
              </w:rPr>
              <w:t xml:space="preserve">XIX</w:t>
            </w:r>
          </w:p>
        </w:tc>
        <w:tc>
          <w:tcPr>
            <w:tcW w:w="3855" w:type="dxa"/>
          </w:tcPr>
          <w:p>
            <w:pPr>
              <w:pStyle w:val="0"/>
            </w:pPr>
            <w:r>
              <w:rPr>
                <w:sz w:val="20"/>
              </w:rPr>
              <w:t xml:space="preserve">Сальдо денежных средств от транзитных операций</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w:t>
            </w:r>
          </w:p>
        </w:tc>
        <w:tc>
          <w:tcPr>
            <w:tcW w:w="3855" w:type="dxa"/>
          </w:tcPr>
          <w:p>
            <w:pPr>
              <w:pStyle w:val="0"/>
            </w:pPr>
            <w:r>
              <w:rPr>
                <w:sz w:val="20"/>
              </w:rPr>
              <w:t xml:space="preserve">Итого сальдо денежных средств (</w:t>
            </w:r>
            <w:hyperlink w:history="0" w:anchor="P7182" w:tooltip="XVI">
              <w:r>
                <w:rPr>
                  <w:sz w:val="20"/>
                  <w:color w:val="0000ff"/>
                </w:rPr>
                <w:t xml:space="preserve">строка XVI</w:t>
              </w:r>
            </w:hyperlink>
            <w:r>
              <w:rPr>
                <w:sz w:val="20"/>
              </w:rPr>
              <w:t xml:space="preserve"> + </w:t>
            </w:r>
            <w:hyperlink w:history="0" w:anchor="P7190" w:tooltip="XVII">
              <w:r>
                <w:rPr>
                  <w:sz w:val="20"/>
                  <w:color w:val="0000ff"/>
                </w:rPr>
                <w:t xml:space="preserve">строка XVII</w:t>
              </w:r>
            </w:hyperlink>
            <w:r>
              <w:rPr>
                <w:sz w:val="20"/>
              </w:rPr>
              <w:t xml:space="preserve"> + </w:t>
            </w:r>
            <w:hyperlink w:history="0" w:anchor="P7214" w:tooltip="XVIII">
              <w:r>
                <w:rPr>
                  <w:sz w:val="20"/>
                  <w:color w:val="0000ff"/>
                </w:rPr>
                <w:t xml:space="preserve">строка XVIII</w:t>
              </w:r>
            </w:hyperlink>
            <w:r>
              <w:rPr>
                <w:sz w:val="20"/>
              </w:rPr>
              <w:t xml:space="preserve"> + </w:t>
            </w:r>
            <w:hyperlink w:history="0" w:anchor="P7238" w:tooltip="XIX">
              <w:r>
                <w:rPr>
                  <w:sz w:val="20"/>
                  <w:color w:val="0000ff"/>
                </w:rPr>
                <w:t xml:space="preserve">строка XIX</w:t>
              </w:r>
            </w:hyperlink>
            <w:r>
              <w:rPr>
                <w:sz w:val="20"/>
              </w:rPr>
              <w:t xml:space="preserve">)</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XXI</w:t>
            </w:r>
          </w:p>
        </w:tc>
        <w:tc>
          <w:tcPr>
            <w:tcW w:w="3855" w:type="dxa"/>
          </w:tcPr>
          <w:p>
            <w:pPr>
              <w:pStyle w:val="0"/>
            </w:pPr>
            <w:r>
              <w:rPr>
                <w:sz w:val="20"/>
              </w:rPr>
              <w:t xml:space="preserve">Остаток денежных средств на начало периода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XXII</w:t>
            </w:r>
          </w:p>
        </w:tc>
        <w:tc>
          <w:tcPr>
            <w:tcW w:w="3855" w:type="dxa"/>
          </w:tcPr>
          <w:p>
            <w:pPr>
              <w:pStyle w:val="0"/>
            </w:pPr>
            <w:r>
              <w:rPr>
                <w:sz w:val="20"/>
              </w:rPr>
              <w:t xml:space="preserve">Остаток денежных средств на конец периода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XXIII</w:t>
            </w:r>
          </w:p>
        </w:tc>
        <w:tc>
          <w:tcPr>
            <w:tcW w:w="3855" w:type="dxa"/>
          </w:tcPr>
          <w:p>
            <w:pPr>
              <w:pStyle w:val="0"/>
            </w:pPr>
            <w:r>
              <w:rPr>
                <w:sz w:val="20"/>
              </w:rPr>
              <w:t xml:space="preserve">Иные сведения:</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w:t>
            </w:r>
          </w:p>
        </w:tc>
        <w:tc>
          <w:tcPr>
            <w:tcW w:w="3855" w:type="dxa"/>
          </w:tcPr>
          <w:p>
            <w:pPr>
              <w:pStyle w:val="0"/>
              <w:ind w:left="283"/>
            </w:pPr>
            <w:r>
              <w:rPr>
                <w:sz w:val="20"/>
              </w:rPr>
              <w:t xml:space="preserve">Дебиторская задолженность на конец периода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23.1.1</w:t>
            </w:r>
          </w:p>
        </w:tc>
        <w:tc>
          <w:tcPr>
            <w:tcW w:w="3855" w:type="dxa"/>
          </w:tcPr>
          <w:p>
            <w:pPr>
              <w:pStyle w:val="0"/>
              <w:ind w:left="567"/>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23.1.1.а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23.1.1.1</w:t>
            </w:r>
          </w:p>
        </w:tc>
        <w:tc>
          <w:tcPr>
            <w:tcW w:w="3855" w:type="dxa"/>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23.1.1.1.а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23.1.1.2</w:t>
            </w:r>
          </w:p>
        </w:tc>
        <w:tc>
          <w:tcPr>
            <w:tcW w:w="3855" w:type="dxa"/>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23.1.1.2.а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23.1.1.3</w:t>
            </w:r>
          </w:p>
        </w:tc>
        <w:tc>
          <w:tcPr>
            <w:tcW w:w="3855" w:type="dxa"/>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23.1.1.3.а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23.1.2</w:t>
            </w:r>
          </w:p>
        </w:tc>
        <w:tc>
          <w:tcPr>
            <w:tcW w:w="3855" w:type="dxa"/>
          </w:tcPr>
          <w:p>
            <w:pPr>
              <w:pStyle w:val="0"/>
              <w:ind w:left="567"/>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23.1.2.а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23.1.3</w:t>
            </w:r>
          </w:p>
        </w:tc>
        <w:tc>
          <w:tcPr>
            <w:tcW w:w="3855" w:type="dxa"/>
          </w:tcPr>
          <w:p>
            <w:pPr>
              <w:pStyle w:val="0"/>
              <w:ind w:left="567"/>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23.1.3.а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23.1.4</w:t>
            </w:r>
          </w:p>
        </w:tc>
        <w:tc>
          <w:tcPr>
            <w:tcW w:w="3855" w:type="dxa"/>
          </w:tcPr>
          <w:p>
            <w:pPr>
              <w:pStyle w:val="0"/>
              <w:ind w:left="567"/>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23.1.4.а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23.1.5</w:t>
            </w:r>
          </w:p>
        </w:tc>
        <w:tc>
          <w:tcPr>
            <w:tcW w:w="3855" w:type="dxa"/>
          </w:tcPr>
          <w:p>
            <w:pPr>
              <w:pStyle w:val="0"/>
              <w:ind w:left="567"/>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23.1.5.а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blPrEx>
          <w:tblBorders>
            <w:insideH w:val="nil"/>
          </w:tblBorders>
        </w:tblPrEx>
        <w:tc>
          <w:tcPr>
            <w:gridSpan w:val="8"/>
            <w:tcW w:w="10318"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1304" w:type="dxa"/>
            <w:vAlign w:val="center"/>
            <w:tcBorders>
              <w:top w:val="nil"/>
            </w:tcBorders>
          </w:tcPr>
          <w:p>
            <w:pPr>
              <w:pStyle w:val="0"/>
              <w:jc w:val="center"/>
            </w:pPr>
            <w:r>
              <w:rPr>
                <w:sz w:val="20"/>
              </w:rPr>
              <w:t xml:space="preserve">23.1.7</w:t>
            </w:r>
          </w:p>
        </w:tc>
        <w:tc>
          <w:tcPr>
            <w:tcW w:w="3855" w:type="dxa"/>
            <w:tcBorders>
              <w:top w:val="nil"/>
            </w:tcBorders>
          </w:tcPr>
          <w:p>
            <w:pPr>
              <w:pStyle w:val="0"/>
              <w:ind w:left="567"/>
            </w:pPr>
            <w:r>
              <w:rPr>
                <w:sz w:val="20"/>
              </w:rPr>
              <w:t xml:space="preserve">реализация электрической энергии и мощности</w:t>
            </w:r>
          </w:p>
        </w:tc>
        <w:tc>
          <w:tcPr>
            <w:tcW w:w="907" w:type="dxa"/>
            <w:vAlign w:val="center"/>
            <w:tcBorders>
              <w:top w:val="nil"/>
            </w:tcBorders>
          </w:tcPr>
          <w:p>
            <w:pPr>
              <w:pStyle w:val="0"/>
              <w:jc w:val="center"/>
            </w:pPr>
            <w:r>
              <w:rPr>
                <w:sz w:val="20"/>
              </w:rPr>
              <w:t xml:space="preserve">млн. рублей</w:t>
            </w:r>
          </w:p>
        </w:tc>
        <w:tc>
          <w:tcPr>
            <w:tcW w:w="737" w:type="dxa"/>
            <w:vAlign w:val="center"/>
            <w:tcBorders>
              <w:top w:val="nil"/>
            </w:tcBorders>
          </w:tcPr>
          <w:p>
            <w:pPr>
              <w:pStyle w:val="0"/>
            </w:pPr>
            <w:r>
              <w:rPr>
                <w:sz w:val="20"/>
              </w:rPr>
            </w:r>
          </w:p>
        </w:tc>
        <w:tc>
          <w:tcPr>
            <w:tcW w:w="737" w:type="dxa"/>
            <w:vAlign w:val="center"/>
            <w:tcBorders>
              <w:top w:val="nil"/>
            </w:tcBorders>
          </w:tcPr>
          <w:p>
            <w:pPr>
              <w:pStyle w:val="0"/>
            </w:pPr>
            <w:r>
              <w:rPr>
                <w:sz w:val="20"/>
              </w:rPr>
            </w:r>
          </w:p>
        </w:tc>
        <w:tc>
          <w:tcPr>
            <w:tcW w:w="964" w:type="dxa"/>
            <w:vAlign w:val="center"/>
            <w:tcBorders>
              <w:top w:val="nil"/>
            </w:tcBorders>
          </w:tcPr>
          <w:p>
            <w:pPr>
              <w:pStyle w:val="0"/>
            </w:pPr>
            <w:r>
              <w:rPr>
                <w:sz w:val="20"/>
              </w:rPr>
            </w:r>
          </w:p>
        </w:tc>
        <w:tc>
          <w:tcPr>
            <w:tcW w:w="964" w:type="dxa"/>
            <w:vAlign w:val="center"/>
            <w:tcBorders>
              <w:top w:val="nil"/>
            </w:tcBorders>
          </w:tcPr>
          <w:p>
            <w:pPr>
              <w:pStyle w:val="0"/>
            </w:pPr>
            <w:r>
              <w:rPr>
                <w:sz w:val="20"/>
              </w:rPr>
            </w:r>
          </w:p>
        </w:tc>
        <w:tc>
          <w:tcPr>
            <w:tcW w:w="850" w:type="dxa"/>
            <w:vAlign w:val="center"/>
            <w:tcBorders>
              <w:top w:val="nil"/>
            </w:tcBorders>
          </w:tcPr>
          <w:p>
            <w:pPr>
              <w:pStyle w:val="0"/>
            </w:pPr>
            <w:r>
              <w:rPr>
                <w:sz w:val="20"/>
              </w:rPr>
            </w:r>
          </w:p>
        </w:tc>
      </w:tr>
      <w:tr>
        <w:tc>
          <w:tcPr>
            <w:tcW w:w="1304" w:type="dxa"/>
            <w:vAlign w:val="center"/>
          </w:tcPr>
          <w:p>
            <w:pPr>
              <w:pStyle w:val="0"/>
              <w:jc w:val="center"/>
            </w:pPr>
            <w:r>
              <w:rPr>
                <w:sz w:val="20"/>
              </w:rPr>
              <w:t xml:space="preserve">23.1.6.а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23.1.7</w:t>
            </w:r>
          </w:p>
        </w:tc>
        <w:tc>
          <w:tcPr>
            <w:tcW w:w="3855" w:type="dxa"/>
          </w:tcPr>
          <w:p>
            <w:pPr>
              <w:pStyle w:val="0"/>
              <w:ind w:left="567"/>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23.1.7.а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23.1.8</w:t>
            </w:r>
          </w:p>
        </w:tc>
        <w:tc>
          <w:tcPr>
            <w:tcW w:w="3855" w:type="dxa"/>
          </w:tcPr>
          <w:p>
            <w:pPr>
              <w:pStyle w:val="0"/>
              <w:ind w:left="567"/>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23.1.8.а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23.1.8.1</w:t>
            </w:r>
          </w:p>
        </w:tc>
        <w:tc>
          <w:tcPr>
            <w:tcW w:w="3855" w:type="dxa"/>
          </w:tcPr>
          <w:p>
            <w:pPr>
              <w:pStyle w:val="0"/>
              <w:ind w:left="850"/>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23.1.8.1.а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23.1.8.2</w:t>
            </w:r>
          </w:p>
        </w:tc>
        <w:tc>
          <w:tcPr>
            <w:tcW w:w="3855" w:type="dxa"/>
          </w:tcPr>
          <w:p>
            <w:pPr>
              <w:pStyle w:val="0"/>
              <w:ind w:left="850"/>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23.1.8.2.а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23.1.9</w:t>
            </w:r>
          </w:p>
        </w:tc>
        <w:tc>
          <w:tcPr>
            <w:tcW w:w="3855" w:type="dxa"/>
          </w:tcPr>
          <w:p>
            <w:pPr>
              <w:pStyle w:val="0"/>
              <w:ind w:left="567"/>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23.1.9.а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w:t>
            </w:r>
          </w:p>
        </w:tc>
        <w:tc>
          <w:tcPr>
            <w:tcW w:w="3855" w:type="dxa"/>
          </w:tcPr>
          <w:p>
            <w:pPr>
              <w:pStyle w:val="0"/>
              <w:ind w:left="283"/>
            </w:pPr>
            <w:r>
              <w:rPr>
                <w:sz w:val="20"/>
              </w:rPr>
              <w:t xml:space="preserve">Кредиторская задолженность на конец периода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23.2.1</w:t>
            </w:r>
          </w:p>
        </w:tc>
        <w:tc>
          <w:tcPr>
            <w:tcW w:w="3855" w:type="dxa"/>
          </w:tcPr>
          <w:p>
            <w:pPr>
              <w:pStyle w:val="0"/>
              <w:ind w:left="567"/>
            </w:pPr>
            <w:r>
              <w:rPr>
                <w:sz w:val="20"/>
              </w:rPr>
              <w:t xml:space="preserve">поставщикам топлива на технологические цели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23.2.1.а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23.2.2</w:t>
            </w:r>
          </w:p>
        </w:tc>
        <w:tc>
          <w:tcPr>
            <w:tcW w:w="3855" w:type="dxa"/>
          </w:tcPr>
          <w:p>
            <w:pPr>
              <w:pStyle w:val="0"/>
              <w:ind w:left="567"/>
            </w:pPr>
            <w:r>
              <w:rPr>
                <w:sz w:val="20"/>
              </w:rPr>
              <w:t xml:space="preserve">поставщикам покупной энергии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23.2.2.1</w:t>
            </w:r>
          </w:p>
        </w:tc>
        <w:tc>
          <w:tcPr>
            <w:tcW w:w="3855" w:type="dxa"/>
          </w:tcPr>
          <w:p>
            <w:pPr>
              <w:pStyle w:val="0"/>
              <w:ind w:left="850"/>
            </w:pPr>
            <w:r>
              <w:rPr>
                <w:sz w:val="20"/>
              </w:rPr>
              <w:t xml:space="preserve">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23.2.2.1.а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23.2.2.2</w:t>
            </w:r>
          </w:p>
        </w:tc>
        <w:tc>
          <w:tcPr>
            <w:tcW w:w="3855" w:type="dxa"/>
          </w:tcPr>
          <w:p>
            <w:pPr>
              <w:pStyle w:val="0"/>
              <w:ind w:left="850"/>
            </w:pPr>
            <w:r>
              <w:rPr>
                <w:sz w:val="20"/>
              </w:rPr>
              <w:t xml:space="preserve">на розничных рынках</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23.2.2.2.а</w:t>
            </w:r>
          </w:p>
        </w:tc>
        <w:tc>
          <w:tcPr>
            <w:tcW w:w="3855" w:type="dxa"/>
          </w:tcPr>
          <w:p>
            <w:pPr>
              <w:pStyle w:val="0"/>
              <w:ind w:left="1134"/>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23.2.3</w:t>
            </w:r>
          </w:p>
        </w:tc>
        <w:tc>
          <w:tcPr>
            <w:tcW w:w="3855" w:type="dxa"/>
          </w:tcPr>
          <w:p>
            <w:pPr>
              <w:pStyle w:val="0"/>
              <w:ind w:left="567"/>
            </w:pPr>
            <w:r>
              <w:rPr>
                <w:sz w:val="20"/>
              </w:rPr>
              <w:t xml:space="preserve">по оплате услуг на передачу электрической энергии по единой (национальной) общероссийской электрической сети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23.2.3.а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23.2.4</w:t>
            </w:r>
          </w:p>
        </w:tc>
        <w:tc>
          <w:tcPr>
            <w:tcW w:w="3855" w:type="dxa"/>
          </w:tcPr>
          <w:p>
            <w:pPr>
              <w:pStyle w:val="0"/>
              <w:ind w:left="567"/>
            </w:pPr>
            <w:r>
              <w:rPr>
                <w:sz w:val="20"/>
              </w:rPr>
              <w:t xml:space="preserve">по оплате услуг территориальных сетевых организаций</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23.2.4.а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23.2.5</w:t>
            </w:r>
          </w:p>
        </w:tc>
        <w:tc>
          <w:tcPr>
            <w:tcW w:w="3855" w:type="dxa"/>
          </w:tcPr>
          <w:p>
            <w:pPr>
              <w:pStyle w:val="0"/>
              <w:ind w:left="567"/>
            </w:pPr>
            <w:r>
              <w:rPr>
                <w:sz w:val="20"/>
              </w:rPr>
              <w:t xml:space="preserve">перед персоналом по оплате труда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23.2.5.а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23.2.6</w:t>
            </w:r>
          </w:p>
        </w:tc>
        <w:tc>
          <w:tcPr>
            <w:tcW w:w="3855" w:type="dxa"/>
          </w:tcPr>
          <w:p>
            <w:pPr>
              <w:pStyle w:val="0"/>
              <w:ind w:left="567"/>
            </w:pPr>
            <w:r>
              <w:rPr>
                <w:sz w:val="20"/>
              </w:rPr>
              <w:t xml:space="preserve">перед бюджетами и внебюджетными фондами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23.2.6.а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23.2.7</w:t>
            </w:r>
          </w:p>
        </w:tc>
        <w:tc>
          <w:tcPr>
            <w:tcW w:w="3855" w:type="dxa"/>
          </w:tcPr>
          <w:p>
            <w:pPr>
              <w:pStyle w:val="0"/>
              <w:ind w:left="567"/>
            </w:pPr>
            <w:r>
              <w:rPr>
                <w:sz w:val="20"/>
              </w:rPr>
              <w:t xml:space="preserve">по договорам технологического присоединения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23.2.7.а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23.2.8</w:t>
            </w:r>
          </w:p>
        </w:tc>
        <w:tc>
          <w:tcPr>
            <w:tcW w:w="3855" w:type="dxa"/>
          </w:tcPr>
          <w:p>
            <w:pPr>
              <w:pStyle w:val="0"/>
              <w:ind w:left="567"/>
            </w:pPr>
            <w:r>
              <w:rPr>
                <w:sz w:val="20"/>
              </w:rPr>
              <w:t xml:space="preserve">по обязательствам перед поставщиками и подрядчиками по исполнению инвестиционной программы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23.2.8.а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23.2.9</w:t>
            </w:r>
          </w:p>
        </w:tc>
        <w:tc>
          <w:tcPr>
            <w:tcW w:w="3855" w:type="dxa"/>
          </w:tcPr>
          <w:p>
            <w:pPr>
              <w:pStyle w:val="0"/>
              <w:ind w:left="567"/>
            </w:pPr>
            <w:r>
              <w:rPr>
                <w:sz w:val="20"/>
              </w:rPr>
              <w:t xml:space="preserve">прочая кредиторская задолженность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23.2.9.а</w:t>
            </w:r>
          </w:p>
        </w:tc>
        <w:tc>
          <w:tcPr>
            <w:tcW w:w="3855" w:type="dxa"/>
          </w:tcPr>
          <w:p>
            <w:pPr>
              <w:pStyle w:val="0"/>
              <w:ind w:left="850"/>
            </w:pPr>
            <w:r>
              <w:rPr>
                <w:sz w:val="20"/>
              </w:rPr>
              <w:t xml:space="preserve">из нее просроченная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w:t>
            </w:r>
          </w:p>
        </w:tc>
        <w:tc>
          <w:tcPr>
            <w:tcW w:w="3855" w:type="dxa"/>
          </w:tcPr>
          <w:p>
            <w:pPr>
              <w:pStyle w:val="0"/>
              <w:ind w:left="283"/>
            </w:pPr>
            <w:r>
              <w:rPr>
                <w:sz w:val="20"/>
              </w:rPr>
              <w:t xml:space="preserve">Отношение поступлений денежных средств к выручке от реализованных товаров и оказанных услуг (с учетом НДС) всего, в том числе:</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23.3.1</w:t>
            </w:r>
          </w:p>
        </w:tc>
        <w:tc>
          <w:tcPr>
            <w:tcW w:w="3855" w:type="dxa"/>
          </w:tcPr>
          <w:p>
            <w:pPr>
              <w:pStyle w:val="0"/>
              <w:ind w:left="567"/>
            </w:pPr>
            <w:r>
              <w:rPr>
                <w:sz w:val="20"/>
              </w:rPr>
              <w:t xml:space="preserve">от производства и поставки электрической энергии и мощности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23.3.1.1</w:t>
            </w:r>
          </w:p>
        </w:tc>
        <w:tc>
          <w:tcPr>
            <w:tcW w:w="3855" w:type="dxa"/>
          </w:tcPr>
          <w:p>
            <w:pPr>
              <w:pStyle w:val="0"/>
              <w:ind w:left="567"/>
            </w:pPr>
            <w:r>
              <w:rPr>
                <w:sz w:val="20"/>
              </w:rPr>
              <w:t xml:space="preserve">от производства и поставки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23.3.1.2</w:t>
            </w:r>
          </w:p>
        </w:tc>
        <w:tc>
          <w:tcPr>
            <w:tcW w:w="3855" w:type="dxa"/>
          </w:tcPr>
          <w:p>
            <w:pPr>
              <w:pStyle w:val="0"/>
              <w:ind w:left="567"/>
            </w:pPr>
            <w:r>
              <w:rPr>
                <w:sz w:val="20"/>
              </w:rPr>
              <w:t xml:space="preserve">от производства и поставки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23.3.1.3</w:t>
            </w:r>
          </w:p>
        </w:tc>
        <w:tc>
          <w:tcPr>
            <w:tcW w:w="3855" w:type="dxa"/>
          </w:tcPr>
          <w:p>
            <w:pPr>
              <w:pStyle w:val="0"/>
              <w:ind w:left="567"/>
            </w:pPr>
            <w:r>
              <w:rPr>
                <w:sz w:val="20"/>
              </w:rPr>
              <w:t xml:space="preserve">от производства и поставки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23.3.2</w:t>
            </w:r>
          </w:p>
        </w:tc>
        <w:tc>
          <w:tcPr>
            <w:tcW w:w="3855" w:type="dxa"/>
          </w:tcPr>
          <w:p>
            <w:pPr>
              <w:pStyle w:val="0"/>
              <w:ind w:left="567"/>
            </w:pPr>
            <w:r>
              <w:rPr>
                <w:sz w:val="20"/>
              </w:rPr>
              <w:t xml:space="preserve">от производства и поставки тепловой энергии (мощности)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23.3.3</w:t>
            </w:r>
          </w:p>
        </w:tc>
        <w:tc>
          <w:tcPr>
            <w:tcW w:w="3855" w:type="dxa"/>
          </w:tcPr>
          <w:p>
            <w:pPr>
              <w:pStyle w:val="0"/>
              <w:ind w:left="567"/>
            </w:pPr>
            <w:r>
              <w:rPr>
                <w:sz w:val="20"/>
              </w:rPr>
              <w:t xml:space="preserve">от оказания услуг по передаче электрической энергии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23.3.4</w:t>
            </w:r>
          </w:p>
        </w:tc>
        <w:tc>
          <w:tcPr>
            <w:tcW w:w="3855" w:type="dxa"/>
          </w:tcPr>
          <w:p>
            <w:pPr>
              <w:pStyle w:val="0"/>
              <w:ind w:left="567"/>
            </w:pPr>
            <w:r>
              <w:rPr>
                <w:sz w:val="20"/>
              </w:rPr>
              <w:t xml:space="preserve">от оказания услуг по передаче тепловой энергии, теплоносителя</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23.3.5</w:t>
            </w:r>
          </w:p>
        </w:tc>
        <w:tc>
          <w:tcPr>
            <w:tcW w:w="3855" w:type="dxa"/>
          </w:tcPr>
          <w:p>
            <w:pPr>
              <w:pStyle w:val="0"/>
              <w:ind w:left="567"/>
            </w:pPr>
            <w:r>
              <w:rPr>
                <w:sz w:val="20"/>
              </w:rPr>
              <w:t xml:space="preserve">от реализации электрической энергии и мощности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23.3.6</w:t>
            </w:r>
          </w:p>
        </w:tc>
        <w:tc>
          <w:tcPr>
            <w:tcW w:w="3855" w:type="dxa"/>
          </w:tcPr>
          <w:p>
            <w:pPr>
              <w:pStyle w:val="0"/>
              <w:ind w:left="567"/>
            </w:pPr>
            <w:r>
              <w:rPr>
                <w:sz w:val="20"/>
              </w:rPr>
              <w:t xml:space="preserve">от реализации тепловой энергии (мощности)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23.3.7</w:t>
            </w:r>
          </w:p>
        </w:tc>
        <w:tc>
          <w:tcPr>
            <w:tcW w:w="3855" w:type="dxa"/>
          </w:tcPr>
          <w:p>
            <w:pPr>
              <w:pStyle w:val="0"/>
              <w:ind w:left="567"/>
            </w:pPr>
            <w:r>
              <w:rPr>
                <w:sz w:val="20"/>
              </w:rPr>
              <w:t xml:space="preserve">от оказания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23.3.7.1</w:t>
            </w:r>
          </w:p>
        </w:tc>
        <w:tc>
          <w:tcPr>
            <w:tcW w:w="3855" w:type="dxa"/>
          </w:tcPr>
          <w:p>
            <w:pPr>
              <w:pStyle w:val="0"/>
              <w:ind w:left="850"/>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23.3.7.2</w:t>
            </w:r>
          </w:p>
        </w:tc>
        <w:tc>
          <w:tcPr>
            <w:tcW w:w="3855" w:type="dxa"/>
          </w:tcPr>
          <w:p>
            <w:pPr>
              <w:pStyle w:val="0"/>
              <w:ind w:left="850"/>
            </w:pPr>
            <w:r>
              <w:rPr>
                <w:sz w:val="20"/>
              </w:rPr>
              <w:t xml:space="preserve">в части обеспечения надежности</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gridSpan w:val="8"/>
            <w:tcW w:w="10318" w:type="dxa"/>
          </w:tcPr>
          <w:p>
            <w:pPr>
              <w:pStyle w:val="0"/>
              <w:outlineLvl w:val="2"/>
              <w:jc w:val="center"/>
            </w:pPr>
            <w:r>
              <w:rPr>
                <w:sz w:val="20"/>
              </w:rPr>
              <w:t xml:space="preserve">ТЕХНИКО-ЭКОНОМИЧЕСКИЕ ПОКАЗАТЕЛИ</w:t>
            </w:r>
          </w:p>
        </w:tc>
      </w:tr>
      <w:tr>
        <w:tc>
          <w:tcPr>
            <w:tcW w:w="1304" w:type="dxa"/>
            <w:vAlign w:val="center"/>
          </w:tcPr>
          <w:p>
            <w:pPr>
              <w:pStyle w:val="0"/>
              <w:jc w:val="center"/>
            </w:pPr>
            <w:r>
              <w:rPr>
                <w:sz w:val="20"/>
              </w:rPr>
              <w:t xml:space="preserve">XXIV</w:t>
            </w:r>
          </w:p>
        </w:tc>
        <w:tc>
          <w:tcPr>
            <w:tcW w:w="3855" w:type="dxa"/>
          </w:tcPr>
          <w:p>
            <w:pPr>
              <w:pStyle w:val="0"/>
            </w:pPr>
            <w:r>
              <w:rPr>
                <w:sz w:val="20"/>
              </w:rPr>
              <w:t xml:space="preserve">В отношении деятельности по производству электрической, тепловой энергии (мощности)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24.1</w:t>
            </w:r>
          </w:p>
        </w:tc>
        <w:tc>
          <w:tcPr>
            <w:tcW w:w="3855" w:type="dxa"/>
          </w:tcPr>
          <w:p>
            <w:pPr>
              <w:pStyle w:val="0"/>
              <w:ind w:left="283"/>
            </w:pPr>
            <w:r>
              <w:rPr>
                <w:sz w:val="20"/>
              </w:rPr>
              <w:t xml:space="preserve">Установленная электрическая мощность</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24.2</w:t>
            </w:r>
          </w:p>
        </w:tc>
        <w:tc>
          <w:tcPr>
            <w:tcW w:w="3855" w:type="dxa"/>
          </w:tcPr>
          <w:p>
            <w:pPr>
              <w:pStyle w:val="0"/>
              <w:ind w:left="283"/>
            </w:pPr>
            <w:r>
              <w:rPr>
                <w:sz w:val="20"/>
              </w:rPr>
              <w:t xml:space="preserve">Установленная тепловая мощность</w:t>
            </w:r>
          </w:p>
        </w:tc>
        <w:tc>
          <w:tcPr>
            <w:tcW w:w="907" w:type="dxa"/>
            <w:vAlign w:val="center"/>
          </w:tcPr>
          <w:p>
            <w:pPr>
              <w:pStyle w:val="0"/>
              <w:jc w:val="center"/>
            </w:pPr>
            <w:r>
              <w:rPr>
                <w:sz w:val="20"/>
              </w:rPr>
              <w:t xml:space="preserve">Гкал/час</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24.3</w:t>
            </w:r>
          </w:p>
        </w:tc>
        <w:tc>
          <w:tcPr>
            <w:tcW w:w="3855" w:type="dxa"/>
          </w:tcPr>
          <w:p>
            <w:pPr>
              <w:pStyle w:val="0"/>
              <w:ind w:left="283"/>
            </w:pPr>
            <w:r>
              <w:rPr>
                <w:sz w:val="20"/>
              </w:rPr>
              <w:t xml:space="preserve">Располагаемая электрическая мощность</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24.4</w:t>
            </w:r>
          </w:p>
        </w:tc>
        <w:tc>
          <w:tcPr>
            <w:tcW w:w="3855" w:type="dxa"/>
          </w:tcPr>
          <w:p>
            <w:pPr>
              <w:pStyle w:val="0"/>
              <w:ind w:left="283"/>
            </w:pPr>
            <w:r>
              <w:rPr>
                <w:sz w:val="20"/>
              </w:rPr>
              <w:t xml:space="preserve">Присоединенная тепловая мощность</w:t>
            </w:r>
          </w:p>
        </w:tc>
        <w:tc>
          <w:tcPr>
            <w:tcW w:w="907" w:type="dxa"/>
            <w:vAlign w:val="center"/>
          </w:tcPr>
          <w:p>
            <w:pPr>
              <w:pStyle w:val="0"/>
              <w:jc w:val="center"/>
            </w:pPr>
            <w:r>
              <w:rPr>
                <w:sz w:val="20"/>
              </w:rPr>
              <w:t xml:space="preserve">Гкал/час</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24.5</w:t>
            </w:r>
          </w:p>
        </w:tc>
        <w:tc>
          <w:tcPr>
            <w:tcW w:w="3855" w:type="dxa"/>
          </w:tcPr>
          <w:p>
            <w:pPr>
              <w:pStyle w:val="0"/>
              <w:ind w:left="283"/>
            </w:pPr>
            <w:r>
              <w:rPr>
                <w:sz w:val="20"/>
              </w:rPr>
              <w:t xml:space="preserve">Объем выработанной электрической энергии</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24.6</w:t>
            </w:r>
          </w:p>
        </w:tc>
        <w:tc>
          <w:tcPr>
            <w:tcW w:w="3855" w:type="dxa"/>
          </w:tcPr>
          <w:p>
            <w:pPr>
              <w:pStyle w:val="0"/>
              <w:ind w:left="283"/>
            </w:pPr>
            <w:r>
              <w:rPr>
                <w:sz w:val="20"/>
              </w:rPr>
              <w:t xml:space="preserve">Объем продукции, отпущенной с шин (коллекторов)</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24.6.1</w:t>
            </w:r>
          </w:p>
        </w:tc>
        <w:tc>
          <w:tcPr>
            <w:tcW w:w="3855" w:type="dxa"/>
          </w:tcPr>
          <w:p>
            <w:pPr>
              <w:pStyle w:val="0"/>
              <w:ind w:left="567"/>
            </w:pPr>
            <w:r>
              <w:rPr>
                <w:sz w:val="20"/>
              </w:rPr>
              <w:t xml:space="preserve">электрической энергии</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24.6.2</w:t>
            </w:r>
          </w:p>
        </w:tc>
        <w:tc>
          <w:tcPr>
            <w:tcW w:w="3855" w:type="dxa"/>
          </w:tcPr>
          <w:p>
            <w:pPr>
              <w:pStyle w:val="0"/>
              <w:ind w:left="567"/>
            </w:pPr>
            <w:r>
              <w:rPr>
                <w:sz w:val="20"/>
              </w:rPr>
              <w:t xml:space="preserve">тепловой энергии</w:t>
            </w:r>
          </w:p>
        </w:tc>
        <w:tc>
          <w:tcPr>
            <w:tcW w:w="907" w:type="dxa"/>
            <w:vAlign w:val="center"/>
          </w:tcPr>
          <w:p>
            <w:pPr>
              <w:pStyle w:val="0"/>
              <w:jc w:val="center"/>
            </w:pPr>
            <w:r>
              <w:rPr>
                <w:sz w:val="20"/>
              </w:rPr>
              <w:t xml:space="preserve">тыс. Гкал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24.7</w:t>
            </w:r>
          </w:p>
        </w:tc>
        <w:tc>
          <w:tcPr>
            <w:tcW w:w="3855" w:type="dxa"/>
          </w:tcPr>
          <w:p>
            <w:pPr>
              <w:pStyle w:val="0"/>
              <w:ind w:left="283"/>
            </w:pPr>
            <w:r>
              <w:rPr>
                <w:sz w:val="20"/>
              </w:rPr>
              <w:t xml:space="preserve">Объем покупной продукции для последующей продажи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24.7.1</w:t>
            </w:r>
          </w:p>
        </w:tc>
        <w:tc>
          <w:tcPr>
            <w:tcW w:w="3855" w:type="dxa"/>
          </w:tcPr>
          <w:p>
            <w:pPr>
              <w:pStyle w:val="0"/>
              <w:ind w:left="567"/>
            </w:pPr>
            <w:r>
              <w:rPr>
                <w:sz w:val="20"/>
              </w:rPr>
              <w:t xml:space="preserve">электрической энергии</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24.7.2</w:t>
            </w:r>
          </w:p>
        </w:tc>
        <w:tc>
          <w:tcPr>
            <w:tcW w:w="3855" w:type="dxa"/>
          </w:tcPr>
          <w:p>
            <w:pPr>
              <w:pStyle w:val="0"/>
              <w:ind w:left="567"/>
            </w:pPr>
            <w:r>
              <w:rPr>
                <w:sz w:val="20"/>
              </w:rPr>
              <w:t xml:space="preserve">электрической мощности</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24.7.3</w:t>
            </w:r>
          </w:p>
        </w:tc>
        <w:tc>
          <w:tcPr>
            <w:tcW w:w="3855" w:type="dxa"/>
          </w:tcPr>
          <w:p>
            <w:pPr>
              <w:pStyle w:val="0"/>
              <w:ind w:left="567"/>
            </w:pPr>
            <w:r>
              <w:rPr>
                <w:sz w:val="20"/>
              </w:rPr>
              <w:t xml:space="preserve">тепловой энергии</w:t>
            </w:r>
          </w:p>
        </w:tc>
        <w:tc>
          <w:tcPr>
            <w:tcW w:w="907" w:type="dxa"/>
            <w:vAlign w:val="center"/>
          </w:tcPr>
          <w:p>
            <w:pPr>
              <w:pStyle w:val="0"/>
              <w:jc w:val="center"/>
            </w:pPr>
            <w:r>
              <w:rPr>
                <w:sz w:val="20"/>
              </w:rPr>
              <w:t xml:space="preserve">тыс. Гкал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24.8</w:t>
            </w:r>
          </w:p>
        </w:tc>
        <w:tc>
          <w:tcPr>
            <w:tcW w:w="3855" w:type="dxa"/>
          </w:tcPr>
          <w:p>
            <w:pPr>
              <w:pStyle w:val="0"/>
              <w:ind w:left="283"/>
            </w:pPr>
            <w:r>
              <w:rPr>
                <w:sz w:val="20"/>
              </w:rPr>
              <w:t xml:space="preserve">Объем покупной продукции на технологические цели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24.8.1</w:t>
            </w:r>
          </w:p>
        </w:tc>
        <w:tc>
          <w:tcPr>
            <w:tcW w:w="3855" w:type="dxa"/>
          </w:tcPr>
          <w:p>
            <w:pPr>
              <w:pStyle w:val="0"/>
              <w:ind w:left="567"/>
            </w:pPr>
            <w:r>
              <w:rPr>
                <w:sz w:val="20"/>
              </w:rPr>
              <w:t xml:space="preserve">электрической энергии</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24.8.2</w:t>
            </w:r>
          </w:p>
        </w:tc>
        <w:tc>
          <w:tcPr>
            <w:tcW w:w="3855" w:type="dxa"/>
          </w:tcPr>
          <w:p>
            <w:pPr>
              <w:pStyle w:val="0"/>
              <w:ind w:left="567"/>
            </w:pPr>
            <w:r>
              <w:rPr>
                <w:sz w:val="20"/>
              </w:rPr>
              <w:t xml:space="preserve">тепловой энергии</w:t>
            </w:r>
          </w:p>
        </w:tc>
        <w:tc>
          <w:tcPr>
            <w:tcW w:w="907" w:type="dxa"/>
            <w:vAlign w:val="center"/>
          </w:tcPr>
          <w:p>
            <w:pPr>
              <w:pStyle w:val="0"/>
              <w:jc w:val="center"/>
            </w:pPr>
            <w:r>
              <w:rPr>
                <w:sz w:val="20"/>
              </w:rPr>
              <w:t xml:space="preserve">тыс. Гкал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24.9</w:t>
            </w:r>
          </w:p>
        </w:tc>
        <w:tc>
          <w:tcPr>
            <w:tcW w:w="3855" w:type="dxa"/>
          </w:tcPr>
          <w:p>
            <w:pPr>
              <w:pStyle w:val="0"/>
              <w:ind w:left="283"/>
            </w:pPr>
            <w:r>
              <w:rPr>
                <w:sz w:val="20"/>
              </w:rPr>
              <w:t xml:space="preserve">Объем продукции, отпущенной (проданной) потребителям</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24.9.1</w:t>
            </w:r>
          </w:p>
        </w:tc>
        <w:tc>
          <w:tcPr>
            <w:tcW w:w="3855" w:type="dxa"/>
          </w:tcPr>
          <w:p>
            <w:pPr>
              <w:pStyle w:val="0"/>
              <w:ind w:left="567"/>
            </w:pPr>
            <w:r>
              <w:rPr>
                <w:sz w:val="20"/>
              </w:rPr>
              <w:t xml:space="preserve">электрической энергии</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24.9.2</w:t>
            </w:r>
          </w:p>
        </w:tc>
        <w:tc>
          <w:tcPr>
            <w:tcW w:w="3855" w:type="dxa"/>
          </w:tcPr>
          <w:p>
            <w:pPr>
              <w:pStyle w:val="0"/>
              <w:ind w:left="567"/>
            </w:pPr>
            <w:r>
              <w:rPr>
                <w:sz w:val="20"/>
              </w:rPr>
              <w:t xml:space="preserve">электрической мощности</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24.9.3</w:t>
            </w:r>
          </w:p>
        </w:tc>
        <w:tc>
          <w:tcPr>
            <w:tcW w:w="3855" w:type="dxa"/>
          </w:tcPr>
          <w:p>
            <w:pPr>
              <w:pStyle w:val="0"/>
              <w:ind w:left="567"/>
            </w:pPr>
            <w:r>
              <w:rPr>
                <w:sz w:val="20"/>
              </w:rPr>
              <w:t xml:space="preserve">тепловой энергии</w:t>
            </w:r>
          </w:p>
        </w:tc>
        <w:tc>
          <w:tcPr>
            <w:tcW w:w="907" w:type="dxa"/>
            <w:vAlign w:val="center"/>
          </w:tcPr>
          <w:p>
            <w:pPr>
              <w:pStyle w:val="0"/>
              <w:jc w:val="center"/>
            </w:pPr>
            <w:r>
              <w:rPr>
                <w:sz w:val="20"/>
              </w:rPr>
              <w:t xml:space="preserve">тыс. Гкал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XXV</w:t>
            </w:r>
          </w:p>
        </w:tc>
        <w:tc>
          <w:tcPr>
            <w:tcW w:w="3855" w:type="dxa"/>
          </w:tcPr>
          <w:p>
            <w:pPr>
              <w:pStyle w:val="0"/>
            </w:pPr>
            <w:r>
              <w:rPr>
                <w:sz w:val="20"/>
              </w:rPr>
              <w:t xml:space="preserve">В отношении деятельности по передаче электрической энергии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25.1</w:t>
            </w:r>
          </w:p>
        </w:tc>
        <w:tc>
          <w:tcPr>
            <w:tcW w:w="3855" w:type="dxa"/>
          </w:tcPr>
          <w:p>
            <w:pPr>
              <w:pStyle w:val="0"/>
              <w:ind w:left="283"/>
            </w:pPr>
            <w:r>
              <w:rPr>
                <w:sz w:val="20"/>
              </w:rPr>
              <w:t xml:space="preserve">Объем отпуска электрической энергии из сети (полезный отпуск) всего, в том числе:</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25.1.1</w:t>
            </w:r>
          </w:p>
        </w:tc>
        <w:tc>
          <w:tcPr>
            <w:tcW w:w="3855" w:type="dxa"/>
          </w:tcPr>
          <w:p>
            <w:pPr>
              <w:pStyle w:val="0"/>
              <w:ind w:left="567"/>
            </w:pPr>
            <w:r>
              <w:rPr>
                <w:sz w:val="20"/>
              </w:rPr>
              <w:t xml:space="preserve">потребителям, присоединенным к единой (национальной) общероссийской электрической сети всего, в том числе:</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25.1.1.1</w:t>
            </w:r>
          </w:p>
        </w:tc>
        <w:tc>
          <w:tcPr>
            <w:tcW w:w="3855" w:type="dxa"/>
          </w:tcPr>
          <w:p>
            <w:pPr>
              <w:pStyle w:val="0"/>
              <w:ind w:left="850"/>
            </w:pPr>
            <w:r>
              <w:rPr>
                <w:sz w:val="20"/>
              </w:rPr>
              <w:t xml:space="preserve">территориальные сетевые организации</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25.1.1.2</w:t>
            </w:r>
          </w:p>
        </w:tc>
        <w:tc>
          <w:tcPr>
            <w:tcW w:w="3855" w:type="dxa"/>
          </w:tcPr>
          <w:p>
            <w:pPr>
              <w:pStyle w:val="0"/>
              <w:ind w:left="850"/>
            </w:pPr>
            <w:r>
              <w:rPr>
                <w:sz w:val="20"/>
              </w:rPr>
              <w:t xml:space="preserve">потребители, не являющиеся территориальными сетевыми организациями</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25.2</w:t>
            </w:r>
          </w:p>
        </w:tc>
        <w:tc>
          <w:tcPr>
            <w:tcW w:w="3855" w:type="dxa"/>
          </w:tcPr>
          <w:p>
            <w:pPr>
              <w:pStyle w:val="0"/>
              <w:ind w:left="283"/>
            </w:pPr>
            <w:r>
              <w:rPr>
                <w:sz w:val="20"/>
              </w:rPr>
              <w:t xml:space="preserve">Объем технологического расхода (потерь) при передаче электрической энергии</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25.3</w:t>
            </w:r>
          </w:p>
        </w:tc>
        <w:tc>
          <w:tcPr>
            <w:tcW w:w="3855" w:type="dxa"/>
          </w:tcPr>
          <w:p>
            <w:pPr>
              <w:pStyle w:val="0"/>
              <w:ind w:left="283"/>
            </w:pPr>
            <w:r>
              <w:rPr>
                <w:sz w:val="20"/>
              </w:rPr>
              <w:t xml:space="preserve">Заявленная мощность </w:t>
            </w:r>
            <w:hyperlink w:history="0" w:anchor="P10178" w:tooltip="&lt;***&gt; Указывается на основании заключенных договоров на оказание услуг по передаче электрической энергии.">
              <w:r>
                <w:rPr>
                  <w:sz w:val="20"/>
                  <w:color w:val="0000ff"/>
                </w:rPr>
                <w:t xml:space="preserve">&lt;***&gt;</w:t>
              </w:r>
            </w:hyperlink>
            <w:r>
              <w:rPr>
                <w:sz w:val="20"/>
              </w:rPr>
              <w:t xml:space="preserve">/фактическая мощность всего, в том числе: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25.3.1</w:t>
            </w:r>
          </w:p>
        </w:tc>
        <w:tc>
          <w:tcPr>
            <w:tcW w:w="3855" w:type="dxa"/>
          </w:tcPr>
          <w:p>
            <w:pPr>
              <w:pStyle w:val="0"/>
              <w:ind w:left="567"/>
            </w:pPr>
            <w:r>
              <w:rPr>
                <w:sz w:val="20"/>
              </w:rPr>
              <w:t xml:space="preserve">потребителей, присоединенных к единой (национальной) общероссийской электрической сети всего, в том числе: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25.3.1.1</w:t>
            </w:r>
          </w:p>
        </w:tc>
        <w:tc>
          <w:tcPr>
            <w:tcW w:w="3855" w:type="dxa"/>
          </w:tcPr>
          <w:p>
            <w:pPr>
              <w:pStyle w:val="0"/>
              <w:ind w:left="850"/>
            </w:pPr>
            <w:r>
              <w:rPr>
                <w:sz w:val="20"/>
              </w:rPr>
              <w:t xml:space="preserve">территориальные сетевые организации</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25.3.1.2</w:t>
            </w:r>
          </w:p>
        </w:tc>
        <w:tc>
          <w:tcPr>
            <w:tcW w:w="3855" w:type="dxa"/>
          </w:tcPr>
          <w:p>
            <w:pPr>
              <w:pStyle w:val="0"/>
              <w:ind w:left="850"/>
            </w:pPr>
            <w:r>
              <w:rPr>
                <w:sz w:val="20"/>
              </w:rPr>
              <w:t xml:space="preserve">потребители, не являющиеся территориальными сетевыми организациями</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25.4</w:t>
            </w:r>
          </w:p>
        </w:tc>
        <w:tc>
          <w:tcPr>
            <w:tcW w:w="3855" w:type="dxa"/>
          </w:tcPr>
          <w:p>
            <w:pPr>
              <w:pStyle w:val="0"/>
              <w:ind w:left="283"/>
            </w:pPr>
            <w:r>
              <w:rPr>
                <w:sz w:val="20"/>
              </w:rPr>
              <w:t xml:space="preserve">Количество условных единиц обслуживаемого электросетевого оборудования</w:t>
            </w:r>
          </w:p>
        </w:tc>
        <w:tc>
          <w:tcPr>
            <w:tcW w:w="907" w:type="dxa"/>
            <w:vAlign w:val="center"/>
          </w:tcPr>
          <w:p>
            <w:pPr>
              <w:pStyle w:val="0"/>
              <w:jc w:val="center"/>
            </w:pPr>
            <w:r>
              <w:rPr>
                <w:sz w:val="20"/>
              </w:rPr>
              <w:t xml:space="preserve">у.е.</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25.5</w:t>
            </w:r>
          </w:p>
        </w:tc>
        <w:tc>
          <w:tcPr>
            <w:tcW w:w="3855" w:type="dxa"/>
          </w:tcPr>
          <w:p>
            <w:pPr>
              <w:pStyle w:val="0"/>
              <w:ind w:left="283"/>
            </w:pPr>
            <w:r>
              <w:rPr>
                <w:sz w:val="20"/>
              </w:rPr>
              <w:t xml:space="preserve">Необходимая валовая выручка сетевой организации в части содержания (</w:t>
            </w:r>
            <w:hyperlink w:history="0" w:anchor="P6156" w:tooltip="1.3">
              <w:r>
                <w:rPr>
                  <w:sz w:val="20"/>
                  <w:color w:val="0000ff"/>
                </w:rPr>
                <w:t xml:space="preserve">строка 1.3</w:t>
              </w:r>
            </w:hyperlink>
            <w:r>
              <w:rPr>
                <w:sz w:val="20"/>
              </w:rPr>
              <w:t xml:space="preserve"> - </w:t>
            </w:r>
            <w:hyperlink w:history="0" w:anchor="P6428" w:tooltip="2.2.1">
              <w:r>
                <w:rPr>
                  <w:sz w:val="20"/>
                  <w:color w:val="0000ff"/>
                </w:rPr>
                <w:t xml:space="preserve">строка 2.2.1</w:t>
              </w:r>
            </w:hyperlink>
            <w:r>
              <w:rPr>
                <w:sz w:val="20"/>
              </w:rPr>
              <w:t xml:space="preserve"> - </w:t>
            </w:r>
            <w:hyperlink w:history="0" w:anchor="P6436" w:tooltip="2.2.2">
              <w:r>
                <w:rPr>
                  <w:sz w:val="20"/>
                  <w:color w:val="0000ff"/>
                </w:rPr>
                <w:t xml:space="preserve">строка 2.2.2</w:t>
              </w:r>
            </w:hyperlink>
            <w:r>
              <w:rPr>
                <w:sz w:val="20"/>
              </w:rPr>
              <w:t xml:space="preserve"> - </w:t>
            </w:r>
            <w:hyperlink w:history="0" w:anchor="P6380" w:tooltip="2.1.2.1.1">
              <w:r>
                <w:rPr>
                  <w:sz w:val="20"/>
                  <w:color w:val="0000ff"/>
                </w:rPr>
                <w:t xml:space="preserve">строка 2.1.2.1.1</w:t>
              </w:r>
            </w:hyperlink>
            <w:r>
              <w:rPr>
                <w:sz w:val="20"/>
              </w:rPr>
              <w:t xml:space="preserve">)</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XXVI</w:t>
            </w:r>
          </w:p>
        </w:tc>
        <w:tc>
          <w:tcPr>
            <w:tcW w:w="3855" w:type="dxa"/>
          </w:tcPr>
          <w:p>
            <w:pPr>
              <w:pStyle w:val="0"/>
            </w:pPr>
            <w:r>
              <w:rPr>
                <w:sz w:val="20"/>
              </w:rPr>
              <w:t xml:space="preserve">В отношении сбытовой деятельности</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26.1</w:t>
            </w:r>
          </w:p>
        </w:tc>
        <w:tc>
          <w:tcPr>
            <w:tcW w:w="3855" w:type="dxa"/>
          </w:tcPr>
          <w:p>
            <w:pPr>
              <w:pStyle w:val="0"/>
              <w:ind w:left="283"/>
            </w:pPr>
            <w:r>
              <w:rPr>
                <w:sz w:val="20"/>
              </w:rPr>
              <w:t xml:space="preserve">Полезный отпуск электрической энергии потребителям</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26.2</w:t>
            </w:r>
          </w:p>
        </w:tc>
        <w:tc>
          <w:tcPr>
            <w:tcW w:w="3855" w:type="dxa"/>
          </w:tcPr>
          <w:p>
            <w:pPr>
              <w:pStyle w:val="0"/>
              <w:ind w:left="283"/>
            </w:pPr>
            <w:r>
              <w:rPr>
                <w:sz w:val="20"/>
              </w:rPr>
              <w:t xml:space="preserve">Отпуск тепловой энергии потребителям</w:t>
            </w:r>
          </w:p>
        </w:tc>
        <w:tc>
          <w:tcPr>
            <w:tcW w:w="907" w:type="dxa"/>
            <w:vAlign w:val="center"/>
          </w:tcPr>
          <w:p>
            <w:pPr>
              <w:pStyle w:val="0"/>
              <w:jc w:val="center"/>
            </w:pPr>
            <w:r>
              <w:rPr>
                <w:sz w:val="20"/>
              </w:rPr>
              <w:t xml:space="preserve">Гкал/час</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26.3</w:t>
            </w:r>
          </w:p>
        </w:tc>
        <w:tc>
          <w:tcPr>
            <w:tcW w:w="3855" w:type="dxa"/>
          </w:tcPr>
          <w:p>
            <w:pPr>
              <w:pStyle w:val="0"/>
              <w:ind w:left="283"/>
            </w:pPr>
            <w:r>
              <w:rPr>
                <w:sz w:val="20"/>
              </w:rPr>
              <w:t xml:space="preserve">Необходимая валовая выручка сбытовой организации без учета покупной электрической энергии (мощности) для последующей перепродажи и оплаты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26.4</w:t>
            </w:r>
          </w:p>
        </w:tc>
        <w:tc>
          <w:tcPr>
            <w:tcW w:w="3855" w:type="dxa"/>
          </w:tcPr>
          <w:p>
            <w:pPr>
              <w:pStyle w:val="0"/>
              <w:ind w:left="283"/>
            </w:pPr>
            <w:r>
              <w:rPr>
                <w:sz w:val="20"/>
              </w:rPr>
              <w:t xml:space="preserve">Необходимая валовая выручка сбытовой организации без учета затрат на покупку тепловой энергии и оплаты услуг по ее передаче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XXVII</w:t>
            </w:r>
          </w:p>
        </w:tc>
        <w:tc>
          <w:tcPr>
            <w:tcW w:w="3855" w:type="dxa"/>
          </w:tcPr>
          <w:p>
            <w:pPr>
              <w:pStyle w:val="0"/>
            </w:pPr>
            <w:r>
              <w:rPr>
                <w:sz w:val="20"/>
              </w:rPr>
              <w:t xml:space="preserve">В отношении деятельности по оперативно-диспетчерскому управлению</w:t>
            </w:r>
          </w:p>
        </w:tc>
        <w:tc>
          <w:tcPr>
            <w:tcW w:w="907" w:type="dxa"/>
            <w:vAlign w:val="center"/>
          </w:tcPr>
          <w:p>
            <w:pPr>
              <w:pStyle w:val="0"/>
              <w:jc w:val="center"/>
            </w:pPr>
            <w:r>
              <w:rPr>
                <w:sz w:val="20"/>
              </w:rPr>
              <w:t xml:space="preserve">-</w:t>
            </w:r>
          </w:p>
        </w:tc>
        <w:tc>
          <w:tcPr>
            <w:tcW w:w="737" w:type="dxa"/>
            <w:vAlign w:val="center"/>
          </w:tcPr>
          <w:p>
            <w:pPr>
              <w:pStyle w:val="0"/>
              <w:jc w:val="center"/>
            </w:pPr>
            <w:r>
              <w:rPr>
                <w:sz w:val="20"/>
              </w:rPr>
              <w:t xml:space="preserve">X</w:t>
            </w:r>
          </w:p>
        </w:tc>
        <w:tc>
          <w:tcPr>
            <w:tcW w:w="737" w:type="dxa"/>
            <w:vAlign w:val="center"/>
          </w:tcPr>
          <w:p>
            <w:pPr>
              <w:pStyle w:val="0"/>
              <w:jc w:val="center"/>
            </w:pPr>
            <w:r>
              <w:rPr>
                <w:sz w:val="20"/>
              </w:rPr>
              <w:t xml:space="preserve">X</w:t>
            </w:r>
          </w:p>
        </w:tc>
        <w:tc>
          <w:tcPr>
            <w:tcW w:w="964" w:type="dxa"/>
            <w:vAlign w:val="center"/>
          </w:tcPr>
          <w:p>
            <w:pPr>
              <w:pStyle w:val="0"/>
            </w:pPr>
            <w:r>
              <w:rPr>
                <w:sz w:val="20"/>
              </w:rPr>
            </w:r>
          </w:p>
        </w:tc>
        <w:tc>
          <w:tcPr>
            <w:tcW w:w="964"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r>
      <w:tr>
        <w:tc>
          <w:tcPr>
            <w:tcW w:w="1304" w:type="dxa"/>
            <w:vAlign w:val="center"/>
          </w:tcPr>
          <w:p>
            <w:pPr>
              <w:pStyle w:val="0"/>
              <w:jc w:val="center"/>
            </w:pPr>
            <w:r>
              <w:rPr>
                <w:sz w:val="20"/>
              </w:rPr>
              <w:t xml:space="preserve">27.1</w:t>
            </w:r>
          </w:p>
        </w:tc>
        <w:tc>
          <w:tcPr>
            <w:tcW w:w="3855" w:type="dxa"/>
          </w:tcPr>
          <w:p>
            <w:pPr>
              <w:pStyle w:val="0"/>
              <w:ind w:left="283"/>
            </w:pPr>
            <w:r>
              <w:rPr>
                <w:sz w:val="20"/>
              </w:rPr>
              <w:t xml:space="preserve">Установленная мощность в Единой энергетической системе России, в том числе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27.1.1</w:t>
            </w:r>
          </w:p>
        </w:tc>
        <w:tc>
          <w:tcPr>
            <w:tcW w:w="3855" w:type="dxa"/>
          </w:tcPr>
          <w:p>
            <w:pPr>
              <w:pStyle w:val="0"/>
              <w:ind w:left="567"/>
            </w:pPr>
            <w:r>
              <w:rPr>
                <w:sz w:val="20"/>
              </w:rPr>
              <w:t xml:space="preserve">установленная электрическая мощность электростанций, входящих в Единую энергетическую систему России, осуществляющих деятельность по производству электрической энергии и продаваемой на оптовом рынке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27.1.2</w:t>
            </w:r>
          </w:p>
        </w:tc>
        <w:tc>
          <w:tcPr>
            <w:tcW w:w="3855" w:type="dxa"/>
          </w:tcPr>
          <w:p>
            <w:pPr>
              <w:pStyle w:val="0"/>
              <w:ind w:left="567"/>
            </w:pPr>
            <w:r>
              <w:rPr>
                <w:sz w:val="20"/>
              </w:rPr>
              <w:t xml:space="preserve">установленная электрическая мощность электростанций, входящих в Единую энергетическую систему России, осуществляющих деятельность по производству электрической энергии и продаваемой на розничном рынке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27.1.3</w:t>
            </w:r>
          </w:p>
        </w:tc>
        <w:tc>
          <w:tcPr>
            <w:tcW w:w="3855" w:type="dxa"/>
          </w:tcPr>
          <w:p>
            <w:pPr>
              <w:pStyle w:val="0"/>
              <w:ind w:left="567"/>
            </w:pPr>
            <w:r>
              <w:rPr>
                <w:sz w:val="20"/>
              </w:rPr>
              <w:t xml:space="preserve">средняя мощность поставки электрической энергии по группам точек поставки импорта на оптовом рынке</w:t>
            </w:r>
          </w:p>
        </w:tc>
        <w:tc>
          <w:tcPr>
            <w:tcW w:w="907" w:type="dxa"/>
            <w:vAlign w:val="center"/>
          </w:tcPr>
          <w:p>
            <w:pPr>
              <w:pStyle w:val="0"/>
              <w:jc w:val="center"/>
            </w:pPr>
            <w:r>
              <w:rPr>
                <w:sz w:val="20"/>
              </w:rPr>
              <w:t xml:space="preserve">МВт</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27.2</w:t>
            </w:r>
          </w:p>
        </w:tc>
        <w:tc>
          <w:tcPr>
            <w:tcW w:w="3855" w:type="dxa"/>
          </w:tcPr>
          <w:p>
            <w:pPr>
              <w:pStyle w:val="0"/>
              <w:ind w:left="283"/>
            </w:pPr>
            <w:r>
              <w:rPr>
                <w:sz w:val="20"/>
              </w:rPr>
              <w:t xml:space="preserve">Объем потребления в Единой энергетической системе России, в том числе</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27.2.1</w:t>
            </w:r>
          </w:p>
        </w:tc>
        <w:tc>
          <w:tcPr>
            <w:tcW w:w="3855" w:type="dxa"/>
          </w:tcPr>
          <w:p>
            <w:pPr>
              <w:pStyle w:val="0"/>
              <w:ind w:left="567"/>
            </w:pPr>
            <w:r>
              <w:rPr>
                <w:sz w:val="20"/>
              </w:rPr>
              <w:t xml:space="preserve">суммарный объем потребления (покупки) электрической энергии по всем группам точек поставки, зарегистрированным на оптовом рынке</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27.2.2</w:t>
            </w:r>
          </w:p>
        </w:tc>
        <w:tc>
          <w:tcPr>
            <w:tcW w:w="3855" w:type="dxa"/>
          </w:tcPr>
          <w:p>
            <w:pPr>
              <w:pStyle w:val="0"/>
              <w:ind w:left="567"/>
            </w:pPr>
            <w:r>
              <w:rPr>
                <w:sz w:val="20"/>
              </w:rPr>
              <w:t xml:space="preserve">суммарный объем поставки электрической энергии на экспорт из России</w:t>
            </w:r>
          </w:p>
        </w:tc>
        <w:tc>
          <w:tcPr>
            <w:tcW w:w="907" w:type="dxa"/>
            <w:vAlign w:val="center"/>
          </w:tcPr>
          <w:p>
            <w:pPr>
              <w:pStyle w:val="0"/>
              <w:jc w:val="center"/>
            </w:pPr>
            <w:r>
              <w:rPr>
                <w:sz w:val="20"/>
              </w:rPr>
              <w:t xml:space="preserve">млн. кВт.ч</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27.3</w:t>
            </w:r>
          </w:p>
        </w:tc>
        <w:tc>
          <w:tcPr>
            <w:tcW w:w="3855" w:type="dxa"/>
          </w:tcPr>
          <w:p>
            <w:pPr>
              <w:pStyle w:val="0"/>
              <w:ind w:left="283"/>
            </w:pPr>
            <w:r>
              <w:rPr>
                <w:sz w:val="20"/>
              </w:rPr>
              <w:t xml:space="preserve">Собственная необходимая валовая выручка субъекта оперативно-диспетчерского управления,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27.3.1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27.3.2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XXVIII</w:t>
            </w:r>
          </w:p>
        </w:tc>
        <w:tc>
          <w:tcPr>
            <w:tcW w:w="3855" w:type="dxa"/>
          </w:tcPr>
          <w:p>
            <w:pPr>
              <w:pStyle w:val="0"/>
            </w:pPr>
            <w:r>
              <w:rPr>
                <w:sz w:val="20"/>
              </w:rPr>
              <w:t xml:space="preserve">Среднесписочная численность работников</w:t>
            </w:r>
          </w:p>
        </w:tc>
        <w:tc>
          <w:tcPr>
            <w:tcW w:w="907" w:type="dxa"/>
            <w:vAlign w:val="center"/>
          </w:tcPr>
          <w:p>
            <w:pPr>
              <w:pStyle w:val="0"/>
              <w:jc w:val="center"/>
            </w:pPr>
            <w:r>
              <w:rPr>
                <w:sz w:val="20"/>
              </w:rPr>
              <w:t xml:space="preserve">чел.</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gridSpan w:val="8"/>
            <w:tcW w:w="10318" w:type="dxa"/>
          </w:tcPr>
          <w:p>
            <w:pPr>
              <w:pStyle w:val="0"/>
              <w:outlineLvl w:val="1"/>
              <w:jc w:val="center"/>
            </w:pPr>
            <w:r>
              <w:rPr>
                <w:sz w:val="20"/>
              </w:rPr>
              <w:t xml:space="preserve">2 Источники финансирования инвестиционной программы субъекта электроэнергетики</w:t>
            </w:r>
          </w:p>
        </w:tc>
      </w:tr>
      <w:tr>
        <w:tc>
          <w:tcPr>
            <w:tcW w:w="1304" w:type="dxa"/>
            <w:vMerge w:val="restart"/>
          </w:tcPr>
          <w:p>
            <w:pPr>
              <w:pStyle w:val="0"/>
              <w:jc w:val="center"/>
            </w:pPr>
            <w:r>
              <w:rPr>
                <w:sz w:val="20"/>
              </w:rPr>
              <w:t xml:space="preserve">N п/п</w:t>
            </w:r>
          </w:p>
        </w:tc>
        <w:tc>
          <w:tcPr>
            <w:tcW w:w="3855" w:type="dxa"/>
            <w:vMerge w:val="restart"/>
          </w:tcPr>
          <w:p>
            <w:pPr>
              <w:pStyle w:val="0"/>
              <w:jc w:val="center"/>
            </w:pPr>
            <w:r>
              <w:rPr>
                <w:sz w:val="20"/>
              </w:rPr>
              <w:t xml:space="preserve">Показатель</w:t>
            </w:r>
          </w:p>
        </w:tc>
        <w:tc>
          <w:tcPr>
            <w:tcW w:w="907" w:type="dxa"/>
            <w:vMerge w:val="restart"/>
          </w:tcPr>
          <w:p>
            <w:pPr>
              <w:pStyle w:val="0"/>
              <w:jc w:val="center"/>
            </w:pPr>
            <w:r>
              <w:rPr>
                <w:sz w:val="20"/>
              </w:rPr>
              <w:t xml:space="preserve">Ед. изм.</w:t>
            </w:r>
          </w:p>
        </w:tc>
        <w:tc>
          <w:tcPr>
            <w:gridSpan w:val="2"/>
            <w:tcW w:w="1474" w:type="dxa"/>
          </w:tcPr>
          <w:p>
            <w:pPr>
              <w:pStyle w:val="0"/>
              <w:jc w:val="center"/>
            </w:pPr>
            <w:r>
              <w:rPr>
                <w:sz w:val="20"/>
              </w:rPr>
              <w:t xml:space="preserve">Отчетный год N</w:t>
            </w:r>
          </w:p>
        </w:tc>
        <w:tc>
          <w:tcPr>
            <w:gridSpan w:val="2"/>
            <w:tcW w:w="1928" w:type="dxa"/>
          </w:tcPr>
          <w:p>
            <w:pPr>
              <w:pStyle w:val="0"/>
              <w:jc w:val="center"/>
            </w:pPr>
            <w:r>
              <w:rPr>
                <w:sz w:val="20"/>
              </w:rPr>
              <w:t xml:space="preserve">Отклонение от плановых значений по итогам отчетного периода</w:t>
            </w:r>
          </w:p>
        </w:tc>
        <w:tc>
          <w:tcPr>
            <w:tcW w:w="850" w:type="dxa"/>
            <w:vMerge w:val="restart"/>
          </w:tcPr>
          <w:p>
            <w:pPr>
              <w:pStyle w:val="0"/>
              <w:jc w:val="center"/>
            </w:pPr>
            <w:r>
              <w:rPr>
                <w:sz w:val="20"/>
              </w:rPr>
              <w:t xml:space="preserve">Причины отклонений</w:t>
            </w:r>
          </w:p>
        </w:tc>
      </w:tr>
      <w:tr>
        <w:tc>
          <w:tcPr>
            <w:vMerge w:val="continue"/>
          </w:tcPr>
          <w:p/>
        </w:tc>
        <w:tc>
          <w:tcPr>
            <w:vMerge w:val="continue"/>
          </w:tcPr>
          <w:p/>
        </w:tc>
        <w:tc>
          <w:tcPr>
            <w:vMerge w:val="continue"/>
          </w:tcPr>
          <w:p/>
        </w:tc>
        <w:tc>
          <w:tcPr>
            <w:tcW w:w="737" w:type="dxa"/>
          </w:tcPr>
          <w:p>
            <w:pPr>
              <w:pStyle w:val="0"/>
              <w:jc w:val="center"/>
            </w:pPr>
            <w:r>
              <w:rPr>
                <w:sz w:val="20"/>
              </w:rPr>
              <w:t xml:space="preserve">План</w:t>
            </w:r>
          </w:p>
        </w:tc>
        <w:tc>
          <w:tcPr>
            <w:tcW w:w="737" w:type="dxa"/>
          </w:tcPr>
          <w:p>
            <w:pPr>
              <w:pStyle w:val="0"/>
              <w:jc w:val="center"/>
            </w:pPr>
            <w:r>
              <w:rPr>
                <w:sz w:val="20"/>
              </w:rPr>
              <w:t xml:space="preserve">Факт</w:t>
            </w:r>
          </w:p>
        </w:tc>
        <w:tc>
          <w:tcPr>
            <w:tcW w:w="964" w:type="dxa"/>
          </w:tcPr>
          <w:p>
            <w:pPr>
              <w:pStyle w:val="0"/>
              <w:jc w:val="center"/>
            </w:pPr>
            <w:r>
              <w:rPr>
                <w:sz w:val="20"/>
              </w:rPr>
              <w:t xml:space="preserve">в ед. измерений</w:t>
            </w:r>
          </w:p>
        </w:tc>
        <w:tc>
          <w:tcPr>
            <w:tcW w:w="964" w:type="dxa"/>
          </w:tcPr>
          <w:p>
            <w:pPr>
              <w:pStyle w:val="0"/>
              <w:jc w:val="center"/>
            </w:pPr>
            <w:r>
              <w:rPr>
                <w:sz w:val="20"/>
              </w:rPr>
              <w:t xml:space="preserve">в процентах, %</w:t>
            </w:r>
          </w:p>
        </w:tc>
        <w:tc>
          <w:tcPr>
            <w:vMerge w:val="continue"/>
          </w:tcPr>
          <w:p/>
        </w:tc>
      </w:tr>
      <w:tr>
        <w:tc>
          <w:tcPr>
            <w:tcW w:w="1304" w:type="dxa"/>
          </w:tcPr>
          <w:p>
            <w:pPr>
              <w:pStyle w:val="0"/>
              <w:jc w:val="center"/>
            </w:pPr>
            <w:r>
              <w:rPr>
                <w:sz w:val="20"/>
              </w:rPr>
              <w:t xml:space="preserve">1</w:t>
            </w:r>
          </w:p>
        </w:tc>
        <w:tc>
          <w:tcPr>
            <w:tcW w:w="3855" w:type="dxa"/>
          </w:tcPr>
          <w:p>
            <w:pPr>
              <w:pStyle w:val="0"/>
              <w:jc w:val="center"/>
            </w:pPr>
            <w:r>
              <w:rPr>
                <w:sz w:val="20"/>
              </w:rPr>
              <w:t xml:space="preserve">2</w:t>
            </w:r>
          </w:p>
        </w:tc>
        <w:tc>
          <w:tcPr>
            <w:tcW w:w="907" w:type="dxa"/>
          </w:tcPr>
          <w:p>
            <w:pPr>
              <w:pStyle w:val="0"/>
              <w:jc w:val="center"/>
            </w:pPr>
            <w:r>
              <w:rPr>
                <w:sz w:val="20"/>
              </w:rPr>
              <w:t xml:space="preserve">3</w:t>
            </w:r>
          </w:p>
        </w:tc>
        <w:tc>
          <w:tcPr>
            <w:tcW w:w="737" w:type="dxa"/>
          </w:tcPr>
          <w:p>
            <w:pPr>
              <w:pStyle w:val="0"/>
              <w:jc w:val="center"/>
            </w:pPr>
            <w:r>
              <w:rPr>
                <w:sz w:val="20"/>
              </w:rPr>
              <w:t xml:space="preserve">4</w:t>
            </w:r>
          </w:p>
        </w:tc>
        <w:tc>
          <w:tcPr>
            <w:tcW w:w="737" w:type="dxa"/>
          </w:tcPr>
          <w:p>
            <w:pPr>
              <w:pStyle w:val="0"/>
              <w:jc w:val="center"/>
            </w:pPr>
            <w:r>
              <w:rPr>
                <w:sz w:val="20"/>
              </w:rPr>
              <w:t xml:space="preserve">5</w:t>
            </w:r>
          </w:p>
        </w:tc>
        <w:tc>
          <w:tcPr>
            <w:tcW w:w="964" w:type="dxa"/>
          </w:tcPr>
          <w:p>
            <w:pPr>
              <w:pStyle w:val="0"/>
              <w:jc w:val="center"/>
            </w:pPr>
            <w:r>
              <w:rPr>
                <w:sz w:val="20"/>
              </w:rPr>
              <w:t xml:space="preserve">6</w:t>
            </w:r>
          </w:p>
        </w:tc>
        <w:tc>
          <w:tcPr>
            <w:tcW w:w="964" w:type="dxa"/>
          </w:tcPr>
          <w:p>
            <w:pPr>
              <w:pStyle w:val="0"/>
              <w:jc w:val="center"/>
            </w:pPr>
            <w:r>
              <w:rPr>
                <w:sz w:val="20"/>
              </w:rPr>
              <w:t xml:space="preserve">7</w:t>
            </w:r>
          </w:p>
        </w:tc>
        <w:tc>
          <w:tcPr>
            <w:tcW w:w="850" w:type="dxa"/>
          </w:tcPr>
          <w:p>
            <w:pPr>
              <w:pStyle w:val="0"/>
              <w:jc w:val="center"/>
            </w:pPr>
            <w:r>
              <w:rPr>
                <w:sz w:val="20"/>
              </w:rPr>
              <w:t xml:space="preserve">8</w:t>
            </w:r>
          </w:p>
        </w:tc>
      </w:tr>
      <w:tr>
        <w:tc>
          <w:tcPr>
            <w:gridSpan w:val="2"/>
            <w:tcW w:w="5159" w:type="dxa"/>
            <w:vAlign w:val="center"/>
          </w:tcPr>
          <w:p>
            <w:pPr>
              <w:pStyle w:val="0"/>
            </w:pPr>
            <w:r>
              <w:rPr>
                <w:sz w:val="20"/>
              </w:rPr>
              <w:t xml:space="preserve">Источники финансирования инвестиционной программы всего (</w:t>
            </w:r>
            <w:hyperlink w:history="0" w:anchor="P8211" w:tooltip="I">
              <w:r>
                <w:rPr>
                  <w:sz w:val="20"/>
                  <w:color w:val="0000ff"/>
                </w:rPr>
                <w:t xml:space="preserve">строка I</w:t>
              </w:r>
            </w:hyperlink>
            <w:r>
              <w:rPr>
                <w:sz w:val="20"/>
              </w:rPr>
              <w:t xml:space="preserve"> + </w:t>
            </w:r>
            <w:hyperlink w:history="0" w:anchor="P8667" w:tooltip="II">
              <w:r>
                <w:rPr>
                  <w:sz w:val="20"/>
                  <w:color w:val="0000ff"/>
                </w:rPr>
                <w:t xml:space="preserve">строка II</w:t>
              </w:r>
            </w:hyperlink>
            <w:r>
              <w:rPr>
                <w:sz w:val="20"/>
              </w:rPr>
              <w:t xml:space="preserve">)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8211" w:name="P8211"/>
          <w:bookmarkEnd w:id="8211"/>
          <w:p>
            <w:pPr>
              <w:pStyle w:val="0"/>
              <w:jc w:val="center"/>
            </w:pPr>
            <w:r>
              <w:rPr>
                <w:sz w:val="20"/>
              </w:rPr>
              <w:t xml:space="preserve">I</w:t>
            </w:r>
          </w:p>
        </w:tc>
        <w:tc>
          <w:tcPr>
            <w:tcW w:w="3855" w:type="dxa"/>
          </w:tcPr>
          <w:p>
            <w:pPr>
              <w:pStyle w:val="0"/>
            </w:pPr>
            <w:r>
              <w:rPr>
                <w:sz w:val="20"/>
              </w:rPr>
              <w:t xml:space="preserve">Собственные средства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w:t>
            </w:r>
          </w:p>
        </w:tc>
        <w:tc>
          <w:tcPr>
            <w:tcW w:w="3855" w:type="dxa"/>
          </w:tcPr>
          <w:p>
            <w:pPr>
              <w:pStyle w:val="0"/>
              <w:ind w:left="283"/>
            </w:pPr>
            <w:r>
              <w:rPr>
                <w:sz w:val="20"/>
              </w:rPr>
              <w:t xml:space="preserve">Прибыль, направляемая на инвестиции,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w:t>
            </w:r>
          </w:p>
        </w:tc>
        <w:tc>
          <w:tcPr>
            <w:tcW w:w="3855" w:type="dxa"/>
          </w:tcPr>
          <w:p>
            <w:pPr>
              <w:pStyle w:val="0"/>
              <w:ind w:left="567"/>
            </w:pPr>
            <w:r>
              <w:rPr>
                <w:sz w:val="20"/>
              </w:rPr>
              <w:t xml:space="preserve">полученная от реализации продукции и оказанных услуг по регулируемым ценам (тарифам):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1.1.1.1</w:t>
            </w:r>
          </w:p>
        </w:tc>
        <w:tc>
          <w:tcPr>
            <w:tcW w:w="3855" w:type="dxa"/>
          </w:tcPr>
          <w:p>
            <w:pPr>
              <w:pStyle w:val="0"/>
              <w:ind w:left="850"/>
            </w:pPr>
            <w:r>
              <w:rPr>
                <w:sz w:val="20"/>
              </w:rPr>
              <w:t xml:space="preserve">производства и поставки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1.1.1.1.1</w:t>
            </w:r>
          </w:p>
        </w:tc>
        <w:tc>
          <w:tcPr>
            <w:tcW w:w="3855" w:type="dxa"/>
          </w:tcPr>
          <w:p>
            <w:pPr>
              <w:pStyle w:val="0"/>
              <w:ind w:left="1134"/>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1.1.1.1.2</w:t>
            </w:r>
          </w:p>
        </w:tc>
        <w:tc>
          <w:tcPr>
            <w:tcW w:w="3855" w:type="dxa"/>
          </w:tcPr>
          <w:p>
            <w:pPr>
              <w:pStyle w:val="0"/>
              <w:ind w:left="1134"/>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1.1.1.1.3</w:t>
            </w:r>
          </w:p>
        </w:tc>
        <w:tc>
          <w:tcPr>
            <w:tcW w:w="3855" w:type="dxa"/>
          </w:tcPr>
          <w:p>
            <w:pPr>
              <w:pStyle w:val="0"/>
              <w:ind w:left="1134"/>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1.1.1.2</w:t>
            </w:r>
          </w:p>
        </w:tc>
        <w:tc>
          <w:tcPr>
            <w:tcW w:w="3855" w:type="dxa"/>
          </w:tcPr>
          <w:p>
            <w:pPr>
              <w:pStyle w:val="0"/>
              <w:ind w:left="850"/>
            </w:pPr>
            <w:r>
              <w:rPr>
                <w:sz w:val="20"/>
              </w:rPr>
              <w:t xml:space="preserve">производства и поставки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1.1.1.3</w:t>
            </w:r>
          </w:p>
        </w:tc>
        <w:tc>
          <w:tcPr>
            <w:tcW w:w="3855" w:type="dxa"/>
          </w:tcPr>
          <w:p>
            <w:pPr>
              <w:pStyle w:val="0"/>
              <w:ind w:left="850"/>
            </w:pPr>
            <w:r>
              <w:rPr>
                <w:sz w:val="20"/>
              </w:rPr>
              <w:t xml:space="preserve">оказания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1.1.1.4</w:t>
            </w:r>
          </w:p>
        </w:tc>
        <w:tc>
          <w:tcPr>
            <w:tcW w:w="3855" w:type="dxa"/>
          </w:tcPr>
          <w:p>
            <w:pPr>
              <w:pStyle w:val="0"/>
              <w:ind w:left="850"/>
            </w:pPr>
            <w:r>
              <w:rPr>
                <w:sz w:val="20"/>
              </w:rPr>
              <w:t xml:space="preserve">оказания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1.1.1.5</w:t>
            </w:r>
          </w:p>
        </w:tc>
        <w:tc>
          <w:tcPr>
            <w:tcW w:w="3855" w:type="dxa"/>
          </w:tcPr>
          <w:p>
            <w:pPr>
              <w:pStyle w:val="0"/>
              <w:ind w:left="850"/>
            </w:pPr>
            <w:r>
              <w:rPr>
                <w:sz w:val="20"/>
              </w:rPr>
              <w:t xml:space="preserve">от технологического присоединения,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1.1.1.5.1</w:t>
            </w:r>
          </w:p>
        </w:tc>
        <w:tc>
          <w:tcPr>
            <w:tcW w:w="3855" w:type="dxa"/>
          </w:tcPr>
          <w:p>
            <w:pPr>
              <w:pStyle w:val="0"/>
              <w:ind w:left="1134"/>
            </w:pPr>
            <w:r>
              <w:rPr>
                <w:sz w:val="20"/>
              </w:rPr>
              <w:t xml:space="preserve">от технологического присоединения объектов по производству электрической и тепловой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1.1.1.5.1.а</w:t>
            </w:r>
          </w:p>
        </w:tc>
        <w:tc>
          <w:tcPr>
            <w:tcW w:w="3855" w:type="dxa"/>
          </w:tcPr>
          <w:p>
            <w:pPr>
              <w:pStyle w:val="0"/>
              <w:ind w:left="1417"/>
            </w:pPr>
            <w:r>
              <w:rPr>
                <w:sz w:val="20"/>
              </w:rPr>
              <w:t xml:space="preserve">авансовое использование прибыли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1.1.1.5.2</w:t>
            </w:r>
          </w:p>
        </w:tc>
        <w:tc>
          <w:tcPr>
            <w:tcW w:w="3855" w:type="dxa"/>
          </w:tcPr>
          <w:p>
            <w:pPr>
              <w:pStyle w:val="0"/>
              <w:ind w:left="1134"/>
            </w:pPr>
            <w:r>
              <w:rPr>
                <w:sz w:val="20"/>
              </w:rPr>
              <w:t xml:space="preserve">от технологического присоединения потребителей</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1.1.1.5.2.а</w:t>
            </w:r>
          </w:p>
        </w:tc>
        <w:tc>
          <w:tcPr>
            <w:tcW w:w="3855" w:type="dxa"/>
          </w:tcPr>
          <w:p>
            <w:pPr>
              <w:pStyle w:val="0"/>
              <w:ind w:left="1417"/>
            </w:pPr>
            <w:r>
              <w:rPr>
                <w:sz w:val="20"/>
              </w:rPr>
              <w:t xml:space="preserve">авансовое использование прибыли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1.1.1.6</w:t>
            </w:r>
          </w:p>
        </w:tc>
        <w:tc>
          <w:tcPr>
            <w:tcW w:w="3855" w:type="dxa"/>
          </w:tcPr>
          <w:p>
            <w:pPr>
              <w:pStyle w:val="0"/>
              <w:ind w:left="850"/>
            </w:pPr>
            <w:r>
              <w:rPr>
                <w:sz w:val="20"/>
              </w:rPr>
              <w:t xml:space="preserve">реализации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1.1.1.7</w:t>
            </w:r>
          </w:p>
        </w:tc>
        <w:tc>
          <w:tcPr>
            <w:tcW w:w="3855" w:type="dxa"/>
          </w:tcPr>
          <w:p>
            <w:pPr>
              <w:pStyle w:val="0"/>
              <w:ind w:left="850"/>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1.1.1.8</w:t>
            </w:r>
          </w:p>
        </w:tc>
        <w:tc>
          <w:tcPr>
            <w:tcW w:w="3855" w:type="dxa"/>
          </w:tcPr>
          <w:p>
            <w:pPr>
              <w:pStyle w:val="0"/>
              <w:ind w:left="850"/>
            </w:pPr>
            <w:r>
              <w:rPr>
                <w:sz w:val="20"/>
              </w:rPr>
              <w:t xml:space="preserve">оказания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1.1.1.8.1</w:t>
            </w:r>
          </w:p>
        </w:tc>
        <w:tc>
          <w:tcPr>
            <w:tcW w:w="3855" w:type="dxa"/>
          </w:tcPr>
          <w:p>
            <w:pPr>
              <w:pStyle w:val="0"/>
              <w:ind w:left="1134"/>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1.1.1.8.2</w:t>
            </w:r>
          </w:p>
        </w:tc>
        <w:tc>
          <w:tcPr>
            <w:tcW w:w="3855" w:type="dxa"/>
          </w:tcPr>
          <w:p>
            <w:pPr>
              <w:pStyle w:val="0"/>
              <w:ind w:left="1134"/>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w:t>
            </w:r>
          </w:p>
        </w:tc>
        <w:tc>
          <w:tcPr>
            <w:tcW w:w="3855" w:type="dxa"/>
          </w:tcPr>
          <w:p>
            <w:pPr>
              <w:pStyle w:val="0"/>
              <w:ind w:left="567"/>
            </w:pPr>
            <w:r>
              <w:rPr>
                <w:sz w:val="20"/>
              </w:rPr>
              <w:t xml:space="preserve">прибыль от продажи электрической энергии (мощности) по нерегулируемым ценам,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1.1.2.1</w:t>
            </w:r>
          </w:p>
        </w:tc>
        <w:tc>
          <w:tcPr>
            <w:tcW w:w="3855" w:type="dxa"/>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1.1.2.2</w:t>
            </w:r>
          </w:p>
        </w:tc>
        <w:tc>
          <w:tcPr>
            <w:tcW w:w="3855" w:type="dxa"/>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1.1.2.3</w:t>
            </w:r>
          </w:p>
        </w:tc>
        <w:tc>
          <w:tcPr>
            <w:tcW w:w="3855" w:type="dxa"/>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1.1.3</w:t>
            </w:r>
          </w:p>
        </w:tc>
        <w:tc>
          <w:tcPr>
            <w:tcW w:w="3855" w:type="dxa"/>
          </w:tcPr>
          <w:p>
            <w:pPr>
              <w:pStyle w:val="0"/>
              <w:ind w:left="567"/>
            </w:pPr>
            <w:r>
              <w:rPr>
                <w:sz w:val="20"/>
              </w:rPr>
              <w:t xml:space="preserve">прочая прибыль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w:t>
            </w:r>
          </w:p>
        </w:tc>
        <w:tc>
          <w:tcPr>
            <w:tcW w:w="3855" w:type="dxa"/>
          </w:tcPr>
          <w:p>
            <w:pPr>
              <w:pStyle w:val="0"/>
              <w:ind w:left="283"/>
            </w:pPr>
            <w:r>
              <w:rPr>
                <w:sz w:val="20"/>
              </w:rPr>
              <w:t xml:space="preserve">Амортизация основных средств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w:t>
            </w:r>
          </w:p>
        </w:tc>
        <w:tc>
          <w:tcPr>
            <w:tcW w:w="3855" w:type="dxa"/>
          </w:tcPr>
          <w:p>
            <w:pPr>
              <w:pStyle w:val="0"/>
              <w:ind w:left="567"/>
            </w:pPr>
            <w:r>
              <w:rPr>
                <w:sz w:val="20"/>
              </w:rPr>
              <w:t xml:space="preserve">текущая амортизация, учтенная в ценах (тарифах)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1.2.1.1</w:t>
            </w:r>
          </w:p>
        </w:tc>
        <w:tc>
          <w:tcPr>
            <w:tcW w:w="3855" w:type="dxa"/>
          </w:tcPr>
          <w:p>
            <w:pPr>
              <w:pStyle w:val="0"/>
              <w:ind w:left="850"/>
            </w:pPr>
            <w:r>
              <w:rPr>
                <w:sz w:val="20"/>
              </w:rPr>
              <w:t xml:space="preserve">производство и поставка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1.2.1.1.1</w:t>
            </w:r>
          </w:p>
        </w:tc>
        <w:tc>
          <w:tcPr>
            <w:tcW w:w="3855" w:type="dxa"/>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1.2.1.1.2</w:t>
            </w:r>
          </w:p>
        </w:tc>
        <w:tc>
          <w:tcPr>
            <w:tcW w:w="3855" w:type="dxa"/>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1.2.1.1.3</w:t>
            </w:r>
          </w:p>
        </w:tc>
        <w:tc>
          <w:tcPr>
            <w:tcW w:w="3855" w:type="dxa"/>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1.2.1.2</w:t>
            </w:r>
          </w:p>
        </w:tc>
        <w:tc>
          <w:tcPr>
            <w:tcW w:w="3855" w:type="dxa"/>
          </w:tcPr>
          <w:p>
            <w:pPr>
              <w:pStyle w:val="0"/>
              <w:ind w:left="850"/>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1.2.1.3</w:t>
            </w:r>
          </w:p>
        </w:tc>
        <w:tc>
          <w:tcPr>
            <w:tcW w:w="3855" w:type="dxa"/>
          </w:tcPr>
          <w:p>
            <w:pPr>
              <w:pStyle w:val="0"/>
              <w:ind w:left="850"/>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1.2.1.4</w:t>
            </w:r>
          </w:p>
        </w:tc>
        <w:tc>
          <w:tcPr>
            <w:tcW w:w="3855" w:type="dxa"/>
          </w:tcPr>
          <w:p>
            <w:pPr>
              <w:pStyle w:val="0"/>
              <w:ind w:left="850"/>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1.2.1.5</w:t>
            </w:r>
          </w:p>
        </w:tc>
        <w:tc>
          <w:tcPr>
            <w:tcW w:w="3855" w:type="dxa"/>
          </w:tcPr>
          <w:p>
            <w:pPr>
              <w:pStyle w:val="0"/>
              <w:ind w:left="850"/>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1.2.1.6</w:t>
            </w:r>
          </w:p>
        </w:tc>
        <w:tc>
          <w:tcPr>
            <w:tcW w:w="3855" w:type="dxa"/>
          </w:tcPr>
          <w:p>
            <w:pPr>
              <w:pStyle w:val="0"/>
              <w:ind w:left="850"/>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1.2.1.7</w:t>
            </w:r>
          </w:p>
        </w:tc>
        <w:tc>
          <w:tcPr>
            <w:tcW w:w="3855" w:type="dxa"/>
          </w:tcPr>
          <w:p>
            <w:pPr>
              <w:pStyle w:val="0"/>
              <w:ind w:left="850"/>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1.2.1.7.1</w:t>
            </w:r>
          </w:p>
        </w:tc>
        <w:tc>
          <w:tcPr>
            <w:tcW w:w="3855" w:type="dxa"/>
          </w:tcPr>
          <w:p>
            <w:pPr>
              <w:pStyle w:val="0"/>
              <w:ind w:left="1134"/>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1.2.1.7.2</w:t>
            </w:r>
          </w:p>
        </w:tc>
        <w:tc>
          <w:tcPr>
            <w:tcW w:w="3855" w:type="dxa"/>
          </w:tcPr>
          <w:p>
            <w:pPr>
              <w:pStyle w:val="0"/>
              <w:ind w:left="1134"/>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1.2.2</w:t>
            </w:r>
          </w:p>
        </w:tc>
        <w:tc>
          <w:tcPr>
            <w:tcW w:w="3855" w:type="dxa"/>
          </w:tcPr>
          <w:p>
            <w:pPr>
              <w:pStyle w:val="0"/>
              <w:ind w:left="567"/>
            </w:pPr>
            <w:r>
              <w:rPr>
                <w:sz w:val="20"/>
              </w:rPr>
              <w:t xml:space="preserve">прочая текущая амортизация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w:t>
            </w:r>
          </w:p>
        </w:tc>
        <w:tc>
          <w:tcPr>
            <w:tcW w:w="3855" w:type="dxa"/>
          </w:tcPr>
          <w:p>
            <w:pPr>
              <w:pStyle w:val="0"/>
              <w:ind w:left="567"/>
            </w:pPr>
            <w:r>
              <w:rPr>
                <w:sz w:val="20"/>
              </w:rPr>
              <w:t xml:space="preserve">недоиспользованная амортизация прошлых лет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1.2.3.1</w:t>
            </w:r>
          </w:p>
        </w:tc>
        <w:tc>
          <w:tcPr>
            <w:tcW w:w="3855" w:type="dxa"/>
          </w:tcPr>
          <w:p>
            <w:pPr>
              <w:pStyle w:val="0"/>
              <w:ind w:left="850"/>
            </w:pPr>
            <w:r>
              <w:rPr>
                <w:sz w:val="20"/>
              </w:rPr>
              <w:t xml:space="preserve">производство и поставка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1.2.3.1.1</w:t>
            </w:r>
          </w:p>
        </w:tc>
        <w:tc>
          <w:tcPr>
            <w:tcW w:w="3855" w:type="dxa"/>
          </w:tcPr>
          <w:p>
            <w:pPr>
              <w:pStyle w:val="0"/>
              <w:ind w:left="850"/>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1.2.3.1.2.</w:t>
            </w:r>
          </w:p>
        </w:tc>
        <w:tc>
          <w:tcPr>
            <w:tcW w:w="3855" w:type="dxa"/>
          </w:tcPr>
          <w:p>
            <w:pPr>
              <w:pStyle w:val="0"/>
              <w:ind w:left="850"/>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1.2.3.1.2</w:t>
            </w:r>
          </w:p>
        </w:tc>
        <w:tc>
          <w:tcPr>
            <w:tcW w:w="3855" w:type="dxa"/>
          </w:tcPr>
          <w:p>
            <w:pPr>
              <w:pStyle w:val="0"/>
              <w:ind w:left="850"/>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1.2.3.2</w:t>
            </w:r>
          </w:p>
        </w:tc>
        <w:tc>
          <w:tcPr>
            <w:tcW w:w="3855" w:type="dxa"/>
          </w:tcPr>
          <w:p>
            <w:pPr>
              <w:pStyle w:val="0"/>
              <w:ind w:left="850"/>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1.2.3.3</w:t>
            </w:r>
          </w:p>
        </w:tc>
        <w:tc>
          <w:tcPr>
            <w:tcW w:w="3855" w:type="dxa"/>
          </w:tcPr>
          <w:p>
            <w:pPr>
              <w:pStyle w:val="0"/>
              <w:ind w:left="850"/>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1.2.3.4</w:t>
            </w:r>
          </w:p>
        </w:tc>
        <w:tc>
          <w:tcPr>
            <w:tcW w:w="3855" w:type="dxa"/>
          </w:tcPr>
          <w:p>
            <w:pPr>
              <w:pStyle w:val="0"/>
              <w:ind w:left="850"/>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1.2.3.5</w:t>
            </w:r>
          </w:p>
        </w:tc>
        <w:tc>
          <w:tcPr>
            <w:tcW w:w="3855" w:type="dxa"/>
          </w:tcPr>
          <w:p>
            <w:pPr>
              <w:pStyle w:val="0"/>
              <w:ind w:left="850"/>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1.2.3.6</w:t>
            </w:r>
          </w:p>
        </w:tc>
        <w:tc>
          <w:tcPr>
            <w:tcW w:w="3855" w:type="dxa"/>
          </w:tcPr>
          <w:p>
            <w:pPr>
              <w:pStyle w:val="0"/>
              <w:ind w:left="850"/>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1.2.3.7</w:t>
            </w:r>
          </w:p>
        </w:tc>
        <w:tc>
          <w:tcPr>
            <w:tcW w:w="3855" w:type="dxa"/>
          </w:tcPr>
          <w:p>
            <w:pPr>
              <w:pStyle w:val="0"/>
              <w:ind w:left="850"/>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1.2.3.7.1</w:t>
            </w:r>
          </w:p>
        </w:tc>
        <w:tc>
          <w:tcPr>
            <w:tcW w:w="3855" w:type="dxa"/>
          </w:tcPr>
          <w:p>
            <w:pPr>
              <w:pStyle w:val="0"/>
              <w:ind w:left="1134"/>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1.2.3.7.2</w:t>
            </w:r>
          </w:p>
        </w:tc>
        <w:tc>
          <w:tcPr>
            <w:tcW w:w="3855" w:type="dxa"/>
          </w:tcPr>
          <w:p>
            <w:pPr>
              <w:pStyle w:val="0"/>
              <w:ind w:left="1134"/>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w:t>
            </w:r>
          </w:p>
        </w:tc>
        <w:tc>
          <w:tcPr>
            <w:tcW w:w="3855" w:type="dxa"/>
          </w:tcPr>
          <w:p>
            <w:pPr>
              <w:pStyle w:val="0"/>
              <w:ind w:left="283"/>
            </w:pPr>
            <w:r>
              <w:rPr>
                <w:sz w:val="20"/>
              </w:rPr>
              <w:t xml:space="preserve">Возврат налога на добавленную стоимость </w:t>
            </w:r>
            <w:hyperlink w:history="0" w:anchor="P10179" w:tooltip="&lt;****&gt; Указываются денежные средства в виде положительного сальдо от налога на добавленную стоимость к уплате и налога на добавленную стоимость к возврату, рассчитанные с учетом налогового вычета, в том числе связанного с капитальными вложениями.">
              <w:r>
                <w:rPr>
                  <w:sz w:val="20"/>
                  <w:color w:val="0000ff"/>
                </w:rPr>
                <w:t xml:space="preserve">&lt;****&gt;</w:t>
              </w:r>
            </w:hyperlink>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w:t>
            </w:r>
          </w:p>
        </w:tc>
        <w:tc>
          <w:tcPr>
            <w:tcW w:w="3855" w:type="dxa"/>
          </w:tcPr>
          <w:p>
            <w:pPr>
              <w:pStyle w:val="0"/>
              <w:ind w:left="283"/>
            </w:pPr>
            <w:r>
              <w:rPr>
                <w:sz w:val="20"/>
              </w:rPr>
              <w:t xml:space="preserve">Прочие собственные средства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1.4.1</w:t>
            </w:r>
          </w:p>
        </w:tc>
        <w:tc>
          <w:tcPr>
            <w:tcW w:w="3855" w:type="dxa"/>
          </w:tcPr>
          <w:p>
            <w:pPr>
              <w:pStyle w:val="0"/>
              <w:ind w:left="567"/>
            </w:pPr>
            <w:r>
              <w:rPr>
                <w:sz w:val="20"/>
              </w:rPr>
              <w:t xml:space="preserve">средства от эмиссии акций</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1.4.2</w:t>
            </w:r>
          </w:p>
        </w:tc>
        <w:tc>
          <w:tcPr>
            <w:tcW w:w="3855" w:type="dxa"/>
          </w:tcPr>
          <w:p>
            <w:pPr>
              <w:pStyle w:val="0"/>
              <w:ind w:left="567"/>
            </w:pPr>
            <w:r>
              <w:rPr>
                <w:sz w:val="20"/>
              </w:rPr>
              <w:t xml:space="preserve">остаток собственных средств на начало года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8667" w:name="P8667"/>
          <w:bookmarkEnd w:id="8667"/>
          <w:p>
            <w:pPr>
              <w:pStyle w:val="0"/>
              <w:jc w:val="center"/>
            </w:pPr>
            <w:r>
              <w:rPr>
                <w:sz w:val="20"/>
              </w:rPr>
              <w:t xml:space="preserve">II</w:t>
            </w:r>
          </w:p>
        </w:tc>
        <w:tc>
          <w:tcPr>
            <w:tcW w:w="3855" w:type="dxa"/>
          </w:tcPr>
          <w:p>
            <w:pPr>
              <w:pStyle w:val="0"/>
            </w:pPr>
            <w:r>
              <w:rPr>
                <w:sz w:val="20"/>
              </w:rPr>
              <w:t xml:space="preserve">Привлеченные средства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2.1</w:t>
            </w:r>
          </w:p>
        </w:tc>
        <w:tc>
          <w:tcPr>
            <w:tcW w:w="3855" w:type="dxa"/>
          </w:tcPr>
          <w:p>
            <w:pPr>
              <w:pStyle w:val="0"/>
              <w:ind w:left="283"/>
            </w:pPr>
            <w:r>
              <w:rPr>
                <w:sz w:val="20"/>
              </w:rPr>
              <w:t xml:space="preserve">Кредиты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2.2</w:t>
            </w:r>
          </w:p>
        </w:tc>
        <w:tc>
          <w:tcPr>
            <w:tcW w:w="3855" w:type="dxa"/>
          </w:tcPr>
          <w:p>
            <w:pPr>
              <w:pStyle w:val="0"/>
              <w:ind w:left="283"/>
            </w:pPr>
            <w:r>
              <w:rPr>
                <w:sz w:val="20"/>
              </w:rPr>
              <w:t xml:space="preserve">Облигационные займы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2.3</w:t>
            </w:r>
          </w:p>
        </w:tc>
        <w:tc>
          <w:tcPr>
            <w:tcW w:w="3855" w:type="dxa"/>
          </w:tcPr>
          <w:p>
            <w:pPr>
              <w:pStyle w:val="0"/>
              <w:ind w:left="283"/>
            </w:pPr>
            <w:r>
              <w:rPr>
                <w:sz w:val="20"/>
              </w:rPr>
              <w:t xml:space="preserve">Векселя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2.4</w:t>
            </w:r>
          </w:p>
        </w:tc>
        <w:tc>
          <w:tcPr>
            <w:tcW w:w="3855" w:type="dxa"/>
          </w:tcPr>
          <w:p>
            <w:pPr>
              <w:pStyle w:val="0"/>
              <w:ind w:left="283"/>
            </w:pPr>
            <w:r>
              <w:rPr>
                <w:sz w:val="20"/>
              </w:rPr>
              <w:t xml:space="preserve">Займы организаций</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w:t>
            </w:r>
          </w:p>
        </w:tc>
        <w:tc>
          <w:tcPr>
            <w:tcW w:w="3855" w:type="dxa"/>
          </w:tcPr>
          <w:p>
            <w:pPr>
              <w:pStyle w:val="0"/>
              <w:ind w:left="283"/>
            </w:pPr>
            <w:r>
              <w:rPr>
                <w:sz w:val="20"/>
              </w:rPr>
              <w:t xml:space="preserve">Бюджетное финансирование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2.5.1</w:t>
            </w:r>
          </w:p>
        </w:tc>
        <w:tc>
          <w:tcPr>
            <w:tcW w:w="3855" w:type="dxa"/>
          </w:tcPr>
          <w:p>
            <w:pPr>
              <w:pStyle w:val="0"/>
              <w:ind w:left="567"/>
            </w:pPr>
            <w:r>
              <w:rPr>
                <w:sz w:val="20"/>
              </w:rPr>
              <w:t xml:space="preserve">средства федерального бюджета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2.5.1.1</w:t>
            </w:r>
          </w:p>
        </w:tc>
        <w:tc>
          <w:tcPr>
            <w:tcW w:w="3855" w:type="dxa"/>
          </w:tcPr>
          <w:p>
            <w:pPr>
              <w:pStyle w:val="0"/>
              <w:ind w:left="850"/>
            </w:pPr>
            <w:r>
              <w:rPr>
                <w:sz w:val="20"/>
              </w:rPr>
              <w:t xml:space="preserve">в том числе средства федерального бюджета, недоиспользованные в прошлых периодах</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2.5.2</w:t>
            </w:r>
          </w:p>
        </w:tc>
        <w:tc>
          <w:tcPr>
            <w:tcW w:w="3855" w:type="dxa"/>
          </w:tcPr>
          <w:p>
            <w:pPr>
              <w:pStyle w:val="0"/>
              <w:ind w:left="567"/>
            </w:pPr>
            <w:r>
              <w:rPr>
                <w:sz w:val="20"/>
              </w:rPr>
              <w:t xml:space="preserve">средства консолидированного бюджета субъекта Российской Федерации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2.5.2.1</w:t>
            </w:r>
          </w:p>
        </w:tc>
        <w:tc>
          <w:tcPr>
            <w:tcW w:w="3855" w:type="dxa"/>
          </w:tcPr>
          <w:p>
            <w:pPr>
              <w:pStyle w:val="0"/>
              <w:ind w:left="850"/>
            </w:pPr>
            <w:r>
              <w:rPr>
                <w:sz w:val="20"/>
              </w:rPr>
              <w:t xml:space="preserve">в том числе средства консолидированного бюджета субъекта Российской Федерации, недоиспользованные в прошлых периодах</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2.6</w:t>
            </w:r>
          </w:p>
        </w:tc>
        <w:tc>
          <w:tcPr>
            <w:tcW w:w="3855" w:type="dxa"/>
          </w:tcPr>
          <w:p>
            <w:pPr>
              <w:pStyle w:val="0"/>
              <w:ind w:left="283"/>
            </w:pPr>
            <w:r>
              <w:rPr>
                <w:sz w:val="20"/>
              </w:rPr>
              <w:t xml:space="preserve">Использование лизинга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2.7</w:t>
            </w:r>
          </w:p>
        </w:tc>
        <w:tc>
          <w:tcPr>
            <w:tcW w:w="3855" w:type="dxa"/>
          </w:tcPr>
          <w:p>
            <w:pPr>
              <w:pStyle w:val="0"/>
              <w:ind w:left="283"/>
            </w:pPr>
            <w:r>
              <w:rPr>
                <w:sz w:val="20"/>
              </w:rPr>
              <w:t xml:space="preserve">Прочие привлеченные средства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III</w:t>
            </w:r>
          </w:p>
        </w:tc>
        <w:tc>
          <w:tcPr>
            <w:tcW w:w="3855" w:type="dxa"/>
          </w:tcPr>
          <w:p>
            <w:pPr>
              <w:pStyle w:val="0"/>
            </w:pPr>
            <w:r>
              <w:rPr>
                <w:sz w:val="20"/>
              </w:rPr>
              <w:t xml:space="preserve">Иные сведения:</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3.1.</w:t>
            </w:r>
          </w:p>
        </w:tc>
        <w:tc>
          <w:tcPr>
            <w:tcW w:w="3855" w:type="dxa"/>
          </w:tcPr>
          <w:p>
            <w:pPr>
              <w:pStyle w:val="0"/>
              <w:ind w:left="283"/>
            </w:pPr>
            <w:r>
              <w:rPr>
                <w:sz w:val="20"/>
              </w:rPr>
              <w:t xml:space="preserve">Объем финансирования мероприятий по технологическому присоединению льготных категорий заявителей максимальной присоединяемой мощностью до 150 кВт, в том числе за счет:</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3.1.1</w:t>
            </w:r>
          </w:p>
        </w:tc>
        <w:tc>
          <w:tcPr>
            <w:tcW w:w="3855" w:type="dxa"/>
          </w:tcPr>
          <w:p>
            <w:pPr>
              <w:pStyle w:val="0"/>
              <w:ind w:left="567"/>
            </w:pPr>
            <w:r>
              <w:rPr>
                <w:sz w:val="20"/>
              </w:rPr>
              <w:t xml:space="preserve">цен (тарифов) на услуги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3.1.2</w:t>
            </w:r>
          </w:p>
        </w:tc>
        <w:tc>
          <w:tcPr>
            <w:tcW w:w="3855" w:type="dxa"/>
          </w:tcPr>
          <w:p>
            <w:pPr>
              <w:pStyle w:val="0"/>
              <w:ind w:left="567"/>
            </w:pPr>
            <w:r>
              <w:rPr>
                <w:sz w:val="20"/>
              </w:rPr>
              <w:t xml:space="preserve">амортизации, учтенной в ценах (тарифах) на услуги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3.1.3</w:t>
            </w:r>
          </w:p>
        </w:tc>
        <w:tc>
          <w:tcPr>
            <w:tcW w:w="3855" w:type="dxa"/>
          </w:tcPr>
          <w:p>
            <w:pPr>
              <w:pStyle w:val="0"/>
              <w:ind w:left="567"/>
            </w:pPr>
            <w:r>
              <w:rPr>
                <w:sz w:val="20"/>
              </w:rPr>
              <w:t xml:space="preserve">кредитов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3.2</w:t>
            </w:r>
          </w:p>
        </w:tc>
        <w:tc>
          <w:tcPr>
            <w:tcW w:w="3855" w:type="dxa"/>
          </w:tcPr>
          <w:p>
            <w:pPr>
              <w:pStyle w:val="0"/>
              <w:ind w:left="283"/>
            </w:pPr>
            <w:r>
              <w:rPr>
                <w:sz w:val="20"/>
              </w:rPr>
              <w:t xml:space="preserve">Для субъектов электроэнергетики, осуществляющих регулируемые виды деятельности с использованием метода доходности инвестированного капитала</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3.2.1</w:t>
            </w:r>
          </w:p>
        </w:tc>
        <w:tc>
          <w:tcPr>
            <w:tcW w:w="3855" w:type="dxa"/>
          </w:tcPr>
          <w:p>
            <w:pPr>
              <w:pStyle w:val="0"/>
              <w:ind w:left="567"/>
            </w:pPr>
            <w:r>
              <w:rPr>
                <w:sz w:val="20"/>
              </w:rPr>
              <w:t xml:space="preserve">возврат инвестированного капитала, направляемый на инвестиции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3.2.2</w:t>
            </w:r>
          </w:p>
        </w:tc>
        <w:tc>
          <w:tcPr>
            <w:tcW w:w="3855" w:type="dxa"/>
          </w:tcPr>
          <w:p>
            <w:pPr>
              <w:pStyle w:val="0"/>
              <w:ind w:left="567"/>
            </w:pPr>
            <w:r>
              <w:rPr>
                <w:sz w:val="20"/>
              </w:rPr>
              <w:t xml:space="preserve">доход на инвестированный капитал, направляемый на инвестиции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3.2.3</w:t>
            </w:r>
          </w:p>
        </w:tc>
        <w:tc>
          <w:tcPr>
            <w:tcW w:w="3855" w:type="dxa"/>
          </w:tcPr>
          <w:p>
            <w:pPr>
              <w:pStyle w:val="0"/>
              <w:ind w:left="567"/>
              <w:jc w:val="both"/>
            </w:pPr>
            <w:r>
              <w:rPr>
                <w:sz w:val="20"/>
              </w:rPr>
              <w:t xml:space="preserve">заемные средства, направляемые на инвестиции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VIII</w:t>
            </w:r>
          </w:p>
        </w:tc>
        <w:tc>
          <w:tcPr>
            <w:tcW w:w="3855" w:type="dxa"/>
          </w:tcPr>
          <w:p>
            <w:pPr>
              <w:pStyle w:val="0"/>
            </w:pPr>
            <w:r>
              <w:rPr>
                <w:sz w:val="20"/>
              </w:rPr>
              <w:t xml:space="preserve">Направления использования чистой прибыли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8.1</w:t>
            </w:r>
          </w:p>
        </w:tc>
        <w:tc>
          <w:tcPr>
            <w:tcW w:w="3855" w:type="dxa"/>
          </w:tcPr>
          <w:p>
            <w:pPr>
              <w:pStyle w:val="0"/>
              <w:ind w:left="283"/>
            </w:pPr>
            <w:r>
              <w:rPr>
                <w:sz w:val="20"/>
              </w:rPr>
              <w:t xml:space="preserve">На инвестиции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8.2</w:t>
            </w:r>
          </w:p>
        </w:tc>
        <w:tc>
          <w:tcPr>
            <w:tcW w:w="3855" w:type="dxa"/>
          </w:tcPr>
          <w:p>
            <w:pPr>
              <w:pStyle w:val="0"/>
              <w:ind w:left="283"/>
            </w:pPr>
            <w:r>
              <w:rPr>
                <w:sz w:val="20"/>
              </w:rPr>
              <w:t xml:space="preserve">Резервный фонд</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8.3</w:t>
            </w:r>
          </w:p>
        </w:tc>
        <w:tc>
          <w:tcPr>
            <w:tcW w:w="3855" w:type="dxa"/>
          </w:tcPr>
          <w:p>
            <w:pPr>
              <w:pStyle w:val="0"/>
              <w:ind w:left="283"/>
            </w:pPr>
            <w:r>
              <w:rPr>
                <w:sz w:val="20"/>
              </w:rPr>
              <w:t xml:space="preserve">Выплата дивидендов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8.4</w:t>
            </w:r>
          </w:p>
        </w:tc>
        <w:tc>
          <w:tcPr>
            <w:tcW w:w="3855" w:type="dxa"/>
          </w:tcPr>
          <w:p>
            <w:pPr>
              <w:pStyle w:val="0"/>
              <w:ind w:left="283"/>
            </w:pPr>
            <w:r>
              <w:rPr>
                <w:sz w:val="20"/>
              </w:rPr>
              <w:t xml:space="preserve">Остаток на развитие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IX</w:t>
            </w:r>
          </w:p>
        </w:tc>
        <w:tc>
          <w:tcPr>
            <w:tcW w:w="3855" w:type="dxa"/>
          </w:tcPr>
          <w:p>
            <w:pPr>
              <w:pStyle w:val="0"/>
            </w:pPr>
            <w:r>
              <w:rPr>
                <w:sz w:val="20"/>
              </w:rPr>
              <w:t xml:space="preserve">Иные сведения:</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8883" w:name="P8883"/>
          <w:bookmarkEnd w:id="8883"/>
          <w:p>
            <w:pPr>
              <w:pStyle w:val="0"/>
              <w:jc w:val="center"/>
            </w:pPr>
            <w:r>
              <w:rPr>
                <w:sz w:val="20"/>
              </w:rPr>
              <w:t xml:space="preserve">9.1</w:t>
            </w:r>
          </w:p>
        </w:tc>
        <w:tc>
          <w:tcPr>
            <w:tcW w:w="3855" w:type="dxa"/>
          </w:tcPr>
          <w:p>
            <w:pPr>
              <w:pStyle w:val="0"/>
              <w:ind w:left="283"/>
            </w:pPr>
            <w:r>
              <w:rPr>
                <w:sz w:val="20"/>
              </w:rPr>
              <w:t xml:space="preserve">Прибыль до налогообложения без учета процентов к уплате и амортизации (</w:t>
            </w:r>
            <w:hyperlink w:history="0" w:anchor="P6796" w:tooltip="V">
              <w:r>
                <w:rPr>
                  <w:sz w:val="20"/>
                  <w:color w:val="0000ff"/>
                </w:rPr>
                <w:t xml:space="preserve">строка V</w:t>
              </w:r>
            </w:hyperlink>
            <w:r>
              <w:rPr>
                <w:sz w:val="20"/>
              </w:rPr>
              <w:t xml:space="preserve"> + </w:t>
            </w:r>
            <w:hyperlink w:history="0" w:anchor="P6764" w:tooltip="4.2.2">
              <w:r>
                <w:rPr>
                  <w:sz w:val="20"/>
                  <w:color w:val="0000ff"/>
                </w:rPr>
                <w:t xml:space="preserve">строка 4.2.2</w:t>
              </w:r>
            </w:hyperlink>
            <w:r>
              <w:rPr>
                <w:sz w:val="20"/>
              </w:rPr>
              <w:t xml:space="preserve"> + </w:t>
            </w:r>
            <w:hyperlink w:history="0" w:anchor="P6476" w:tooltip="II.IV">
              <w:r>
                <w:rPr>
                  <w:sz w:val="20"/>
                  <w:color w:val="0000ff"/>
                </w:rPr>
                <w:t xml:space="preserve">строка II.IV</w:t>
              </w:r>
            </w:hyperlink>
            <w:r>
              <w:rPr>
                <w:sz w:val="20"/>
              </w:rPr>
              <w:t xml:space="preserve">)</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9.2</w:t>
            </w:r>
          </w:p>
        </w:tc>
        <w:tc>
          <w:tcPr>
            <w:tcW w:w="3855" w:type="dxa"/>
          </w:tcPr>
          <w:p>
            <w:pPr>
              <w:pStyle w:val="0"/>
              <w:ind w:left="283"/>
            </w:pPr>
            <w:r>
              <w:rPr>
                <w:sz w:val="20"/>
              </w:rPr>
              <w:t xml:space="preserve">Долг (кредиты и займы) на начало периода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9.2.1</w:t>
            </w:r>
          </w:p>
        </w:tc>
        <w:tc>
          <w:tcPr>
            <w:tcW w:w="3855" w:type="dxa"/>
          </w:tcPr>
          <w:p>
            <w:pPr>
              <w:pStyle w:val="0"/>
              <w:ind w:left="567"/>
            </w:pPr>
            <w:r>
              <w:rPr>
                <w:sz w:val="20"/>
              </w:rPr>
              <w:t xml:space="preserve">краткосрочные кредиты и займы на начало периода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8907" w:name="P8907"/>
          <w:bookmarkEnd w:id="8907"/>
          <w:p>
            <w:pPr>
              <w:pStyle w:val="0"/>
              <w:jc w:val="center"/>
            </w:pPr>
            <w:r>
              <w:rPr>
                <w:sz w:val="20"/>
              </w:rPr>
              <w:t xml:space="preserve">9.3</w:t>
            </w:r>
          </w:p>
        </w:tc>
        <w:tc>
          <w:tcPr>
            <w:tcW w:w="3855" w:type="dxa"/>
          </w:tcPr>
          <w:p>
            <w:pPr>
              <w:pStyle w:val="0"/>
              <w:ind w:left="283"/>
            </w:pPr>
            <w:r>
              <w:rPr>
                <w:sz w:val="20"/>
              </w:rPr>
              <w:t xml:space="preserve">Долг (кредиты и займы) на конец периода,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9.3.1</w:t>
            </w:r>
          </w:p>
        </w:tc>
        <w:tc>
          <w:tcPr>
            <w:tcW w:w="3855" w:type="dxa"/>
          </w:tcPr>
          <w:p>
            <w:pPr>
              <w:pStyle w:val="0"/>
              <w:ind w:left="567"/>
            </w:pPr>
            <w:r>
              <w:rPr>
                <w:sz w:val="20"/>
              </w:rPr>
              <w:t xml:space="preserve">краткосрочные кредиты и займы на конец периода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9.4</w:t>
            </w:r>
          </w:p>
        </w:tc>
        <w:tc>
          <w:tcPr>
            <w:tcW w:w="3855" w:type="dxa"/>
          </w:tcPr>
          <w:p>
            <w:pPr>
              <w:pStyle w:val="0"/>
              <w:ind w:left="283"/>
            </w:pPr>
            <w:r>
              <w:rPr>
                <w:sz w:val="20"/>
              </w:rPr>
              <w:t xml:space="preserve">Отношение долга (кредиты и займы) на конец периода </w:t>
            </w:r>
            <w:hyperlink w:history="0" w:anchor="P8907" w:tooltip="9.3">
              <w:r>
                <w:rPr>
                  <w:sz w:val="20"/>
                  <w:color w:val="0000ff"/>
                </w:rPr>
                <w:t xml:space="preserve">(строка 9.3)</w:t>
              </w:r>
            </w:hyperlink>
            <w:r>
              <w:rPr>
                <w:sz w:val="20"/>
              </w:rPr>
              <w:t xml:space="preserve"> к прибыли до налогообложения без учета процентов к уплате и амортизации </w:t>
            </w:r>
            <w:hyperlink w:history="0" w:anchor="P8883" w:tooltip="9.1">
              <w:r>
                <w:rPr>
                  <w:sz w:val="20"/>
                  <w:color w:val="0000ff"/>
                </w:rPr>
                <w:t xml:space="preserve">(строка 9.1)</w:t>
              </w:r>
            </w:hyperlink>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gridSpan w:val="8"/>
            <w:tcW w:w="10318" w:type="dxa"/>
          </w:tcPr>
          <w:p>
            <w:pPr>
              <w:pStyle w:val="0"/>
              <w:outlineLvl w:val="2"/>
              <w:jc w:val="center"/>
            </w:pPr>
            <w:r>
              <w:rPr>
                <w:sz w:val="20"/>
              </w:rPr>
              <w:t xml:space="preserve">БЮДЖЕТ ДВИЖЕНИЯ ДЕНЕЖНЫХ СРЕДСТВ</w:t>
            </w:r>
          </w:p>
        </w:tc>
      </w:tr>
      <w:tr>
        <w:tc>
          <w:tcPr>
            <w:tcW w:w="1304" w:type="dxa"/>
            <w:vAlign w:val="center"/>
          </w:tcPr>
          <w:p>
            <w:pPr>
              <w:pStyle w:val="0"/>
              <w:jc w:val="center"/>
            </w:pPr>
            <w:r>
              <w:rPr>
                <w:sz w:val="20"/>
              </w:rPr>
              <w:t xml:space="preserve">X</w:t>
            </w:r>
          </w:p>
        </w:tc>
        <w:tc>
          <w:tcPr>
            <w:tcW w:w="3855" w:type="dxa"/>
          </w:tcPr>
          <w:p>
            <w:pPr>
              <w:pStyle w:val="0"/>
            </w:pPr>
            <w:r>
              <w:rPr>
                <w:sz w:val="20"/>
              </w:rPr>
              <w:t xml:space="preserve">Поступления от текущих операций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10.9</w:t>
            </w:r>
          </w:p>
        </w:tc>
        <w:tc>
          <w:tcPr>
            <w:tcW w:w="3855" w:type="dxa"/>
          </w:tcPr>
          <w:p>
            <w:pPr>
              <w:pStyle w:val="0"/>
              <w:ind w:left="283"/>
            </w:pPr>
            <w:r>
              <w:rPr>
                <w:sz w:val="20"/>
              </w:rPr>
              <w:t xml:space="preserve">Поступления денежных средств за счет средств бюджетов бюджетной системы Российской Федерации (субсидия)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10.9.1</w:t>
            </w:r>
          </w:p>
        </w:tc>
        <w:tc>
          <w:tcPr>
            <w:tcW w:w="3855" w:type="dxa"/>
          </w:tcPr>
          <w:p>
            <w:pPr>
              <w:pStyle w:val="0"/>
              <w:ind w:left="567"/>
            </w:pPr>
            <w:r>
              <w:rPr>
                <w:sz w:val="20"/>
              </w:rPr>
              <w:t xml:space="preserve">за счет средств федерального бюджета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10.9.2</w:t>
            </w:r>
          </w:p>
        </w:tc>
        <w:tc>
          <w:tcPr>
            <w:tcW w:w="3855" w:type="dxa"/>
          </w:tcPr>
          <w:p>
            <w:pPr>
              <w:pStyle w:val="0"/>
              <w:ind w:left="567"/>
            </w:pPr>
            <w:r>
              <w:rPr>
                <w:sz w:val="20"/>
              </w:rPr>
              <w:t xml:space="preserve">за счет средств консолидированного бюджета субъекта Российской Федерации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10.10</w:t>
            </w:r>
          </w:p>
        </w:tc>
        <w:tc>
          <w:tcPr>
            <w:tcW w:w="3855" w:type="dxa"/>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XI</w:t>
            </w:r>
          </w:p>
        </w:tc>
        <w:tc>
          <w:tcPr>
            <w:tcW w:w="3855" w:type="dxa"/>
          </w:tcPr>
          <w:p>
            <w:pPr>
              <w:pStyle w:val="0"/>
            </w:pPr>
            <w:r>
              <w:rPr>
                <w:sz w:val="20"/>
              </w:rPr>
              <w:t xml:space="preserve">Платежи по текущим операциям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w:t>
            </w:r>
          </w:p>
        </w:tc>
        <w:tc>
          <w:tcPr>
            <w:tcW w:w="3855" w:type="dxa"/>
          </w:tcPr>
          <w:p>
            <w:pPr>
              <w:pStyle w:val="0"/>
              <w:ind w:left="283"/>
            </w:pPr>
            <w:r>
              <w:rPr>
                <w:sz w:val="20"/>
              </w:rPr>
              <w:t xml:space="preserve">Оплата поставщикам топлива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w:t>
            </w:r>
          </w:p>
        </w:tc>
        <w:tc>
          <w:tcPr>
            <w:tcW w:w="3855" w:type="dxa"/>
          </w:tcPr>
          <w:p>
            <w:pPr>
              <w:pStyle w:val="0"/>
              <w:ind w:left="283"/>
            </w:pPr>
            <w:r>
              <w:rPr>
                <w:sz w:val="20"/>
              </w:rPr>
              <w:t xml:space="preserve">Оплата покупной энергии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11.2.1</w:t>
            </w:r>
          </w:p>
        </w:tc>
        <w:tc>
          <w:tcPr>
            <w:tcW w:w="3855" w:type="dxa"/>
          </w:tcPr>
          <w:p>
            <w:pPr>
              <w:pStyle w:val="0"/>
              <w:ind w:left="567"/>
            </w:pPr>
            <w:r>
              <w:rPr>
                <w:sz w:val="20"/>
              </w:rPr>
              <w:t xml:space="preserve">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11.2.2</w:t>
            </w:r>
          </w:p>
        </w:tc>
        <w:tc>
          <w:tcPr>
            <w:tcW w:w="3855" w:type="dxa"/>
          </w:tcPr>
          <w:p>
            <w:pPr>
              <w:pStyle w:val="0"/>
              <w:ind w:left="567"/>
            </w:pPr>
            <w:r>
              <w:rPr>
                <w:sz w:val="20"/>
              </w:rPr>
              <w:t xml:space="preserve">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11.2.3</w:t>
            </w:r>
          </w:p>
        </w:tc>
        <w:tc>
          <w:tcPr>
            <w:tcW w:w="3855" w:type="dxa"/>
          </w:tcPr>
          <w:p>
            <w:pPr>
              <w:pStyle w:val="0"/>
              <w:ind w:left="567"/>
            </w:pPr>
            <w:r>
              <w:rPr>
                <w:sz w:val="20"/>
              </w:rPr>
              <w:t xml:space="preserve">на компенсацию потерь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11.3</w:t>
            </w:r>
          </w:p>
        </w:tc>
        <w:tc>
          <w:tcPr>
            <w:tcW w:w="3855" w:type="dxa"/>
          </w:tcPr>
          <w:p>
            <w:pPr>
              <w:pStyle w:val="0"/>
              <w:ind w:left="283"/>
            </w:pPr>
            <w:r>
              <w:rPr>
                <w:sz w:val="20"/>
              </w:rPr>
              <w:t xml:space="preserve">Оплата услуг по передаче электрической энергии по единой (национальной) общероссийской электрической сети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11.4</w:t>
            </w:r>
          </w:p>
        </w:tc>
        <w:tc>
          <w:tcPr>
            <w:tcW w:w="3855" w:type="dxa"/>
          </w:tcPr>
          <w:p>
            <w:pPr>
              <w:pStyle w:val="0"/>
              <w:ind w:left="283"/>
            </w:pPr>
            <w:r>
              <w:rPr>
                <w:sz w:val="20"/>
              </w:rPr>
              <w:t xml:space="preserve">Оплата услуг по передаче электрической энергии по сетям территориальных сетевых организаций</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11.5</w:t>
            </w:r>
          </w:p>
        </w:tc>
        <w:tc>
          <w:tcPr>
            <w:tcW w:w="3855" w:type="dxa"/>
          </w:tcPr>
          <w:p>
            <w:pPr>
              <w:pStyle w:val="0"/>
              <w:ind w:left="283"/>
            </w:pPr>
            <w:r>
              <w:rPr>
                <w:sz w:val="20"/>
              </w:rPr>
              <w:t xml:space="preserve">Оплата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11.6</w:t>
            </w:r>
          </w:p>
        </w:tc>
        <w:tc>
          <w:tcPr>
            <w:tcW w:w="3855" w:type="dxa"/>
          </w:tcPr>
          <w:p>
            <w:pPr>
              <w:pStyle w:val="0"/>
              <w:ind w:left="283"/>
            </w:pPr>
            <w:r>
              <w:rPr>
                <w:sz w:val="20"/>
              </w:rPr>
              <w:t xml:space="preserve">Оплата труда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11.7</w:t>
            </w:r>
          </w:p>
        </w:tc>
        <w:tc>
          <w:tcPr>
            <w:tcW w:w="3855" w:type="dxa"/>
          </w:tcPr>
          <w:p>
            <w:pPr>
              <w:pStyle w:val="0"/>
              <w:ind w:left="283"/>
            </w:pPr>
            <w:r>
              <w:rPr>
                <w:sz w:val="20"/>
              </w:rPr>
              <w:t xml:space="preserve">Страховые взносы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11.8</w:t>
            </w:r>
          </w:p>
        </w:tc>
        <w:tc>
          <w:tcPr>
            <w:tcW w:w="3855" w:type="dxa"/>
          </w:tcPr>
          <w:p>
            <w:pPr>
              <w:pStyle w:val="0"/>
              <w:ind w:left="283"/>
            </w:pPr>
            <w:r>
              <w:rPr>
                <w:sz w:val="20"/>
              </w:rPr>
              <w:t xml:space="preserve">Оплата налогов и сборов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11.8.1</w:t>
            </w:r>
          </w:p>
        </w:tc>
        <w:tc>
          <w:tcPr>
            <w:tcW w:w="3855" w:type="dxa"/>
          </w:tcPr>
          <w:p>
            <w:pPr>
              <w:pStyle w:val="0"/>
              <w:ind w:left="567"/>
            </w:pPr>
            <w:r>
              <w:rPr>
                <w:sz w:val="20"/>
              </w:rPr>
              <w:t xml:space="preserve">налог на прибыль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11.9</w:t>
            </w:r>
          </w:p>
        </w:tc>
        <w:tc>
          <w:tcPr>
            <w:tcW w:w="3855" w:type="dxa"/>
          </w:tcPr>
          <w:p>
            <w:pPr>
              <w:pStyle w:val="0"/>
              <w:ind w:left="283"/>
            </w:pPr>
            <w:r>
              <w:rPr>
                <w:sz w:val="20"/>
              </w:rPr>
              <w:t xml:space="preserve">Оплата сырья, материалов, запасных частей, инструментов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11.10</w:t>
            </w:r>
          </w:p>
        </w:tc>
        <w:tc>
          <w:tcPr>
            <w:tcW w:w="3855" w:type="dxa"/>
          </w:tcPr>
          <w:p>
            <w:pPr>
              <w:pStyle w:val="0"/>
              <w:ind w:left="283"/>
            </w:pPr>
            <w:r>
              <w:rPr>
                <w:sz w:val="20"/>
              </w:rPr>
              <w:t xml:space="preserve">Оплата прочих услуг производственного характера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11.11</w:t>
            </w:r>
          </w:p>
        </w:tc>
        <w:tc>
          <w:tcPr>
            <w:tcW w:w="3855" w:type="dxa"/>
          </w:tcPr>
          <w:p>
            <w:pPr>
              <w:pStyle w:val="0"/>
              <w:ind w:left="283"/>
            </w:pPr>
            <w:r>
              <w:rPr>
                <w:sz w:val="20"/>
              </w:rPr>
              <w:t xml:space="preserve">Арендная плата и лизинговые платежи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11.12</w:t>
            </w:r>
          </w:p>
        </w:tc>
        <w:tc>
          <w:tcPr>
            <w:tcW w:w="3855" w:type="dxa"/>
          </w:tcPr>
          <w:p>
            <w:pPr>
              <w:pStyle w:val="0"/>
              <w:ind w:left="283"/>
            </w:pPr>
            <w:r>
              <w:rPr>
                <w:sz w:val="20"/>
              </w:rPr>
              <w:t xml:space="preserve">Проценты по долговым обязательствам (за исключением процентов по долговым обязательствам, включаемым в стоимость инвестиционного актива)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11.13</w:t>
            </w:r>
          </w:p>
        </w:tc>
        <w:tc>
          <w:tcPr>
            <w:tcW w:w="3855" w:type="dxa"/>
          </w:tcPr>
          <w:p>
            <w:pPr>
              <w:pStyle w:val="0"/>
              <w:ind w:left="283"/>
            </w:pPr>
            <w:r>
              <w:rPr>
                <w:sz w:val="20"/>
              </w:rPr>
              <w:t xml:space="preserve">Прочие платежи по текущей деятельности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XII</w:t>
            </w:r>
          </w:p>
        </w:tc>
        <w:tc>
          <w:tcPr>
            <w:tcW w:w="3855" w:type="dxa"/>
          </w:tcPr>
          <w:p>
            <w:pPr>
              <w:pStyle w:val="0"/>
            </w:pPr>
            <w:r>
              <w:rPr>
                <w:sz w:val="20"/>
              </w:rPr>
              <w:t xml:space="preserve">Поступления от инвестиционных операций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w:t>
            </w:r>
          </w:p>
        </w:tc>
        <w:tc>
          <w:tcPr>
            <w:tcW w:w="3855" w:type="dxa"/>
          </w:tcPr>
          <w:p>
            <w:pPr>
              <w:pStyle w:val="0"/>
              <w:ind w:left="283"/>
            </w:pPr>
            <w:r>
              <w:rPr>
                <w:sz w:val="20"/>
              </w:rPr>
              <w:t xml:space="preserve">Поступления от реализации имущества и имущественных прав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12.2</w:t>
            </w:r>
          </w:p>
        </w:tc>
        <w:tc>
          <w:tcPr>
            <w:tcW w:w="3855" w:type="dxa"/>
          </w:tcPr>
          <w:p>
            <w:pPr>
              <w:pStyle w:val="0"/>
              <w:ind w:left="283"/>
            </w:pPr>
            <w:r>
              <w:rPr>
                <w:sz w:val="20"/>
              </w:rPr>
              <w:t xml:space="preserve">Поступления по заключенным инвестиционным соглашениям,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12.2.1</w:t>
            </w:r>
          </w:p>
        </w:tc>
        <w:tc>
          <w:tcPr>
            <w:tcW w:w="3855" w:type="dxa"/>
          </w:tcPr>
          <w:p>
            <w:pPr>
              <w:pStyle w:val="0"/>
              <w:ind w:left="567"/>
            </w:pPr>
            <w:r>
              <w:rPr>
                <w:sz w:val="20"/>
              </w:rPr>
              <w:t xml:space="preserve">по использованию средств бюджетов бюджетной системы Российской Федерации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12.2.1.1</w:t>
            </w:r>
          </w:p>
        </w:tc>
        <w:tc>
          <w:tcPr>
            <w:tcW w:w="3855" w:type="dxa"/>
          </w:tcPr>
          <w:p>
            <w:pPr>
              <w:pStyle w:val="0"/>
              <w:ind w:left="850"/>
            </w:pPr>
            <w:r>
              <w:rPr>
                <w:sz w:val="20"/>
              </w:rPr>
              <w:t xml:space="preserve">средства федерального бюджета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12.2.1.2</w:t>
            </w:r>
          </w:p>
        </w:tc>
        <w:tc>
          <w:tcPr>
            <w:tcW w:w="3855" w:type="dxa"/>
          </w:tcPr>
          <w:p>
            <w:pPr>
              <w:pStyle w:val="0"/>
              <w:ind w:left="850"/>
            </w:pPr>
            <w:r>
              <w:rPr>
                <w:sz w:val="20"/>
              </w:rPr>
              <w:t xml:space="preserve">средства консолидированного бюджета субъекта Российской Федерации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w:t>
            </w:r>
          </w:p>
        </w:tc>
        <w:tc>
          <w:tcPr>
            <w:tcW w:w="3855" w:type="dxa"/>
          </w:tcPr>
          <w:p>
            <w:pPr>
              <w:pStyle w:val="0"/>
              <w:ind w:left="283"/>
            </w:pPr>
            <w:r>
              <w:rPr>
                <w:sz w:val="20"/>
              </w:rPr>
              <w:t xml:space="preserve">Прочие поступления по инвестиционным операциям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XIII</w:t>
            </w:r>
          </w:p>
        </w:tc>
        <w:tc>
          <w:tcPr>
            <w:tcW w:w="3855" w:type="dxa"/>
          </w:tcPr>
          <w:p>
            <w:pPr>
              <w:pStyle w:val="0"/>
            </w:pPr>
            <w:r>
              <w:rPr>
                <w:sz w:val="20"/>
              </w:rPr>
              <w:t xml:space="preserve">Платежи по инвестиционным операциям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w:t>
            </w:r>
          </w:p>
        </w:tc>
        <w:tc>
          <w:tcPr>
            <w:tcW w:w="3855" w:type="dxa"/>
          </w:tcPr>
          <w:p>
            <w:pPr>
              <w:pStyle w:val="0"/>
              <w:ind w:left="283"/>
            </w:pPr>
            <w:r>
              <w:rPr>
                <w:sz w:val="20"/>
              </w:rPr>
              <w:t xml:space="preserve">Инвестиции в основной капитал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13.1.1</w:t>
            </w:r>
          </w:p>
        </w:tc>
        <w:tc>
          <w:tcPr>
            <w:tcW w:w="3855" w:type="dxa"/>
          </w:tcPr>
          <w:p>
            <w:pPr>
              <w:pStyle w:val="0"/>
              <w:ind w:left="567"/>
            </w:pPr>
            <w:r>
              <w:rPr>
                <w:sz w:val="20"/>
              </w:rPr>
              <w:t xml:space="preserve">техническое перевооружение и реконструкция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13.1.2</w:t>
            </w:r>
          </w:p>
        </w:tc>
        <w:tc>
          <w:tcPr>
            <w:tcW w:w="3855" w:type="dxa"/>
          </w:tcPr>
          <w:p>
            <w:pPr>
              <w:pStyle w:val="0"/>
              <w:ind w:left="567"/>
            </w:pPr>
            <w:r>
              <w:rPr>
                <w:sz w:val="20"/>
              </w:rPr>
              <w:t xml:space="preserve">новое строительство и расширение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13.1.3</w:t>
            </w:r>
          </w:p>
        </w:tc>
        <w:tc>
          <w:tcPr>
            <w:tcW w:w="3855" w:type="dxa"/>
          </w:tcPr>
          <w:p>
            <w:pPr>
              <w:pStyle w:val="0"/>
              <w:ind w:left="567"/>
            </w:pPr>
            <w:r>
              <w:rPr>
                <w:sz w:val="20"/>
              </w:rPr>
              <w:t xml:space="preserve">проектно-изыскательные работы для объектов нового строительства будущих лет</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13.1.4</w:t>
            </w:r>
          </w:p>
        </w:tc>
        <w:tc>
          <w:tcPr>
            <w:tcW w:w="3855" w:type="dxa"/>
          </w:tcPr>
          <w:p>
            <w:pPr>
              <w:pStyle w:val="0"/>
              <w:ind w:left="567"/>
            </w:pPr>
            <w:r>
              <w:rPr>
                <w:sz w:val="20"/>
              </w:rPr>
              <w:t xml:space="preserve">приобретение объектов основных средств, земельных участков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13.1.5</w:t>
            </w:r>
          </w:p>
        </w:tc>
        <w:tc>
          <w:tcPr>
            <w:tcW w:w="3855" w:type="dxa"/>
          </w:tcPr>
          <w:p>
            <w:pPr>
              <w:pStyle w:val="0"/>
              <w:ind w:left="567"/>
            </w:pPr>
            <w:r>
              <w:rPr>
                <w:sz w:val="20"/>
              </w:rPr>
              <w:t xml:space="preserve">проведение научно-исследовательских и опытно-конструкторских разработок</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13.1.6</w:t>
            </w:r>
          </w:p>
        </w:tc>
        <w:tc>
          <w:tcPr>
            <w:tcW w:w="3855" w:type="dxa"/>
          </w:tcPr>
          <w:p>
            <w:pPr>
              <w:pStyle w:val="0"/>
              <w:ind w:left="567"/>
            </w:pPr>
            <w:r>
              <w:rPr>
                <w:sz w:val="20"/>
              </w:rPr>
              <w:t xml:space="preserve">прочие выплаты, связанные с инвестициями в основной капитал</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13.2</w:t>
            </w:r>
          </w:p>
        </w:tc>
        <w:tc>
          <w:tcPr>
            <w:tcW w:w="3855" w:type="dxa"/>
          </w:tcPr>
          <w:p>
            <w:pPr>
              <w:pStyle w:val="0"/>
              <w:ind w:left="283"/>
            </w:pPr>
            <w:r>
              <w:rPr>
                <w:sz w:val="20"/>
              </w:rPr>
              <w:t xml:space="preserve">Приобретение нематериальных активов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13.3</w:t>
            </w:r>
          </w:p>
        </w:tc>
        <w:tc>
          <w:tcPr>
            <w:tcW w:w="3855" w:type="dxa"/>
          </w:tcPr>
          <w:p>
            <w:pPr>
              <w:pStyle w:val="0"/>
              <w:ind w:left="283"/>
            </w:pPr>
            <w:r>
              <w:rPr>
                <w:sz w:val="20"/>
              </w:rPr>
              <w:t xml:space="preserve">Прочие платежи по инвестиционным операциям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13.4</w:t>
            </w:r>
          </w:p>
        </w:tc>
        <w:tc>
          <w:tcPr>
            <w:tcW w:w="3855" w:type="dxa"/>
          </w:tcPr>
          <w:p>
            <w:pPr>
              <w:pStyle w:val="0"/>
              <w:ind w:left="283"/>
            </w:pPr>
            <w:r>
              <w:rPr>
                <w:sz w:val="20"/>
              </w:rPr>
              <w:t xml:space="preserve">Иные сведения:</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13.4.1</w:t>
            </w:r>
          </w:p>
        </w:tc>
        <w:tc>
          <w:tcPr>
            <w:tcW w:w="3855" w:type="dxa"/>
          </w:tcPr>
          <w:p>
            <w:pPr>
              <w:pStyle w:val="0"/>
              <w:ind w:left="283"/>
            </w:pPr>
            <w:r>
              <w:rPr>
                <w:sz w:val="20"/>
              </w:rPr>
              <w:t xml:space="preserve">проценты по долговым обязательствам, включаемым в стоимость инвестиционного актива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XIV</w:t>
            </w:r>
          </w:p>
        </w:tc>
        <w:tc>
          <w:tcPr>
            <w:tcW w:w="3855" w:type="dxa"/>
          </w:tcPr>
          <w:p>
            <w:pPr>
              <w:pStyle w:val="0"/>
            </w:pPr>
            <w:r>
              <w:rPr>
                <w:sz w:val="20"/>
              </w:rPr>
              <w:t xml:space="preserve">Поступления от финансовых операций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14.1</w:t>
            </w:r>
          </w:p>
        </w:tc>
        <w:tc>
          <w:tcPr>
            <w:tcW w:w="3855" w:type="dxa"/>
          </w:tcPr>
          <w:p>
            <w:pPr>
              <w:pStyle w:val="0"/>
              <w:ind w:left="283"/>
            </w:pPr>
            <w:r>
              <w:rPr>
                <w:sz w:val="20"/>
              </w:rPr>
              <w:t xml:space="preserve">Процентные поступления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14.2</w:t>
            </w:r>
          </w:p>
        </w:tc>
        <w:tc>
          <w:tcPr>
            <w:tcW w:w="3855" w:type="dxa"/>
          </w:tcPr>
          <w:p>
            <w:pPr>
              <w:pStyle w:val="0"/>
              <w:ind w:left="283"/>
            </w:pPr>
            <w:r>
              <w:rPr>
                <w:sz w:val="20"/>
              </w:rPr>
              <w:t xml:space="preserve">Поступления по полученным кредитам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14.2.1</w:t>
            </w:r>
          </w:p>
        </w:tc>
        <w:tc>
          <w:tcPr>
            <w:tcW w:w="3855" w:type="dxa"/>
          </w:tcPr>
          <w:p>
            <w:pPr>
              <w:pStyle w:val="0"/>
              <w:ind w:left="567"/>
            </w:pPr>
            <w:r>
              <w:rPr>
                <w:sz w:val="20"/>
              </w:rPr>
              <w:t xml:space="preserve">на текущую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14.2.2</w:t>
            </w:r>
          </w:p>
        </w:tc>
        <w:tc>
          <w:tcPr>
            <w:tcW w:w="3855" w:type="dxa"/>
          </w:tcPr>
          <w:p>
            <w:pPr>
              <w:pStyle w:val="0"/>
              <w:ind w:left="567"/>
            </w:pPr>
            <w:r>
              <w:rPr>
                <w:sz w:val="20"/>
              </w:rPr>
              <w:t xml:space="preserve">на инвестиционные операции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14.2.3</w:t>
            </w:r>
          </w:p>
        </w:tc>
        <w:tc>
          <w:tcPr>
            <w:tcW w:w="3855" w:type="dxa"/>
          </w:tcPr>
          <w:p>
            <w:pPr>
              <w:pStyle w:val="0"/>
              <w:ind w:left="567"/>
            </w:pPr>
            <w:r>
              <w:rPr>
                <w:sz w:val="20"/>
              </w:rPr>
              <w:t xml:space="preserve">на рефинансирование кредитов и займов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14.3</w:t>
            </w:r>
          </w:p>
        </w:tc>
        <w:tc>
          <w:tcPr>
            <w:tcW w:w="3855" w:type="dxa"/>
          </w:tcPr>
          <w:p>
            <w:pPr>
              <w:pStyle w:val="0"/>
              <w:ind w:left="283"/>
            </w:pPr>
            <w:r>
              <w:rPr>
                <w:sz w:val="20"/>
              </w:rPr>
              <w:t xml:space="preserve">Поступления от эмиссии акций </w:t>
            </w:r>
            <w:hyperlink w:history="0" w:anchor="P10177" w:tooltip="&lt;**&gt; Строка заполняется в объеме притока денежных средств от эмиссии акций. В случае оплаты эмиссии акций с использованием не денежных операций данная строка не заполняется.">
              <w:r>
                <w:rPr>
                  <w:sz w:val="20"/>
                  <w:color w:val="0000ff"/>
                </w:rPr>
                <w:t xml:space="preserve">&lt;**&gt;</w:t>
              </w:r>
            </w:hyperlink>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14.4</w:t>
            </w:r>
          </w:p>
        </w:tc>
        <w:tc>
          <w:tcPr>
            <w:tcW w:w="3855" w:type="dxa"/>
          </w:tcPr>
          <w:p>
            <w:pPr>
              <w:pStyle w:val="0"/>
              <w:ind w:left="283"/>
            </w:pPr>
            <w:r>
              <w:rPr>
                <w:sz w:val="20"/>
              </w:rPr>
              <w:t xml:space="preserve">Поступления от реализации финансовых инструментов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14.4.1</w:t>
            </w:r>
          </w:p>
        </w:tc>
        <w:tc>
          <w:tcPr>
            <w:tcW w:w="3855" w:type="dxa"/>
          </w:tcPr>
          <w:p>
            <w:pPr>
              <w:pStyle w:val="0"/>
              <w:ind w:left="567"/>
            </w:pPr>
            <w:r>
              <w:rPr>
                <w:sz w:val="20"/>
              </w:rPr>
              <w:t xml:space="preserve">облигационные займы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14.4.2</w:t>
            </w:r>
          </w:p>
        </w:tc>
        <w:tc>
          <w:tcPr>
            <w:tcW w:w="3855" w:type="dxa"/>
          </w:tcPr>
          <w:p>
            <w:pPr>
              <w:pStyle w:val="0"/>
              <w:ind w:left="567"/>
            </w:pPr>
            <w:r>
              <w:rPr>
                <w:sz w:val="20"/>
              </w:rPr>
              <w:t xml:space="preserve">вексели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14.5</w:t>
            </w:r>
          </w:p>
        </w:tc>
        <w:tc>
          <w:tcPr>
            <w:tcW w:w="3855" w:type="dxa"/>
          </w:tcPr>
          <w:p>
            <w:pPr>
              <w:pStyle w:val="0"/>
              <w:ind w:left="283"/>
            </w:pPr>
            <w:r>
              <w:rPr>
                <w:sz w:val="20"/>
              </w:rPr>
              <w:t xml:space="preserve">Поступления от займов организаций</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14.6</w:t>
            </w:r>
          </w:p>
        </w:tc>
        <w:tc>
          <w:tcPr>
            <w:tcW w:w="3855" w:type="dxa"/>
          </w:tcPr>
          <w:p>
            <w:pPr>
              <w:pStyle w:val="0"/>
              <w:ind w:left="283"/>
            </w:pPr>
            <w:r>
              <w:rPr>
                <w:sz w:val="20"/>
              </w:rPr>
              <w:t xml:space="preserve">Поступления за счет средств инвесторов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14.7</w:t>
            </w:r>
          </w:p>
        </w:tc>
        <w:tc>
          <w:tcPr>
            <w:tcW w:w="3855" w:type="dxa"/>
          </w:tcPr>
          <w:p>
            <w:pPr>
              <w:pStyle w:val="0"/>
              <w:ind w:left="283"/>
            </w:pPr>
            <w:r>
              <w:rPr>
                <w:sz w:val="20"/>
              </w:rPr>
              <w:t xml:space="preserve">Прочие поступления по финансовым операциям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XV</w:t>
            </w:r>
          </w:p>
        </w:tc>
        <w:tc>
          <w:tcPr>
            <w:tcW w:w="3855" w:type="dxa"/>
          </w:tcPr>
          <w:p>
            <w:pPr>
              <w:pStyle w:val="0"/>
            </w:pPr>
            <w:r>
              <w:rPr>
                <w:sz w:val="20"/>
              </w:rPr>
              <w:t xml:space="preserve">Платежи по финансовым операциям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15.1</w:t>
            </w:r>
          </w:p>
        </w:tc>
        <w:tc>
          <w:tcPr>
            <w:tcW w:w="3855" w:type="dxa"/>
          </w:tcPr>
          <w:p>
            <w:pPr>
              <w:pStyle w:val="0"/>
              <w:ind w:left="283"/>
            </w:pPr>
            <w:r>
              <w:rPr>
                <w:sz w:val="20"/>
              </w:rPr>
              <w:t xml:space="preserve">Погашение кредитов и займов всего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15.1.1</w:t>
            </w:r>
          </w:p>
        </w:tc>
        <w:tc>
          <w:tcPr>
            <w:tcW w:w="3855" w:type="dxa"/>
          </w:tcPr>
          <w:p>
            <w:pPr>
              <w:pStyle w:val="0"/>
              <w:ind w:left="567"/>
            </w:pPr>
            <w:r>
              <w:rPr>
                <w:sz w:val="20"/>
              </w:rPr>
              <w:t xml:space="preserve">на текущую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15.1.2</w:t>
            </w:r>
          </w:p>
        </w:tc>
        <w:tc>
          <w:tcPr>
            <w:tcW w:w="3855" w:type="dxa"/>
          </w:tcPr>
          <w:p>
            <w:pPr>
              <w:pStyle w:val="0"/>
              <w:ind w:left="567"/>
            </w:pPr>
            <w:r>
              <w:rPr>
                <w:sz w:val="20"/>
              </w:rPr>
              <w:t xml:space="preserve">на инвестиционные операции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8.1</w:t>
            </w:r>
          </w:p>
        </w:tc>
        <w:tc>
          <w:tcPr>
            <w:tcW w:w="3855" w:type="dxa"/>
          </w:tcPr>
          <w:p>
            <w:pPr>
              <w:pStyle w:val="0"/>
              <w:ind w:left="283"/>
            </w:pPr>
            <w:r>
              <w:rPr>
                <w:sz w:val="20"/>
              </w:rPr>
              <w:t xml:space="preserve">На инвестиции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8.2</w:t>
            </w:r>
          </w:p>
        </w:tc>
        <w:tc>
          <w:tcPr>
            <w:tcW w:w="3855" w:type="dxa"/>
          </w:tcPr>
          <w:p>
            <w:pPr>
              <w:pStyle w:val="0"/>
              <w:ind w:left="283"/>
            </w:pPr>
            <w:r>
              <w:rPr>
                <w:sz w:val="20"/>
              </w:rPr>
              <w:t xml:space="preserve">Резервный фонд</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8.3</w:t>
            </w:r>
          </w:p>
        </w:tc>
        <w:tc>
          <w:tcPr>
            <w:tcW w:w="3855" w:type="dxa"/>
          </w:tcPr>
          <w:p>
            <w:pPr>
              <w:pStyle w:val="0"/>
              <w:ind w:left="283"/>
            </w:pPr>
            <w:r>
              <w:rPr>
                <w:sz w:val="20"/>
              </w:rPr>
              <w:t xml:space="preserve">Выплата дивидендов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8.4</w:t>
            </w:r>
          </w:p>
        </w:tc>
        <w:tc>
          <w:tcPr>
            <w:tcW w:w="3855" w:type="dxa"/>
          </w:tcPr>
          <w:p>
            <w:pPr>
              <w:pStyle w:val="0"/>
              <w:ind w:left="283"/>
            </w:pPr>
            <w:r>
              <w:rPr>
                <w:sz w:val="20"/>
              </w:rPr>
              <w:t xml:space="preserve">Остаток на развитие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IX</w:t>
            </w:r>
          </w:p>
        </w:tc>
        <w:tc>
          <w:tcPr>
            <w:tcW w:w="3855" w:type="dxa"/>
          </w:tcPr>
          <w:p>
            <w:pPr>
              <w:pStyle w:val="0"/>
            </w:pPr>
            <w:r>
              <w:rPr>
                <w:sz w:val="20"/>
              </w:rPr>
              <w:t xml:space="preserve">Иные сведения:</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9548" w:name="P9548"/>
          <w:bookmarkEnd w:id="9548"/>
          <w:p>
            <w:pPr>
              <w:pStyle w:val="0"/>
              <w:jc w:val="center"/>
            </w:pPr>
            <w:r>
              <w:rPr>
                <w:sz w:val="20"/>
              </w:rPr>
              <w:t xml:space="preserve">9.1</w:t>
            </w:r>
          </w:p>
        </w:tc>
        <w:tc>
          <w:tcPr>
            <w:tcW w:w="3855" w:type="dxa"/>
          </w:tcPr>
          <w:p>
            <w:pPr>
              <w:pStyle w:val="0"/>
              <w:ind w:left="283"/>
            </w:pPr>
            <w:r>
              <w:rPr>
                <w:sz w:val="20"/>
              </w:rPr>
              <w:t xml:space="preserve">Прибыль до налогообложения без учета процентов к уплате и амортизации (</w:t>
            </w:r>
            <w:hyperlink w:history="0" w:anchor="P6796" w:tooltip="V">
              <w:r>
                <w:rPr>
                  <w:sz w:val="20"/>
                  <w:color w:val="0000ff"/>
                </w:rPr>
                <w:t xml:space="preserve">строка V</w:t>
              </w:r>
            </w:hyperlink>
            <w:r>
              <w:rPr>
                <w:sz w:val="20"/>
              </w:rPr>
              <w:t xml:space="preserve"> + </w:t>
            </w:r>
            <w:hyperlink w:history="0" w:anchor="P6764" w:tooltip="4.2.2">
              <w:r>
                <w:rPr>
                  <w:sz w:val="20"/>
                  <w:color w:val="0000ff"/>
                </w:rPr>
                <w:t xml:space="preserve">строка 4.2.2</w:t>
              </w:r>
            </w:hyperlink>
            <w:r>
              <w:rPr>
                <w:sz w:val="20"/>
              </w:rPr>
              <w:t xml:space="preserve"> + </w:t>
            </w:r>
            <w:hyperlink w:history="0" w:anchor="P6476" w:tooltip="II.IV">
              <w:r>
                <w:rPr>
                  <w:sz w:val="20"/>
                  <w:color w:val="0000ff"/>
                </w:rPr>
                <w:t xml:space="preserve">строка II.IV</w:t>
              </w:r>
            </w:hyperlink>
            <w:r>
              <w:rPr>
                <w:sz w:val="20"/>
              </w:rPr>
              <w:t xml:space="preserve">)</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9.2</w:t>
            </w:r>
          </w:p>
        </w:tc>
        <w:tc>
          <w:tcPr>
            <w:tcW w:w="3855" w:type="dxa"/>
          </w:tcPr>
          <w:p>
            <w:pPr>
              <w:pStyle w:val="0"/>
              <w:ind w:left="283"/>
            </w:pPr>
            <w:r>
              <w:rPr>
                <w:sz w:val="20"/>
              </w:rPr>
              <w:t xml:space="preserve">Долг (кредиты и займы) на начало периода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9.2.1</w:t>
            </w:r>
          </w:p>
        </w:tc>
        <w:tc>
          <w:tcPr>
            <w:tcW w:w="3855" w:type="dxa"/>
          </w:tcPr>
          <w:p>
            <w:pPr>
              <w:pStyle w:val="0"/>
              <w:ind w:left="567"/>
            </w:pPr>
            <w:r>
              <w:rPr>
                <w:sz w:val="20"/>
              </w:rPr>
              <w:t xml:space="preserve">краткосрочные кредиты и займы на начало периода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9572" w:name="P9572"/>
          <w:bookmarkEnd w:id="9572"/>
          <w:p>
            <w:pPr>
              <w:pStyle w:val="0"/>
              <w:jc w:val="center"/>
            </w:pPr>
            <w:r>
              <w:rPr>
                <w:sz w:val="20"/>
              </w:rPr>
              <w:t xml:space="preserve">9.3</w:t>
            </w:r>
          </w:p>
        </w:tc>
        <w:tc>
          <w:tcPr>
            <w:tcW w:w="3855" w:type="dxa"/>
          </w:tcPr>
          <w:p>
            <w:pPr>
              <w:pStyle w:val="0"/>
              <w:ind w:left="283"/>
            </w:pPr>
            <w:r>
              <w:rPr>
                <w:sz w:val="20"/>
              </w:rPr>
              <w:t xml:space="preserve">Долг (кредиты и займы) на конец периода,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9.3.1</w:t>
            </w:r>
          </w:p>
        </w:tc>
        <w:tc>
          <w:tcPr>
            <w:tcW w:w="3855" w:type="dxa"/>
          </w:tcPr>
          <w:p>
            <w:pPr>
              <w:pStyle w:val="0"/>
              <w:ind w:left="567"/>
            </w:pPr>
            <w:r>
              <w:rPr>
                <w:sz w:val="20"/>
              </w:rPr>
              <w:t xml:space="preserve">краткосрочные кредиты и займы на конец периода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9.4</w:t>
            </w:r>
          </w:p>
        </w:tc>
        <w:tc>
          <w:tcPr>
            <w:tcW w:w="3855" w:type="dxa"/>
          </w:tcPr>
          <w:p>
            <w:pPr>
              <w:pStyle w:val="0"/>
              <w:ind w:left="283"/>
            </w:pPr>
            <w:r>
              <w:rPr>
                <w:sz w:val="20"/>
              </w:rPr>
              <w:t xml:space="preserve">Отношение долга (кредиты и займы) на конец периода </w:t>
            </w:r>
            <w:hyperlink w:history="0" w:anchor="P9572" w:tooltip="9.3">
              <w:r>
                <w:rPr>
                  <w:sz w:val="20"/>
                  <w:color w:val="0000ff"/>
                </w:rPr>
                <w:t xml:space="preserve">(строка 9.3)</w:t>
              </w:r>
            </w:hyperlink>
            <w:r>
              <w:rPr>
                <w:sz w:val="20"/>
              </w:rPr>
              <w:t xml:space="preserve"> к прибыли до налогообложения без учета процентов к уплате и амортизации </w:t>
            </w:r>
            <w:hyperlink w:history="0" w:anchor="P9548" w:tooltip="9.1">
              <w:r>
                <w:rPr>
                  <w:sz w:val="20"/>
                  <w:color w:val="0000ff"/>
                </w:rPr>
                <w:t xml:space="preserve">(строка 9.1)</w:t>
              </w:r>
            </w:hyperlink>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gridSpan w:val="8"/>
            <w:tcW w:w="10318" w:type="dxa"/>
          </w:tcPr>
          <w:p>
            <w:pPr>
              <w:pStyle w:val="0"/>
              <w:outlineLvl w:val="2"/>
              <w:jc w:val="center"/>
            </w:pPr>
            <w:r>
              <w:rPr>
                <w:sz w:val="20"/>
              </w:rPr>
              <w:t xml:space="preserve">БЮДЖЕТ ДВИЖЕНИЯ ДЕНЕЖНЫХ СРЕДСТВ</w:t>
            </w:r>
          </w:p>
        </w:tc>
      </w:tr>
      <w:tr>
        <w:tc>
          <w:tcPr>
            <w:tcW w:w="1304" w:type="dxa"/>
            <w:vAlign w:val="center"/>
          </w:tcPr>
          <w:bookmarkStart w:id="9597" w:name="P9597"/>
          <w:bookmarkEnd w:id="9597"/>
          <w:p>
            <w:pPr>
              <w:pStyle w:val="0"/>
              <w:jc w:val="center"/>
            </w:pPr>
            <w:r>
              <w:rPr>
                <w:sz w:val="20"/>
              </w:rPr>
              <w:t xml:space="preserve">X</w:t>
            </w:r>
          </w:p>
        </w:tc>
        <w:tc>
          <w:tcPr>
            <w:tcW w:w="3855" w:type="dxa"/>
          </w:tcPr>
          <w:p>
            <w:pPr>
              <w:pStyle w:val="0"/>
            </w:pPr>
            <w:r>
              <w:rPr>
                <w:sz w:val="20"/>
              </w:rPr>
              <w:t xml:space="preserve">Поступления от текущих операций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w:t>
            </w:r>
          </w:p>
        </w:tc>
        <w:tc>
          <w:tcPr>
            <w:tcW w:w="3855" w:type="dxa"/>
          </w:tcPr>
          <w:p>
            <w:pPr>
              <w:pStyle w:val="0"/>
              <w:ind w:left="283"/>
            </w:pPr>
            <w:r>
              <w:rPr>
                <w:sz w:val="20"/>
              </w:rPr>
              <w:t xml:space="preserve">Производство и поставка электрической энергии и мощности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10.1.1</w:t>
            </w:r>
          </w:p>
        </w:tc>
        <w:tc>
          <w:tcPr>
            <w:tcW w:w="3855" w:type="dxa"/>
          </w:tcPr>
          <w:p>
            <w:pPr>
              <w:pStyle w:val="0"/>
              <w:ind w:left="567"/>
            </w:pPr>
            <w:r>
              <w:rPr>
                <w:sz w:val="20"/>
              </w:rPr>
              <w:t xml:space="preserve">производство и поставка электрической энергии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10.1.2</w:t>
            </w:r>
          </w:p>
        </w:tc>
        <w:tc>
          <w:tcPr>
            <w:tcW w:w="3855" w:type="dxa"/>
          </w:tcPr>
          <w:p>
            <w:pPr>
              <w:pStyle w:val="0"/>
              <w:ind w:left="567"/>
            </w:pPr>
            <w:r>
              <w:rPr>
                <w:sz w:val="20"/>
              </w:rPr>
              <w:t xml:space="preserve">производство и поставка электрической мощности 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10.1.3</w:t>
            </w:r>
          </w:p>
        </w:tc>
        <w:tc>
          <w:tcPr>
            <w:tcW w:w="3855" w:type="dxa"/>
          </w:tcPr>
          <w:p>
            <w:pPr>
              <w:pStyle w:val="0"/>
              <w:ind w:left="567"/>
            </w:pPr>
            <w:r>
              <w:rPr>
                <w:sz w:val="20"/>
              </w:rPr>
              <w:t xml:space="preserve">производство и поставка электрической энергии (мощности) 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10.2</w:t>
            </w:r>
          </w:p>
        </w:tc>
        <w:tc>
          <w:tcPr>
            <w:tcW w:w="3855" w:type="dxa"/>
          </w:tcPr>
          <w:p>
            <w:pPr>
              <w:pStyle w:val="0"/>
              <w:ind w:left="283"/>
            </w:pPr>
            <w:r>
              <w:rPr>
                <w:sz w:val="20"/>
              </w:rPr>
              <w:t xml:space="preserve">Производство и поставка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10.3</w:t>
            </w:r>
          </w:p>
        </w:tc>
        <w:tc>
          <w:tcPr>
            <w:tcW w:w="3855" w:type="dxa"/>
          </w:tcPr>
          <w:p>
            <w:pPr>
              <w:pStyle w:val="0"/>
              <w:ind w:left="283"/>
            </w:pPr>
            <w:r>
              <w:rPr>
                <w:sz w:val="20"/>
              </w:rPr>
              <w:t xml:space="preserve">Оказание услуг по передаче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10.4</w:t>
            </w:r>
          </w:p>
        </w:tc>
        <w:tc>
          <w:tcPr>
            <w:tcW w:w="3855" w:type="dxa"/>
          </w:tcPr>
          <w:p>
            <w:pPr>
              <w:pStyle w:val="0"/>
              <w:ind w:left="283"/>
            </w:pPr>
            <w:r>
              <w:rPr>
                <w:sz w:val="20"/>
              </w:rPr>
              <w:t xml:space="preserve">Оказание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10.5</w:t>
            </w:r>
          </w:p>
        </w:tc>
        <w:tc>
          <w:tcPr>
            <w:tcW w:w="3855" w:type="dxa"/>
          </w:tcPr>
          <w:p>
            <w:pPr>
              <w:pStyle w:val="0"/>
              <w:ind w:left="283"/>
            </w:pPr>
            <w:r>
              <w:rPr>
                <w:sz w:val="20"/>
              </w:rPr>
              <w:t xml:space="preserve">Оказание услуг по технологическому присоединению</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10.6</w:t>
            </w:r>
          </w:p>
        </w:tc>
        <w:tc>
          <w:tcPr>
            <w:tcW w:w="3855" w:type="dxa"/>
          </w:tcPr>
          <w:p>
            <w:pPr>
              <w:pStyle w:val="0"/>
              <w:ind w:left="283"/>
            </w:pPr>
            <w:r>
              <w:rPr>
                <w:sz w:val="20"/>
              </w:rPr>
              <w:t xml:space="preserve">Реализация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10.7</w:t>
            </w:r>
          </w:p>
        </w:tc>
        <w:tc>
          <w:tcPr>
            <w:tcW w:w="3855" w:type="dxa"/>
          </w:tcPr>
          <w:p>
            <w:pPr>
              <w:pStyle w:val="0"/>
              <w:ind w:left="283"/>
            </w:pPr>
            <w:r>
              <w:rPr>
                <w:sz w:val="20"/>
              </w:rPr>
              <w:t xml:space="preserve">Реализации тепловой энергии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10.8</w:t>
            </w:r>
          </w:p>
        </w:tc>
        <w:tc>
          <w:tcPr>
            <w:tcW w:w="3855" w:type="dxa"/>
          </w:tcPr>
          <w:p>
            <w:pPr>
              <w:pStyle w:val="0"/>
              <w:ind w:left="283"/>
            </w:pPr>
            <w:r>
              <w:rPr>
                <w:sz w:val="20"/>
              </w:rPr>
              <w:t xml:space="preserve">Оказание услуг по оперативно-диспетчерскому управлению в электроэнергетике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10.8.1</w:t>
            </w:r>
          </w:p>
        </w:tc>
        <w:tc>
          <w:tcPr>
            <w:tcW w:w="3855" w:type="dxa"/>
          </w:tcPr>
          <w:p>
            <w:pPr>
              <w:pStyle w:val="0"/>
              <w:ind w:left="567"/>
            </w:pPr>
            <w:r>
              <w:rPr>
                <w:sz w:val="20"/>
              </w:rPr>
              <w:t xml:space="preserve">в части управления технологическими режимами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10.8.2</w:t>
            </w:r>
          </w:p>
        </w:tc>
        <w:tc>
          <w:tcPr>
            <w:tcW w:w="3855" w:type="dxa"/>
          </w:tcPr>
          <w:p>
            <w:pPr>
              <w:pStyle w:val="0"/>
              <w:ind w:left="567"/>
            </w:pPr>
            <w:r>
              <w:rPr>
                <w:sz w:val="20"/>
              </w:rPr>
              <w:t xml:space="preserve">в части обеспечения надежности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10.9</w:t>
            </w:r>
          </w:p>
        </w:tc>
        <w:tc>
          <w:tcPr>
            <w:tcW w:w="3855" w:type="dxa"/>
          </w:tcPr>
          <w:p>
            <w:pPr>
              <w:pStyle w:val="0"/>
              <w:ind w:left="283"/>
            </w:pPr>
            <w:r>
              <w:rPr>
                <w:sz w:val="20"/>
              </w:rPr>
              <w:t xml:space="preserve">Поступления денежных средств за счет средств бюджетов бюджетной системы Российской Федерации (субсидия)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10.9.1</w:t>
            </w:r>
          </w:p>
        </w:tc>
        <w:tc>
          <w:tcPr>
            <w:tcW w:w="3855" w:type="dxa"/>
          </w:tcPr>
          <w:p>
            <w:pPr>
              <w:pStyle w:val="0"/>
              <w:ind w:left="567"/>
            </w:pPr>
            <w:r>
              <w:rPr>
                <w:sz w:val="20"/>
              </w:rPr>
              <w:t xml:space="preserve">за счет средств федерального бюджета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10.9.2</w:t>
            </w:r>
          </w:p>
        </w:tc>
        <w:tc>
          <w:tcPr>
            <w:tcW w:w="3855" w:type="dxa"/>
          </w:tcPr>
          <w:p>
            <w:pPr>
              <w:pStyle w:val="0"/>
              <w:ind w:left="567"/>
            </w:pPr>
            <w:r>
              <w:rPr>
                <w:sz w:val="20"/>
              </w:rPr>
              <w:t xml:space="preserve">за счет средств консолидированного бюджета субъекта Российской Федерации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10.10</w:t>
            </w:r>
          </w:p>
        </w:tc>
        <w:tc>
          <w:tcPr>
            <w:tcW w:w="3855" w:type="dxa"/>
          </w:tcPr>
          <w:p>
            <w:pPr>
              <w:pStyle w:val="0"/>
              <w:ind w:left="283"/>
            </w:pPr>
            <w:r>
              <w:rPr>
                <w:sz w:val="20"/>
              </w:rPr>
              <w:t xml:space="preserve">Прочая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9741" w:name="P9741"/>
          <w:bookmarkEnd w:id="9741"/>
          <w:p>
            <w:pPr>
              <w:pStyle w:val="0"/>
              <w:jc w:val="center"/>
            </w:pPr>
            <w:r>
              <w:rPr>
                <w:sz w:val="20"/>
              </w:rPr>
              <w:t xml:space="preserve">XI</w:t>
            </w:r>
          </w:p>
        </w:tc>
        <w:tc>
          <w:tcPr>
            <w:tcW w:w="3855" w:type="dxa"/>
          </w:tcPr>
          <w:p>
            <w:pPr>
              <w:pStyle w:val="0"/>
            </w:pPr>
            <w:r>
              <w:rPr>
                <w:sz w:val="20"/>
              </w:rPr>
              <w:t xml:space="preserve">Платежи по текущим операциям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w:t>
            </w:r>
          </w:p>
        </w:tc>
        <w:tc>
          <w:tcPr>
            <w:tcW w:w="3855" w:type="dxa"/>
          </w:tcPr>
          <w:p>
            <w:pPr>
              <w:pStyle w:val="0"/>
              <w:ind w:left="283"/>
            </w:pPr>
            <w:r>
              <w:rPr>
                <w:sz w:val="20"/>
              </w:rPr>
              <w:t xml:space="preserve">Оплата поставщикам топлива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w:t>
            </w:r>
          </w:p>
        </w:tc>
        <w:tc>
          <w:tcPr>
            <w:tcW w:w="3855" w:type="dxa"/>
          </w:tcPr>
          <w:p>
            <w:pPr>
              <w:pStyle w:val="0"/>
              <w:ind w:left="283"/>
            </w:pPr>
            <w:r>
              <w:rPr>
                <w:sz w:val="20"/>
              </w:rPr>
              <w:t xml:space="preserve">Оплата покупной энергии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11.2.1</w:t>
            </w:r>
          </w:p>
        </w:tc>
        <w:tc>
          <w:tcPr>
            <w:tcW w:w="3855" w:type="dxa"/>
          </w:tcPr>
          <w:p>
            <w:pPr>
              <w:pStyle w:val="0"/>
              <w:ind w:left="567"/>
            </w:pPr>
            <w:r>
              <w:rPr>
                <w:sz w:val="20"/>
              </w:rPr>
              <w:t xml:space="preserve">на оптовом рынке электрической энергии и мощности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11.2.2</w:t>
            </w:r>
          </w:p>
        </w:tc>
        <w:tc>
          <w:tcPr>
            <w:tcW w:w="3855" w:type="dxa"/>
          </w:tcPr>
          <w:p>
            <w:pPr>
              <w:pStyle w:val="0"/>
              <w:ind w:left="567"/>
            </w:pPr>
            <w:r>
              <w:rPr>
                <w:sz w:val="20"/>
              </w:rPr>
              <w:t xml:space="preserve">на розничных рынках электрической энергии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11.2.3</w:t>
            </w:r>
          </w:p>
        </w:tc>
        <w:tc>
          <w:tcPr>
            <w:tcW w:w="3855" w:type="dxa"/>
          </w:tcPr>
          <w:p>
            <w:pPr>
              <w:pStyle w:val="0"/>
              <w:ind w:left="567"/>
            </w:pPr>
            <w:r>
              <w:rPr>
                <w:sz w:val="20"/>
              </w:rPr>
              <w:t xml:space="preserve">на компенсацию потерь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11.3</w:t>
            </w:r>
          </w:p>
        </w:tc>
        <w:tc>
          <w:tcPr>
            <w:tcW w:w="3855" w:type="dxa"/>
          </w:tcPr>
          <w:p>
            <w:pPr>
              <w:pStyle w:val="0"/>
              <w:ind w:left="283"/>
            </w:pPr>
            <w:r>
              <w:rPr>
                <w:sz w:val="20"/>
              </w:rPr>
              <w:t xml:space="preserve">Оплата услуг по передаче электрической энергии по единой (национальной) общероссийской электрической сети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11.4</w:t>
            </w:r>
          </w:p>
        </w:tc>
        <w:tc>
          <w:tcPr>
            <w:tcW w:w="3855" w:type="dxa"/>
          </w:tcPr>
          <w:p>
            <w:pPr>
              <w:pStyle w:val="0"/>
              <w:ind w:left="283"/>
            </w:pPr>
            <w:r>
              <w:rPr>
                <w:sz w:val="20"/>
              </w:rPr>
              <w:t xml:space="preserve">Оплата услуг по передаче электрической энергии по сетям территориальных сетевых организаций</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11.5</w:t>
            </w:r>
          </w:p>
        </w:tc>
        <w:tc>
          <w:tcPr>
            <w:tcW w:w="3855" w:type="dxa"/>
          </w:tcPr>
          <w:p>
            <w:pPr>
              <w:pStyle w:val="0"/>
              <w:ind w:left="283"/>
            </w:pPr>
            <w:r>
              <w:rPr>
                <w:sz w:val="20"/>
              </w:rPr>
              <w:t xml:space="preserve">Оплата услуг по передаче тепловой энергии, теплоносителя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11.6</w:t>
            </w:r>
          </w:p>
        </w:tc>
        <w:tc>
          <w:tcPr>
            <w:tcW w:w="3855" w:type="dxa"/>
          </w:tcPr>
          <w:p>
            <w:pPr>
              <w:pStyle w:val="0"/>
              <w:ind w:left="283"/>
            </w:pPr>
            <w:r>
              <w:rPr>
                <w:sz w:val="20"/>
              </w:rPr>
              <w:t xml:space="preserve">Оплата труда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11.7</w:t>
            </w:r>
          </w:p>
        </w:tc>
        <w:tc>
          <w:tcPr>
            <w:tcW w:w="3855" w:type="dxa"/>
          </w:tcPr>
          <w:p>
            <w:pPr>
              <w:pStyle w:val="0"/>
              <w:ind w:left="283"/>
            </w:pPr>
            <w:r>
              <w:rPr>
                <w:sz w:val="20"/>
              </w:rPr>
              <w:t xml:space="preserve">Страховые взносы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11.8</w:t>
            </w:r>
          </w:p>
        </w:tc>
        <w:tc>
          <w:tcPr>
            <w:tcW w:w="3855" w:type="dxa"/>
          </w:tcPr>
          <w:p>
            <w:pPr>
              <w:pStyle w:val="0"/>
              <w:ind w:left="283"/>
            </w:pPr>
            <w:r>
              <w:rPr>
                <w:sz w:val="20"/>
              </w:rPr>
              <w:t xml:space="preserve">Оплата налогов и сборов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11.8.1</w:t>
            </w:r>
          </w:p>
        </w:tc>
        <w:tc>
          <w:tcPr>
            <w:tcW w:w="3855" w:type="dxa"/>
          </w:tcPr>
          <w:p>
            <w:pPr>
              <w:pStyle w:val="0"/>
              <w:ind w:left="567"/>
            </w:pPr>
            <w:r>
              <w:rPr>
                <w:sz w:val="20"/>
              </w:rPr>
              <w:t xml:space="preserve">налог на прибыль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11.9</w:t>
            </w:r>
          </w:p>
        </w:tc>
        <w:tc>
          <w:tcPr>
            <w:tcW w:w="3855" w:type="dxa"/>
          </w:tcPr>
          <w:p>
            <w:pPr>
              <w:pStyle w:val="0"/>
              <w:ind w:left="283"/>
            </w:pPr>
            <w:r>
              <w:rPr>
                <w:sz w:val="20"/>
              </w:rPr>
              <w:t xml:space="preserve">Оплата сырья, материалов, запасных частей, инструментов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11.10</w:t>
            </w:r>
          </w:p>
        </w:tc>
        <w:tc>
          <w:tcPr>
            <w:tcW w:w="3855" w:type="dxa"/>
          </w:tcPr>
          <w:p>
            <w:pPr>
              <w:pStyle w:val="0"/>
              <w:ind w:left="283"/>
            </w:pPr>
            <w:r>
              <w:rPr>
                <w:sz w:val="20"/>
              </w:rPr>
              <w:t xml:space="preserve">Оплата прочих услуг производственного характера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11.11</w:t>
            </w:r>
          </w:p>
        </w:tc>
        <w:tc>
          <w:tcPr>
            <w:tcW w:w="3855" w:type="dxa"/>
          </w:tcPr>
          <w:p>
            <w:pPr>
              <w:pStyle w:val="0"/>
              <w:ind w:left="283"/>
            </w:pPr>
            <w:r>
              <w:rPr>
                <w:sz w:val="20"/>
              </w:rPr>
              <w:t xml:space="preserve">Арендная плата и лизинговые платежи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11.12</w:t>
            </w:r>
          </w:p>
        </w:tc>
        <w:tc>
          <w:tcPr>
            <w:tcW w:w="3855" w:type="dxa"/>
          </w:tcPr>
          <w:p>
            <w:pPr>
              <w:pStyle w:val="0"/>
              <w:ind w:left="283"/>
            </w:pPr>
            <w:r>
              <w:rPr>
                <w:sz w:val="20"/>
              </w:rPr>
              <w:t xml:space="preserve">Проценты по долговым обязательствам (за исключением процентов по долговым обязательствам, включаемым в стоимость инвестиционного актива)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11.13</w:t>
            </w:r>
          </w:p>
        </w:tc>
        <w:tc>
          <w:tcPr>
            <w:tcW w:w="3855" w:type="dxa"/>
          </w:tcPr>
          <w:p>
            <w:pPr>
              <w:pStyle w:val="0"/>
              <w:ind w:left="283"/>
            </w:pPr>
            <w:r>
              <w:rPr>
                <w:sz w:val="20"/>
              </w:rPr>
              <w:t xml:space="preserve">Прочие платежи по текущей деятельности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9885" w:name="P9885"/>
          <w:bookmarkEnd w:id="9885"/>
          <w:p>
            <w:pPr>
              <w:pStyle w:val="0"/>
              <w:jc w:val="center"/>
            </w:pPr>
            <w:r>
              <w:rPr>
                <w:sz w:val="20"/>
              </w:rPr>
              <w:t xml:space="preserve">XII</w:t>
            </w:r>
          </w:p>
        </w:tc>
        <w:tc>
          <w:tcPr>
            <w:tcW w:w="3855" w:type="dxa"/>
          </w:tcPr>
          <w:p>
            <w:pPr>
              <w:pStyle w:val="0"/>
            </w:pPr>
            <w:r>
              <w:rPr>
                <w:sz w:val="20"/>
              </w:rPr>
              <w:t xml:space="preserve">Поступления от инвестиционных операций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12.1</w:t>
            </w:r>
          </w:p>
        </w:tc>
        <w:tc>
          <w:tcPr>
            <w:tcW w:w="3855" w:type="dxa"/>
          </w:tcPr>
          <w:p>
            <w:pPr>
              <w:pStyle w:val="0"/>
              <w:ind w:left="283"/>
            </w:pPr>
            <w:r>
              <w:rPr>
                <w:sz w:val="20"/>
              </w:rPr>
              <w:t xml:space="preserve">Поступления от реализации имущества и имущественных прав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12.2</w:t>
            </w:r>
          </w:p>
        </w:tc>
        <w:tc>
          <w:tcPr>
            <w:tcW w:w="3855" w:type="dxa"/>
          </w:tcPr>
          <w:p>
            <w:pPr>
              <w:pStyle w:val="0"/>
              <w:ind w:left="283"/>
            </w:pPr>
            <w:r>
              <w:rPr>
                <w:sz w:val="20"/>
              </w:rPr>
              <w:t xml:space="preserve">Поступления по заключенным инвестиционным соглашениям,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12.2.1</w:t>
            </w:r>
          </w:p>
        </w:tc>
        <w:tc>
          <w:tcPr>
            <w:tcW w:w="3855" w:type="dxa"/>
          </w:tcPr>
          <w:p>
            <w:pPr>
              <w:pStyle w:val="0"/>
              <w:ind w:left="567"/>
            </w:pPr>
            <w:r>
              <w:rPr>
                <w:sz w:val="20"/>
              </w:rPr>
              <w:t xml:space="preserve">по использованию средств бюджетов бюджетной системы Российской Федерации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12.2.1.1</w:t>
            </w:r>
          </w:p>
        </w:tc>
        <w:tc>
          <w:tcPr>
            <w:tcW w:w="3855" w:type="dxa"/>
          </w:tcPr>
          <w:p>
            <w:pPr>
              <w:pStyle w:val="0"/>
              <w:ind w:left="850"/>
            </w:pPr>
            <w:r>
              <w:rPr>
                <w:sz w:val="20"/>
              </w:rPr>
              <w:t xml:space="preserve">средства федерального бюджета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12.2.1.2</w:t>
            </w:r>
          </w:p>
        </w:tc>
        <w:tc>
          <w:tcPr>
            <w:tcW w:w="3855" w:type="dxa"/>
          </w:tcPr>
          <w:p>
            <w:pPr>
              <w:pStyle w:val="0"/>
              <w:ind w:left="850"/>
            </w:pPr>
            <w:r>
              <w:rPr>
                <w:sz w:val="20"/>
              </w:rPr>
              <w:t xml:space="preserve">средства консолидированного бюджета субъекта Российской Федерации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12.3</w:t>
            </w:r>
          </w:p>
        </w:tc>
        <w:tc>
          <w:tcPr>
            <w:tcW w:w="3855" w:type="dxa"/>
          </w:tcPr>
          <w:p>
            <w:pPr>
              <w:pStyle w:val="0"/>
              <w:ind w:left="283"/>
            </w:pPr>
            <w:r>
              <w:rPr>
                <w:sz w:val="20"/>
              </w:rPr>
              <w:t xml:space="preserve">Прочие поступления по инвестиционным операциям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9941" w:name="P9941"/>
          <w:bookmarkEnd w:id="9941"/>
          <w:p>
            <w:pPr>
              <w:pStyle w:val="0"/>
              <w:jc w:val="center"/>
            </w:pPr>
            <w:r>
              <w:rPr>
                <w:sz w:val="20"/>
              </w:rPr>
              <w:t xml:space="preserve">XIII</w:t>
            </w:r>
          </w:p>
        </w:tc>
        <w:tc>
          <w:tcPr>
            <w:tcW w:w="3855" w:type="dxa"/>
          </w:tcPr>
          <w:p>
            <w:pPr>
              <w:pStyle w:val="0"/>
            </w:pPr>
            <w:r>
              <w:rPr>
                <w:sz w:val="20"/>
              </w:rPr>
              <w:t xml:space="preserve">Платежи по инвестиционным операциям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w:t>
            </w:r>
          </w:p>
        </w:tc>
        <w:tc>
          <w:tcPr>
            <w:tcW w:w="3855" w:type="dxa"/>
          </w:tcPr>
          <w:p>
            <w:pPr>
              <w:pStyle w:val="0"/>
              <w:ind w:left="283"/>
            </w:pPr>
            <w:r>
              <w:rPr>
                <w:sz w:val="20"/>
              </w:rPr>
              <w:t xml:space="preserve">Инвестиции в основной капитал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13.1.1</w:t>
            </w:r>
          </w:p>
        </w:tc>
        <w:tc>
          <w:tcPr>
            <w:tcW w:w="3855" w:type="dxa"/>
          </w:tcPr>
          <w:p>
            <w:pPr>
              <w:pStyle w:val="0"/>
              <w:ind w:left="567"/>
            </w:pPr>
            <w:r>
              <w:rPr>
                <w:sz w:val="20"/>
              </w:rPr>
              <w:t xml:space="preserve">техническое перевооружение и реконструкция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13.1.2</w:t>
            </w:r>
          </w:p>
        </w:tc>
        <w:tc>
          <w:tcPr>
            <w:tcW w:w="3855" w:type="dxa"/>
          </w:tcPr>
          <w:p>
            <w:pPr>
              <w:pStyle w:val="0"/>
              <w:ind w:left="567"/>
            </w:pPr>
            <w:r>
              <w:rPr>
                <w:sz w:val="20"/>
              </w:rPr>
              <w:t xml:space="preserve">новое строительство и расширение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13.1.3</w:t>
            </w:r>
          </w:p>
        </w:tc>
        <w:tc>
          <w:tcPr>
            <w:tcW w:w="3855" w:type="dxa"/>
          </w:tcPr>
          <w:p>
            <w:pPr>
              <w:pStyle w:val="0"/>
              <w:ind w:left="567"/>
            </w:pPr>
            <w:r>
              <w:rPr>
                <w:sz w:val="20"/>
              </w:rPr>
              <w:t xml:space="preserve">проектно-изыскательные работы для объектов нового строительства будущих лет</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13.1.4</w:t>
            </w:r>
          </w:p>
        </w:tc>
        <w:tc>
          <w:tcPr>
            <w:tcW w:w="3855" w:type="dxa"/>
          </w:tcPr>
          <w:p>
            <w:pPr>
              <w:pStyle w:val="0"/>
              <w:ind w:left="567"/>
            </w:pPr>
            <w:r>
              <w:rPr>
                <w:sz w:val="20"/>
              </w:rPr>
              <w:t xml:space="preserve">приобретение объектов основных средств, земельных участков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13.1.5</w:t>
            </w:r>
          </w:p>
        </w:tc>
        <w:tc>
          <w:tcPr>
            <w:tcW w:w="3855" w:type="dxa"/>
          </w:tcPr>
          <w:p>
            <w:pPr>
              <w:pStyle w:val="0"/>
              <w:ind w:left="567"/>
            </w:pPr>
            <w:r>
              <w:rPr>
                <w:sz w:val="20"/>
              </w:rPr>
              <w:t xml:space="preserve">проведение научно-исследовательских и опытно-конструкторских разработок</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13.1.6</w:t>
            </w:r>
          </w:p>
        </w:tc>
        <w:tc>
          <w:tcPr>
            <w:tcW w:w="3855" w:type="dxa"/>
          </w:tcPr>
          <w:p>
            <w:pPr>
              <w:pStyle w:val="0"/>
              <w:ind w:left="567"/>
            </w:pPr>
            <w:r>
              <w:rPr>
                <w:sz w:val="20"/>
              </w:rPr>
              <w:t xml:space="preserve">прочие выплаты, связанные с инвестициями в основной капитал</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13.2</w:t>
            </w:r>
          </w:p>
        </w:tc>
        <w:tc>
          <w:tcPr>
            <w:tcW w:w="3855" w:type="dxa"/>
          </w:tcPr>
          <w:p>
            <w:pPr>
              <w:pStyle w:val="0"/>
              <w:ind w:left="283"/>
            </w:pPr>
            <w:r>
              <w:rPr>
                <w:sz w:val="20"/>
              </w:rPr>
              <w:t xml:space="preserve">Приобретение нематериальных активов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13.3</w:t>
            </w:r>
          </w:p>
        </w:tc>
        <w:tc>
          <w:tcPr>
            <w:tcW w:w="3855" w:type="dxa"/>
          </w:tcPr>
          <w:p>
            <w:pPr>
              <w:pStyle w:val="0"/>
              <w:ind w:left="283"/>
            </w:pPr>
            <w:r>
              <w:rPr>
                <w:sz w:val="20"/>
              </w:rPr>
              <w:t xml:space="preserve">Прочие платежи по инвестиционным операциям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13.4</w:t>
            </w:r>
          </w:p>
        </w:tc>
        <w:tc>
          <w:tcPr>
            <w:tcW w:w="3855" w:type="dxa"/>
          </w:tcPr>
          <w:p>
            <w:pPr>
              <w:pStyle w:val="0"/>
              <w:ind w:left="283"/>
            </w:pPr>
            <w:r>
              <w:rPr>
                <w:sz w:val="20"/>
              </w:rPr>
              <w:t xml:space="preserve">Иные сведения:</w:t>
            </w:r>
          </w:p>
        </w:tc>
        <w:tc>
          <w:tcPr>
            <w:tcW w:w="907" w:type="dxa"/>
            <w:vAlign w:val="center"/>
          </w:tcPr>
          <w:p>
            <w:pPr>
              <w:pStyle w:val="0"/>
              <w:jc w:val="center"/>
            </w:pPr>
            <w:r>
              <w:rPr>
                <w:sz w:val="20"/>
              </w:rPr>
              <w:t xml:space="preserve">-</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13.4.1</w:t>
            </w:r>
          </w:p>
        </w:tc>
        <w:tc>
          <w:tcPr>
            <w:tcW w:w="3855" w:type="dxa"/>
          </w:tcPr>
          <w:p>
            <w:pPr>
              <w:pStyle w:val="0"/>
              <w:ind w:left="283"/>
            </w:pPr>
            <w:r>
              <w:rPr>
                <w:sz w:val="20"/>
              </w:rPr>
              <w:t xml:space="preserve">проценты по долговым обязательствам, включаемым в стоимость инвестиционного актива</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10037" w:name="P10037"/>
          <w:bookmarkEnd w:id="10037"/>
          <w:p>
            <w:pPr>
              <w:pStyle w:val="0"/>
              <w:jc w:val="center"/>
            </w:pPr>
            <w:r>
              <w:rPr>
                <w:sz w:val="20"/>
              </w:rPr>
              <w:t xml:space="preserve">XIV</w:t>
            </w:r>
          </w:p>
        </w:tc>
        <w:tc>
          <w:tcPr>
            <w:tcW w:w="3855" w:type="dxa"/>
          </w:tcPr>
          <w:p>
            <w:pPr>
              <w:pStyle w:val="0"/>
            </w:pPr>
            <w:r>
              <w:rPr>
                <w:sz w:val="20"/>
              </w:rPr>
              <w:t xml:space="preserve">Поступления от финансовых операций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14.1</w:t>
            </w:r>
          </w:p>
        </w:tc>
        <w:tc>
          <w:tcPr>
            <w:tcW w:w="3855" w:type="dxa"/>
          </w:tcPr>
          <w:p>
            <w:pPr>
              <w:pStyle w:val="0"/>
              <w:ind w:left="283"/>
            </w:pPr>
            <w:r>
              <w:rPr>
                <w:sz w:val="20"/>
              </w:rPr>
              <w:t xml:space="preserve">Процентные поступления</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14.2</w:t>
            </w:r>
          </w:p>
        </w:tc>
        <w:tc>
          <w:tcPr>
            <w:tcW w:w="3855" w:type="dxa"/>
          </w:tcPr>
          <w:p>
            <w:pPr>
              <w:pStyle w:val="0"/>
              <w:ind w:left="283"/>
            </w:pPr>
            <w:r>
              <w:rPr>
                <w:sz w:val="20"/>
              </w:rPr>
              <w:t xml:space="preserve">Поступления по полученным кредитам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14.2.1</w:t>
            </w:r>
          </w:p>
        </w:tc>
        <w:tc>
          <w:tcPr>
            <w:tcW w:w="3855" w:type="dxa"/>
          </w:tcPr>
          <w:p>
            <w:pPr>
              <w:pStyle w:val="0"/>
              <w:ind w:left="567"/>
            </w:pPr>
            <w:r>
              <w:rPr>
                <w:sz w:val="20"/>
              </w:rPr>
              <w:t xml:space="preserve">на текущую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14.2.2</w:t>
            </w:r>
          </w:p>
        </w:tc>
        <w:tc>
          <w:tcPr>
            <w:tcW w:w="3855" w:type="dxa"/>
          </w:tcPr>
          <w:p>
            <w:pPr>
              <w:pStyle w:val="0"/>
              <w:ind w:left="567"/>
            </w:pPr>
            <w:r>
              <w:rPr>
                <w:sz w:val="20"/>
              </w:rPr>
              <w:t xml:space="preserve">на инвестиционные операции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14.2.3</w:t>
            </w:r>
          </w:p>
        </w:tc>
        <w:tc>
          <w:tcPr>
            <w:tcW w:w="3855" w:type="dxa"/>
          </w:tcPr>
          <w:p>
            <w:pPr>
              <w:pStyle w:val="0"/>
              <w:ind w:left="567"/>
            </w:pPr>
            <w:r>
              <w:rPr>
                <w:sz w:val="20"/>
              </w:rPr>
              <w:t xml:space="preserve">на рефинансирование кредитов и займов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14.3</w:t>
            </w:r>
          </w:p>
        </w:tc>
        <w:tc>
          <w:tcPr>
            <w:tcW w:w="3855" w:type="dxa"/>
          </w:tcPr>
          <w:p>
            <w:pPr>
              <w:pStyle w:val="0"/>
              <w:ind w:left="283"/>
            </w:pPr>
            <w:r>
              <w:rPr>
                <w:sz w:val="20"/>
              </w:rPr>
              <w:t xml:space="preserve">Поступления от эмиссии акций </w:t>
            </w:r>
            <w:hyperlink w:history="0" w:anchor="P10177" w:tooltip="&lt;**&gt; Строка заполняется в объеме притока денежных средств от эмиссии акций. В случае оплаты эмиссии акций с использованием не денежных операций данная строка не заполняется.">
              <w:r>
                <w:rPr>
                  <w:sz w:val="20"/>
                  <w:color w:val="0000ff"/>
                </w:rPr>
                <w:t xml:space="preserve">&lt;**&gt;</w:t>
              </w:r>
            </w:hyperlink>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14.4</w:t>
            </w:r>
          </w:p>
        </w:tc>
        <w:tc>
          <w:tcPr>
            <w:tcW w:w="3855" w:type="dxa"/>
          </w:tcPr>
          <w:p>
            <w:pPr>
              <w:pStyle w:val="0"/>
              <w:ind w:left="283"/>
            </w:pPr>
            <w:r>
              <w:rPr>
                <w:sz w:val="20"/>
              </w:rPr>
              <w:t xml:space="preserve">Поступления от реализации финансовых инструментов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14.4.1</w:t>
            </w:r>
          </w:p>
        </w:tc>
        <w:tc>
          <w:tcPr>
            <w:tcW w:w="3855" w:type="dxa"/>
          </w:tcPr>
          <w:p>
            <w:pPr>
              <w:pStyle w:val="0"/>
              <w:ind w:left="567"/>
            </w:pPr>
            <w:r>
              <w:rPr>
                <w:sz w:val="20"/>
              </w:rPr>
              <w:t xml:space="preserve">облигационные займы</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14.4.2</w:t>
            </w:r>
          </w:p>
        </w:tc>
        <w:tc>
          <w:tcPr>
            <w:tcW w:w="3855" w:type="dxa"/>
          </w:tcPr>
          <w:p>
            <w:pPr>
              <w:pStyle w:val="0"/>
              <w:ind w:left="567"/>
            </w:pPr>
            <w:r>
              <w:rPr>
                <w:sz w:val="20"/>
              </w:rPr>
              <w:t xml:space="preserve">вексели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14.5</w:t>
            </w:r>
          </w:p>
        </w:tc>
        <w:tc>
          <w:tcPr>
            <w:tcW w:w="3855" w:type="dxa"/>
          </w:tcPr>
          <w:p>
            <w:pPr>
              <w:pStyle w:val="0"/>
              <w:ind w:left="567"/>
            </w:pPr>
            <w:r>
              <w:rPr>
                <w:sz w:val="20"/>
              </w:rPr>
              <w:t xml:space="preserve">Поступления от займов организаций</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14.6</w:t>
            </w:r>
          </w:p>
        </w:tc>
        <w:tc>
          <w:tcPr>
            <w:tcW w:w="3855" w:type="dxa"/>
          </w:tcPr>
          <w:p>
            <w:pPr>
              <w:pStyle w:val="0"/>
              <w:ind w:left="567"/>
            </w:pPr>
            <w:r>
              <w:rPr>
                <w:sz w:val="20"/>
              </w:rPr>
              <w:t xml:space="preserve">Поступления за счет средств инвесторов</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14.7</w:t>
            </w:r>
          </w:p>
        </w:tc>
        <w:tc>
          <w:tcPr>
            <w:tcW w:w="3855" w:type="dxa"/>
          </w:tcPr>
          <w:p>
            <w:pPr>
              <w:pStyle w:val="0"/>
              <w:ind w:left="567"/>
            </w:pPr>
            <w:r>
              <w:rPr>
                <w:sz w:val="20"/>
              </w:rPr>
              <w:t xml:space="preserve">Прочие поступления по финансовым операциям</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bookmarkStart w:id="10141" w:name="P10141"/>
          <w:bookmarkEnd w:id="10141"/>
          <w:p>
            <w:pPr>
              <w:pStyle w:val="0"/>
              <w:jc w:val="center"/>
            </w:pPr>
            <w:r>
              <w:rPr>
                <w:sz w:val="20"/>
              </w:rPr>
              <w:t xml:space="preserve">XV</w:t>
            </w:r>
          </w:p>
        </w:tc>
        <w:tc>
          <w:tcPr>
            <w:tcW w:w="3855" w:type="dxa"/>
          </w:tcPr>
          <w:p>
            <w:pPr>
              <w:pStyle w:val="0"/>
            </w:pPr>
            <w:r>
              <w:rPr>
                <w:sz w:val="20"/>
              </w:rPr>
              <w:t xml:space="preserve">Платежи по финансовым операциям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15.1</w:t>
            </w:r>
          </w:p>
        </w:tc>
        <w:tc>
          <w:tcPr>
            <w:tcW w:w="3855" w:type="dxa"/>
          </w:tcPr>
          <w:p>
            <w:pPr>
              <w:pStyle w:val="0"/>
              <w:ind w:left="283"/>
            </w:pPr>
            <w:r>
              <w:rPr>
                <w:sz w:val="20"/>
              </w:rPr>
              <w:t xml:space="preserve">Погашение кредитов и займов всего всего, в том числе:</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15.1.1</w:t>
            </w:r>
          </w:p>
        </w:tc>
        <w:tc>
          <w:tcPr>
            <w:tcW w:w="3855" w:type="dxa"/>
          </w:tcPr>
          <w:p>
            <w:pPr>
              <w:pStyle w:val="0"/>
              <w:ind w:left="567"/>
            </w:pPr>
            <w:r>
              <w:rPr>
                <w:sz w:val="20"/>
              </w:rPr>
              <w:t xml:space="preserve">на текущую деятельность</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r>
        <w:tc>
          <w:tcPr>
            <w:tcW w:w="1304" w:type="dxa"/>
            <w:vAlign w:val="center"/>
          </w:tcPr>
          <w:p>
            <w:pPr>
              <w:pStyle w:val="0"/>
              <w:jc w:val="center"/>
            </w:pPr>
            <w:r>
              <w:rPr>
                <w:sz w:val="20"/>
              </w:rPr>
              <w:t xml:space="preserve">15.1.2</w:t>
            </w:r>
          </w:p>
        </w:tc>
        <w:tc>
          <w:tcPr>
            <w:tcW w:w="3855" w:type="dxa"/>
          </w:tcPr>
          <w:p>
            <w:pPr>
              <w:pStyle w:val="0"/>
              <w:ind w:left="567"/>
            </w:pPr>
            <w:r>
              <w:rPr>
                <w:sz w:val="20"/>
              </w:rPr>
              <w:t xml:space="preserve">на инвестиционные операции</w:t>
            </w:r>
          </w:p>
        </w:tc>
        <w:tc>
          <w:tcPr>
            <w:tcW w:w="907" w:type="dxa"/>
            <w:vAlign w:val="center"/>
          </w:tcPr>
          <w:p>
            <w:pPr>
              <w:pStyle w:val="0"/>
              <w:jc w:val="center"/>
            </w:pPr>
            <w:r>
              <w:rPr>
                <w:sz w:val="20"/>
              </w:rPr>
              <w:t xml:space="preserve">млн. рублей</w:t>
            </w:r>
          </w:p>
        </w:tc>
        <w:tc>
          <w:tcPr>
            <w:tcW w:w="737" w:type="dxa"/>
            <w:vAlign w:val="center"/>
          </w:tcPr>
          <w:p>
            <w:pPr>
              <w:pStyle w:val="0"/>
            </w:pPr>
            <w:r>
              <w:rPr>
                <w:sz w:val="20"/>
              </w:rPr>
            </w:r>
          </w:p>
        </w:tc>
        <w:tc>
          <w:tcPr>
            <w:tcW w:w="737"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850" w:type="dxa"/>
            <w:vAlign w:val="center"/>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Примечание:</w:t>
      </w:r>
    </w:p>
    <w:bookmarkStart w:id="10176" w:name="P10176"/>
    <w:bookmarkEnd w:id="10176"/>
    <w:p>
      <w:pPr>
        <w:pStyle w:val="0"/>
        <w:spacing w:before="200" w:line-rule="auto"/>
        <w:ind w:firstLine="540"/>
        <w:jc w:val="both"/>
      </w:pPr>
      <w:r>
        <w:rPr>
          <w:sz w:val="20"/>
        </w:rPr>
        <w:t xml:space="preserve">&lt;*&gt; В строках, содержащих слова "всего, в том числе" указывается сумма нижерасположенных строк соответствующего раздела (подраздела).</w:t>
      </w:r>
    </w:p>
    <w:bookmarkStart w:id="10177" w:name="P10177"/>
    <w:bookmarkEnd w:id="10177"/>
    <w:p>
      <w:pPr>
        <w:pStyle w:val="0"/>
        <w:spacing w:before="200" w:line-rule="auto"/>
        <w:ind w:firstLine="540"/>
        <w:jc w:val="both"/>
      </w:pPr>
      <w:r>
        <w:rPr>
          <w:sz w:val="20"/>
        </w:rPr>
        <w:t xml:space="preserve">&lt;**&gt; Строка заполняется в объеме притока денежных средств от эмиссии акций. В случае оплаты эмиссии акций с использованием не денежных операций данная строка не заполняется.</w:t>
      </w:r>
    </w:p>
    <w:bookmarkStart w:id="10178" w:name="P10178"/>
    <w:bookmarkEnd w:id="10178"/>
    <w:p>
      <w:pPr>
        <w:pStyle w:val="0"/>
        <w:spacing w:before="200" w:line-rule="auto"/>
        <w:ind w:firstLine="540"/>
        <w:jc w:val="both"/>
      </w:pPr>
      <w:r>
        <w:rPr>
          <w:sz w:val="20"/>
        </w:rPr>
        <w:t xml:space="preserve">&lt;***&gt; Указывается на основании заключенных договоров на оказание услуг по передаче электрической энергии.</w:t>
      </w:r>
    </w:p>
    <w:bookmarkStart w:id="10179" w:name="P10179"/>
    <w:bookmarkEnd w:id="10179"/>
    <w:p>
      <w:pPr>
        <w:pStyle w:val="0"/>
        <w:spacing w:before="200" w:line-rule="auto"/>
        <w:ind w:firstLine="540"/>
        <w:jc w:val="both"/>
      </w:pPr>
      <w:r>
        <w:rPr>
          <w:sz w:val="20"/>
        </w:rPr>
        <w:t xml:space="preserve">&lt;****&gt; Указываются денежные средства в виде положительного сальдо от налога на добавленную стоимость к уплате и налога на добавленную стоимость к возврату, рассчитанные с учетом налогового вычета, в том числе связанного с капитальными вложениями.</w:t>
      </w:r>
    </w:p>
    <w:bookmarkStart w:id="10180" w:name="P10180"/>
    <w:bookmarkEnd w:id="10180"/>
    <w:p>
      <w:pPr>
        <w:pStyle w:val="0"/>
        <w:spacing w:before="200" w:line-rule="auto"/>
        <w:ind w:firstLine="540"/>
        <w:jc w:val="both"/>
      </w:pPr>
      <w:r>
        <w:rPr>
          <w:sz w:val="20"/>
        </w:rPr>
        <w:t xml:space="preserve">&lt;*****&gt; Указывается суммарно стоимость оказанных субъекту электроэнергетики услуг.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21</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10190" w:name="P10190"/>
    <w:bookmarkEnd w:id="10190"/>
    <w:p>
      <w:pPr>
        <w:pStyle w:val="2"/>
        <w:jc w:val="center"/>
      </w:pPr>
      <w:r>
        <w:rPr>
          <w:sz w:val="20"/>
        </w:rPr>
        <w:t xml:space="preserve">ПРАВИЛА</w:t>
      </w:r>
    </w:p>
    <w:p>
      <w:pPr>
        <w:pStyle w:val="2"/>
        <w:jc w:val="center"/>
      </w:pPr>
      <w:r>
        <w:rPr>
          <w:sz w:val="20"/>
        </w:rPr>
        <w:t xml:space="preserve">ЗАПОЛНЕНИЯ ФОРМ РАСКРЫТИЯ СЕТЕВОЙ ОРГАНИЗАЦИЕЙ ИНФОРМАЦИИ</w:t>
      </w:r>
    </w:p>
    <w:p>
      <w:pPr>
        <w:pStyle w:val="2"/>
        <w:jc w:val="center"/>
      </w:pPr>
      <w:r>
        <w:rPr>
          <w:sz w:val="20"/>
        </w:rPr>
        <w:t xml:space="preserve">ОБ ОТЧЕТАХ О РЕАЛИЗАЦИИ ИНВЕСТИЦИОННОЙ ПРОГРАММЫ</w:t>
      </w:r>
    </w:p>
    <w:p>
      <w:pPr>
        <w:pStyle w:val="2"/>
        <w:jc w:val="center"/>
      </w:pPr>
      <w:r>
        <w:rPr>
          <w:sz w:val="20"/>
        </w:rPr>
        <w:t xml:space="preserve">И ОБ ОБОСНОВЫВАЮЩИХ ИХ МАТЕРИАЛАХ, УКАЗАННОЙ В АБЗАЦАХ</w:t>
      </w:r>
    </w:p>
    <w:p>
      <w:pPr>
        <w:pStyle w:val="2"/>
        <w:jc w:val="center"/>
      </w:pPr>
      <w:r>
        <w:rPr>
          <w:sz w:val="20"/>
        </w:rPr>
        <w:t xml:space="preserve">ВТОРОМ - ПЯТОМ, СЕДЬМОМ И ДЕВЯТОМ ПОДПУНКТА "Ж(1)"</w:t>
      </w:r>
    </w:p>
    <w:p>
      <w:pPr>
        <w:pStyle w:val="2"/>
        <w:jc w:val="center"/>
      </w:pPr>
      <w:r>
        <w:rPr>
          <w:sz w:val="20"/>
        </w:rPr>
        <w:t xml:space="preserve">ПУНКТА 11 СТАНДАРТОВ РАСКРЫТИЯ ИНФОРМАЦИИ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документ определяет правила заполнения форм раскрытия сетевой организацией информации об отчетах о реализации инвестиционной программы и об обосновывающих их материалах, указанной в </w:t>
      </w:r>
      <w:hyperlink w:history="0" r:id="rId1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абзацах втором</w:t>
        </w:r>
      </w:hyperlink>
      <w:r>
        <w:rPr>
          <w:sz w:val="20"/>
        </w:rPr>
        <w:t xml:space="preserve"> - </w:t>
      </w:r>
      <w:hyperlink w:history="0" r:id="rId19"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пятом</w:t>
        </w:r>
      </w:hyperlink>
      <w:r>
        <w:rPr>
          <w:sz w:val="20"/>
        </w:rPr>
        <w:t xml:space="preserve">, </w:t>
      </w:r>
      <w:hyperlink w:history="0" r:id="rId20"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седьмом</w:t>
        </w:r>
      </w:hyperlink>
      <w:r>
        <w:rPr>
          <w:sz w:val="20"/>
        </w:rPr>
        <w:t xml:space="preserve"> и </w:t>
      </w:r>
      <w:hyperlink w:history="0" r:id="rId2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девятом подпункта "ж(1)" пункта 11</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2005, N 7, ст. 560; 2009, N 17, ст. 2088; 2010, N 33, ст. 4431; 2011, N 45, ст. 6404; 2012, N 4, ст. 505; N 23, ст. 3008; 2013, N 27, ст. 3602; N 31, ст. 4216; ст. 4226; N 36, ст. 4586; N 50, ст. 6598; 2014, N 8, ст. 815; N 9, ст. 907; ст. 919; N 19, ст. 2416; N 25, ст. 3311; N 34, ст. 4659; 2015, N 5, ст. 827; N 8, ст. 1175; N 20, ст. 2924; N 37, ст. 5153; N 39, ст. 5405; N 45, ст. 6256; 2016, N 22, ст. 3212; 2017, N 1 (ч. I), ст. 178; N 9, ст. 1365; N 23, ст. 3323; N 25, ст. 3684) (далее - формы раскрытия, стандарты раскрытия информации).</w:t>
      </w:r>
    </w:p>
    <w:p>
      <w:pPr>
        <w:pStyle w:val="0"/>
        <w:spacing w:before="200" w:line-rule="auto"/>
        <w:ind w:firstLine="540"/>
        <w:jc w:val="both"/>
      </w:pPr>
      <w:r>
        <w:rPr>
          <w:sz w:val="20"/>
        </w:rPr>
        <w:t xml:space="preserve">2. Все ячейки форм раскрытия должны быть заполнены сетевой организацией в соответствии с требованиями настоящих Правил.</w:t>
      </w:r>
    </w:p>
    <w:p>
      <w:pPr>
        <w:pStyle w:val="0"/>
        <w:spacing w:before="200" w:line-rule="auto"/>
        <w:ind w:firstLine="540"/>
        <w:jc w:val="both"/>
      </w:pPr>
      <w:r>
        <w:rPr>
          <w:sz w:val="20"/>
        </w:rPr>
        <w:t xml:space="preserve">В каждую ячейку формы раскрытия вписывается только один показатель, если иное не определено правилами заполнения соответствующих форм раскрытия.</w:t>
      </w:r>
    </w:p>
    <w:p>
      <w:pPr>
        <w:pStyle w:val="0"/>
        <w:spacing w:before="200" w:line-rule="auto"/>
        <w:ind w:firstLine="540"/>
        <w:jc w:val="both"/>
      </w:pPr>
      <w:r>
        <w:rPr>
          <w:sz w:val="20"/>
        </w:rPr>
        <w:t xml:space="preserve">В случае отсутствия значений каких-либо показателей, предусмотренных формами, в строке и соответствующем столбце ставится слово "нд", если иное не определено правилами заполнения соответствующих форм раскрытия.</w:t>
      </w:r>
    </w:p>
    <w:p>
      <w:pPr>
        <w:pStyle w:val="0"/>
        <w:spacing w:before="200" w:line-rule="auto"/>
        <w:ind w:firstLine="540"/>
        <w:jc w:val="both"/>
      </w:pPr>
      <w:r>
        <w:rPr>
          <w:sz w:val="20"/>
        </w:rPr>
        <w:t xml:space="preserve">В строках форм раскрытия, в которых в столбце "Наименование инвестиционного проекта (группы инвестиционных проектов)" содержится:</w:t>
      </w:r>
    </w:p>
    <w:p>
      <w:pPr>
        <w:pStyle w:val="0"/>
        <w:spacing w:before="200" w:line-rule="auto"/>
        <w:ind w:firstLine="540"/>
        <w:jc w:val="both"/>
      </w:pPr>
      <w:r>
        <w:rPr>
          <w:sz w:val="20"/>
        </w:rPr>
        <w:t xml:space="preserve">наименование группы инвестиционных проектов (далее - группа проектов), предусмотренной приложениями номер </w:t>
      </w:r>
      <w:hyperlink w:history="0" w:anchor="P42" w:tooltip="             Форма 1. Отчет об исполнении плана финансирования">
        <w:r>
          <w:rPr>
            <w:sz w:val="20"/>
            <w:color w:val="0000ff"/>
          </w:rPr>
          <w:t xml:space="preserve">1</w:t>
        </w:r>
      </w:hyperlink>
      <w:r>
        <w:rPr>
          <w:sz w:val="20"/>
        </w:rPr>
        <w:t xml:space="preserve"> - </w:t>
      </w:r>
      <w:hyperlink w:history="0" w:anchor="P6071" w:tooltip="                 Форма 20. Отчет об исполнении финансового">
        <w:r>
          <w:rPr>
            <w:sz w:val="20"/>
            <w:color w:val="0000ff"/>
          </w:rPr>
          <w:t xml:space="preserve">20</w:t>
        </w:r>
      </w:hyperlink>
      <w:r>
        <w:rPr>
          <w:sz w:val="20"/>
        </w:rPr>
        <w:t xml:space="preserve"> к настоящим Правилам, заполняются численные значения соответствующих показателей форм раскрытия, указанные в заголовках столбцов, получаемые суммированием значений такого показателя по инвестиционным проектам или группам проектов (если применимо), которые содержатся в такой группе проектов, если иное не указано в правилах заполнения соответствующих форм;</w:t>
      </w:r>
    </w:p>
    <w:p>
      <w:pPr>
        <w:pStyle w:val="0"/>
        <w:spacing w:before="200" w:line-rule="auto"/>
        <w:ind w:firstLine="540"/>
        <w:jc w:val="both"/>
      </w:pPr>
      <w:r>
        <w:rPr>
          <w:sz w:val="20"/>
        </w:rPr>
        <w:t xml:space="preserve">наименование этапа строительства (реконструкции) объектов капитального строительства, предусмотренных отдельным инвестиционным проектом (далее - этап проекта), заполняются значения показателей, указанные в заголовках столбцов, в соответствии с правилами заполнения соответствующих форм раскрытия, определенными для заполнения соответствующих показателей в отношении инвестиционных проектов.</w:t>
      </w:r>
    </w:p>
    <w:p>
      <w:pPr>
        <w:pStyle w:val="0"/>
        <w:spacing w:before="200" w:line-rule="auto"/>
        <w:ind w:firstLine="540"/>
        <w:jc w:val="both"/>
      </w:pPr>
      <w:r>
        <w:rPr>
          <w:sz w:val="20"/>
        </w:rPr>
        <w:t xml:space="preserve">Сетевые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 сетевые организации, отнесенные к числу субъектов электроэнергетики, инвестиционные программы которых утверждаются органами исполнительной власти субъектов Российской Федерации (далее - региональные сетевые организации), для подготовки:</w:t>
      </w:r>
    </w:p>
    <w:p>
      <w:pPr>
        <w:pStyle w:val="0"/>
        <w:spacing w:before="200" w:line-rule="auto"/>
        <w:ind w:firstLine="540"/>
        <w:jc w:val="both"/>
      </w:pPr>
      <w:r>
        <w:rPr>
          <w:sz w:val="20"/>
        </w:rPr>
        <w:t xml:space="preserve">информации об отчетах о реализации инвестиционной программы и об обосновывающих их материалах за отчетный год (N) заполняют формы раскрытия согласно </w:t>
      </w:r>
      <w:hyperlink w:history="0" w:anchor="P42" w:tooltip="             Форма 1. Отчет об исполнении плана финансирования">
        <w:r>
          <w:rPr>
            <w:sz w:val="20"/>
            <w:color w:val="0000ff"/>
          </w:rPr>
          <w:t xml:space="preserve">приложениям NN 1</w:t>
        </w:r>
      </w:hyperlink>
      <w:r>
        <w:rPr>
          <w:sz w:val="20"/>
        </w:rPr>
        <w:t xml:space="preserve"> - </w:t>
      </w:r>
      <w:hyperlink w:history="0" w:anchor="P1133" w:tooltip="              Форма 9. Отчет об исполнении финансового плана">
        <w:r>
          <w:rPr>
            <w:sz w:val="20"/>
            <w:color w:val="0000ff"/>
          </w:rPr>
          <w:t xml:space="preserve">9</w:t>
        </w:r>
      </w:hyperlink>
      <w:r>
        <w:rPr>
          <w:sz w:val="20"/>
        </w:rPr>
        <w:t xml:space="preserve"> ежегодно;</w:t>
      </w:r>
    </w:p>
    <w:p>
      <w:pPr>
        <w:pStyle w:val="0"/>
        <w:spacing w:before="200" w:line-rule="auto"/>
        <w:ind w:firstLine="540"/>
        <w:jc w:val="both"/>
      </w:pPr>
      <w:r>
        <w:rPr>
          <w:sz w:val="20"/>
        </w:rPr>
        <w:t xml:space="preserve">информации об отчетах о реализации инвестиционной программы и об обосновывающих их материалах за отчетный квартал заполняют формы раскрытия согласно </w:t>
      </w:r>
      <w:hyperlink w:history="0" w:anchor="P3920" w:tooltip="            Форма 10. Отчет об исполнении плана финансирования">
        <w:r>
          <w:rPr>
            <w:sz w:val="20"/>
            <w:color w:val="0000ff"/>
          </w:rPr>
          <w:t xml:space="preserve">приложениям NN 10</w:t>
        </w:r>
      </w:hyperlink>
      <w:r>
        <w:rPr>
          <w:sz w:val="20"/>
        </w:rPr>
        <w:t xml:space="preserve"> - </w:t>
      </w:r>
      <w:hyperlink w:history="0" w:anchor="P6071" w:tooltip="                 Форма 20. Отчет об исполнении финансового">
        <w:r>
          <w:rPr>
            <w:sz w:val="20"/>
            <w:color w:val="0000ff"/>
          </w:rPr>
          <w:t xml:space="preserve">20</w:t>
        </w:r>
      </w:hyperlink>
      <w:r>
        <w:rPr>
          <w:sz w:val="20"/>
        </w:rPr>
        <w:t xml:space="preserve"> ежеквартально.</w:t>
      </w:r>
    </w:p>
    <w:p>
      <w:pPr>
        <w:pStyle w:val="0"/>
        <w:spacing w:before="200" w:line-rule="auto"/>
        <w:ind w:firstLine="540"/>
        <w:jc w:val="both"/>
      </w:pPr>
      <w:r>
        <w:rPr>
          <w:sz w:val="20"/>
        </w:rPr>
        <w:t xml:space="preserve">Региональные сетевые организации для подготовки информации об отчетах о реализации инвестиционной программы и обосновывающих их материалах заполняют формы раскрытия за соответствующие периоды, определяемые отдельно в отношении территории каждого субъекта Российской Федерации, на которой осуществляется реализация инвестиционных проектов, предусмотренных инвестиционной программой.</w:t>
      </w:r>
    </w:p>
    <w:p>
      <w:pPr>
        <w:pStyle w:val="0"/>
        <w:spacing w:before="200" w:line-rule="auto"/>
        <w:ind w:firstLine="540"/>
        <w:jc w:val="both"/>
      </w:pPr>
      <w:r>
        <w:rPr>
          <w:sz w:val="20"/>
        </w:rPr>
        <w:t xml:space="preserve">Региональные сетевые организации заполняют каждую форму раскрытия отдельно в отношении каждого субъекта Российской Федерации, на территории которого региональная сетевая организация выполняет инвестиционную программу, в части инвестиционных проектов, реализуемых на территории соответствующего субъекта Российской Федерации.</w:t>
      </w:r>
    </w:p>
    <w:p>
      <w:pPr>
        <w:pStyle w:val="0"/>
        <w:spacing w:before="200" w:line-rule="auto"/>
        <w:ind w:firstLine="540"/>
        <w:jc w:val="both"/>
      </w:pPr>
      <w:r>
        <w:rPr>
          <w:sz w:val="20"/>
        </w:rPr>
        <w:t xml:space="preserve">Число форм, заполненных региональной сетевой организацией в соответствии с каждой формой раскрытия и правилами ее заполнения, определенными настоящими Правилами, должно соответствовать числу субъектов Российской Федерации, на территории которых осуществляется реализация инвестиционной программы.</w:t>
      </w:r>
    </w:p>
    <w:p>
      <w:pPr>
        <w:pStyle w:val="0"/>
        <w:spacing w:before="200" w:line-rule="auto"/>
        <w:ind w:firstLine="540"/>
        <w:jc w:val="both"/>
      </w:pPr>
      <w:r>
        <w:rPr>
          <w:sz w:val="20"/>
        </w:rPr>
        <w:t xml:space="preserve">3. В заголовке каждой формы раскрытия:</w:t>
      </w:r>
    </w:p>
    <w:p>
      <w:pPr>
        <w:pStyle w:val="0"/>
        <w:spacing w:before="200" w:line-rule="auto"/>
        <w:ind w:firstLine="540"/>
        <w:jc w:val="both"/>
      </w:pPr>
      <w:r>
        <w:rPr>
          <w:sz w:val="20"/>
        </w:rPr>
        <w:t xml:space="preserve">после слова "год" указывается отчетный год (N) (четыре цифры), за который заполняется форма;</w:t>
      </w:r>
    </w:p>
    <w:p>
      <w:pPr>
        <w:pStyle w:val="0"/>
        <w:spacing w:before="200" w:line-rule="auto"/>
        <w:ind w:firstLine="540"/>
        <w:jc w:val="both"/>
      </w:pPr>
      <w:r>
        <w:rPr>
          <w:sz w:val="20"/>
        </w:rPr>
        <w:t xml:space="preserve">после слов "Отчет о реализации инвестиционной программы" указывается полное наименование субъекта электроэнергетики, который раскрывает информацию об отчетах о реализации инвестиционной программы;</w:t>
      </w:r>
    </w:p>
    <w:p>
      <w:pPr>
        <w:pStyle w:val="0"/>
        <w:spacing w:before="200" w:line-rule="auto"/>
        <w:ind w:firstLine="540"/>
        <w:jc w:val="both"/>
      </w:pPr>
      <w:r>
        <w:rPr>
          <w:sz w:val="20"/>
        </w:rPr>
        <w:t xml:space="preserve">после слов "Год раскрытия информации:" указывается год, в котором раскрывается информация;</w:t>
      </w:r>
    </w:p>
    <w:p>
      <w:pPr>
        <w:pStyle w:val="0"/>
        <w:spacing w:before="200" w:line-rule="auto"/>
        <w:ind w:firstLine="540"/>
        <w:jc w:val="both"/>
      </w:pPr>
      <w:r>
        <w:rPr>
          <w:sz w:val="20"/>
        </w:rPr>
        <w:t xml:space="preserve">после слов "Утвержденные плановые значения показателей приведены в соответствии с" указываются реквизиты решения об утверждении инвестиционной программы сетевой организации, принятого в порядке, установленном </w:t>
      </w:r>
      <w:hyperlink w:history="0" r:id="rId22"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(Собрание законодательства Российской Федерации, 2009, N 49 (ч. II), ст. 5978; 2010, N 28, ст. 3702; 2012, N 4, ст. 504; N 14, ст. 1635; 2013, N 9, ст. 955; N 21, ст. 2647; 2014, N 14, ст. 1638; 2015, N 8, ст. 1175; N 37, ст. 5153; 2016, N 5, ст. 687; N 47, ст. 6641; 2017, N 9, ст. 1365) (далее - решение об утверждении инвестиционной программы, Правила утверждения инвестиционных программ, постановление N 977), в соответствии с которым заполняются значения показателей формы в столбцах с наименованием "План".</w:t>
      </w:r>
    </w:p>
    <w:p>
      <w:pPr>
        <w:pStyle w:val="0"/>
        <w:spacing w:before="200" w:line-rule="auto"/>
        <w:ind w:firstLine="540"/>
        <w:jc w:val="both"/>
      </w:pPr>
      <w:r>
        <w:rPr>
          <w:sz w:val="20"/>
        </w:rPr>
        <w:t xml:space="preserve">4. При заполнении форм раскрытия, если иное не определено правилами заполнения соответствующих форм раскрытия:</w:t>
      </w:r>
    </w:p>
    <w:p>
      <w:pPr>
        <w:pStyle w:val="0"/>
        <w:spacing w:before="200" w:line-rule="auto"/>
        <w:ind w:firstLine="540"/>
        <w:jc w:val="both"/>
      </w:pPr>
      <w:r>
        <w:rPr>
          <w:sz w:val="20"/>
        </w:rPr>
        <w:t xml:space="preserve">столбцы "Номер группы инвестиционных проектов", "Наименование инвестиционного проекта (группы инвестиционных проектов)" и "Идентификатор инвестиционного проекта" заполняются в соответствии с </w:t>
      </w:r>
      <w:hyperlink w:history="0" r:id="rId23" w:tooltip="Приказ Минэнерго России от 05.05.2016 N 380 &quot;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quot;ж&quot;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 {КонсультантПлюс}">
        <w:r>
          <w:rPr>
            <w:sz w:val="20"/>
            <w:color w:val="0000ff"/>
          </w:rPr>
          <w:t xml:space="preserve">Правилами</w:t>
        </w:r>
      </w:hyperlink>
      <w:r>
        <w:rPr>
          <w:sz w:val="20"/>
        </w:rPr>
        <w:t xml:space="preserve"> заполнения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утвержденными приказом Министерства энергетики Российской Федерации от 5 мая 2016 г. N 380 "Об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"ж"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раскрытия сетевой организацией электронных документов, содержащих информацию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(зарегистрирован Минюстом России 9 июня 2016 г., регистрационный N 42482) (далее - Правила заполнения форм раскрытия сетевой организацией информации об инвестиционной программе), при этом номера, наименования и идентификаторы инвестиционных проектов должны соответствовать решению об утверждении инвестиционной программы.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столбцы "Номер группы инвестиционных проектов", "Наименование инвестиционного проекта (группы инвестиционных проектов)" и "Идентификатор инвестиционного проекта" заполняются в соответствии с </w:t>
      </w:r>
      <w:hyperlink w:history="0" r:id="rId24" w:tooltip="Приказ Минэнерго России от 05.05.2016 N 380 &quot;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quot;ж&quot;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 {КонсультантПлюс}">
        <w:r>
          <w:rPr>
            <w:sz w:val="20"/>
            <w:color w:val="0000ff"/>
          </w:rPr>
          <w:t xml:space="preserve">правилами</w:t>
        </w:r>
      </w:hyperlink>
      <w:r>
        <w:rPr>
          <w:sz w:val="20"/>
        </w:rPr>
        <w:t xml:space="preserve"> заполнения форм раскрытия сетевой организацией информации об инвестиционной программе;</w:t>
      </w:r>
    </w:p>
    <w:p>
      <w:pPr>
        <w:pStyle w:val="0"/>
        <w:spacing w:before="200" w:line-rule="auto"/>
        <w:ind w:firstLine="540"/>
        <w:jc w:val="both"/>
      </w:pPr>
      <w:r>
        <w:rPr>
          <w:sz w:val="20"/>
        </w:rPr>
        <w:t xml:space="preserve">в наименованиях заголовков столбцов словосочетания вида "год N", "год (N-1)", "год (N+1)" в различных падежах заменяются указанием года (четыре цифры и слово "год" в соответствующем падеже), который определяется как отчетный год плюс или минус количество лет, равных числу, указанному в словосочетании соответственно после знака "+" или "-";</w:t>
      </w:r>
    </w:p>
    <w:p>
      <w:pPr>
        <w:pStyle w:val="0"/>
        <w:spacing w:before="200" w:line-rule="auto"/>
        <w:ind w:firstLine="540"/>
        <w:jc w:val="both"/>
      </w:pPr>
      <w:r>
        <w:rPr>
          <w:sz w:val="20"/>
        </w:rPr>
        <w:t xml:space="preserve">в столбцах, имеющих в составе наименования заголовка слово "План", указываются значения соответствующих показателей, определенные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в столбцах, имеющих в составе наименования заголовка слово "Факт", указываются фактические значения соответствующих показателей, полученные по результатам реализации инвестиционной программы по состоянию на последний календарный день отчетного периода. В случае отсутствия данных по показателям за отчетный период в соответствующих столбцах отображается значение "0";</w:t>
      </w:r>
    </w:p>
    <w:p>
      <w:pPr>
        <w:pStyle w:val="0"/>
        <w:spacing w:before="200" w:line-rule="auto"/>
        <w:ind w:firstLine="540"/>
        <w:jc w:val="both"/>
      </w:pPr>
      <w:r>
        <w:rPr>
          <w:sz w:val="20"/>
        </w:rPr>
        <w:t xml:space="preserve">в строке со словами "ВСЕГО по инвестиционной программе, в том числе:" указывается суммарная информация по показателям всех инвестиционных проектов (без указания наименований отдельных инвестиционных проектов и без распределения указанной информации по ним);</w:t>
      </w:r>
    </w:p>
    <w:p>
      <w:pPr>
        <w:pStyle w:val="0"/>
        <w:spacing w:before="200" w:line-rule="auto"/>
        <w:ind w:firstLine="540"/>
        <w:jc w:val="both"/>
      </w:pPr>
      <w:r>
        <w:rPr>
          <w:sz w:val="20"/>
        </w:rPr>
        <w:t xml:space="preserve">в строках, в которых указаны номера групп проектов, начинающиеся с цифры 0, указывается суммарная информация (без указания наименований отдельных инвестиционных проектов и без распределения указанной информации по ним) по группам проектов, наименования которых начинаются со слов, указанных в таких строках.</w:t>
      </w:r>
    </w:p>
    <w:p>
      <w:pPr>
        <w:pStyle w:val="0"/>
        <w:jc w:val="both"/>
      </w:pPr>
      <w:r>
        <w:rPr>
          <w:sz w:val="20"/>
        </w:rPr>
      </w:r>
    </w:p>
    <w:p>
      <w:pPr>
        <w:pStyle w:val="2"/>
        <w:outlineLvl w:val="1"/>
        <w:jc w:val="center"/>
      </w:pPr>
      <w:r>
        <w:rPr>
          <w:sz w:val="20"/>
        </w:rPr>
        <w:t xml:space="preserve">II. Правила заполнения формы раскрытия "Форма 1. Отчет</w:t>
      </w:r>
    </w:p>
    <w:p>
      <w:pPr>
        <w:pStyle w:val="2"/>
        <w:jc w:val="center"/>
      </w:pPr>
      <w:r>
        <w:rPr>
          <w:sz w:val="20"/>
        </w:rPr>
        <w:t xml:space="preserve">об исполнении плана финансирования капитальных вложений</w:t>
      </w:r>
    </w:p>
    <w:p>
      <w:pPr>
        <w:pStyle w:val="2"/>
        <w:jc w:val="center"/>
      </w:pPr>
      <w:r>
        <w:rPr>
          <w:sz w:val="20"/>
        </w:rPr>
        <w:t xml:space="preserve">по источникам финансирования инвестиционных проектов</w:t>
      </w:r>
    </w:p>
    <w:p>
      <w:pPr>
        <w:pStyle w:val="2"/>
        <w:jc w:val="center"/>
      </w:pPr>
      <w:r>
        <w:rPr>
          <w:sz w:val="20"/>
        </w:rPr>
        <w:t xml:space="preserve">инвестиционной программы"</w:t>
      </w:r>
    </w:p>
    <w:p>
      <w:pPr>
        <w:pStyle w:val="0"/>
        <w:jc w:val="both"/>
      </w:pPr>
      <w:r>
        <w:rPr>
          <w:sz w:val="20"/>
        </w:rPr>
      </w:r>
    </w:p>
    <w:p>
      <w:pPr>
        <w:pStyle w:val="0"/>
        <w:ind w:firstLine="540"/>
        <w:jc w:val="both"/>
      </w:pPr>
      <w:r>
        <w:rPr>
          <w:sz w:val="20"/>
        </w:rPr>
        <w:t xml:space="preserve">5. </w:t>
      </w:r>
      <w:hyperlink w:history="0" w:anchor="P42" w:tooltip="             Форма 1. Отчет об исполнении плана финансирования">
        <w:r>
          <w:rPr>
            <w:sz w:val="20"/>
            <w:color w:val="0000ff"/>
          </w:rPr>
          <w:t xml:space="preserve">Форма</w:t>
        </w:r>
      </w:hyperlink>
      <w:r>
        <w:rPr>
          <w:sz w:val="20"/>
        </w:rPr>
        <w:t xml:space="preserve"> раскрытия "Форма 1. Отчет об исполнении плана финансирования капитальных вложений по источникам финансирования инвестиционных проектов инвестиционной программы" заполняется ежегодно.</w:t>
      </w:r>
    </w:p>
    <w:bookmarkStart w:id="10231" w:name="P10231"/>
    <w:bookmarkEnd w:id="10231"/>
    <w:p>
      <w:pPr>
        <w:pStyle w:val="0"/>
        <w:spacing w:before="200" w:line-rule="auto"/>
        <w:ind w:firstLine="540"/>
        <w:jc w:val="both"/>
      </w:pPr>
      <w:r>
        <w:rPr>
          <w:sz w:val="20"/>
        </w:rPr>
        <w:t xml:space="preserve">6. В </w:t>
      </w:r>
      <w:hyperlink w:history="0" w:anchor="P97" w:tooltip="1">
        <w:r>
          <w:rPr>
            <w:sz w:val="20"/>
            <w:color w:val="0000ff"/>
          </w:rPr>
          <w:t xml:space="preserve">столбце 1</w:t>
        </w:r>
      </w:hyperlink>
      <w:r>
        <w:rPr>
          <w:sz w:val="20"/>
        </w:rPr>
        <w:t xml:space="preserve"> с наименованием "Номер группы инвестиционных проектов" указываются номера групп инвестиционных проектов в соответствии с решением об утверждении инвестиционной программы на отчетный год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w:t>
      </w:r>
      <w:hyperlink w:history="0" w:anchor="P97" w:tooltip="1">
        <w:r>
          <w:rPr>
            <w:sz w:val="20"/>
            <w:color w:val="0000ff"/>
          </w:rPr>
          <w:t xml:space="preserve">столбец</w:t>
        </w:r>
      </w:hyperlink>
      <w:r>
        <w:rPr>
          <w:sz w:val="20"/>
        </w:rPr>
        <w:t xml:space="preserve"> с наименованием "Номер группы инвестиционных проектов" заполняется в соответствии с </w:t>
      </w:r>
      <w:hyperlink w:history="0" r:id="rId25" w:tooltip="Приказ Минэнерго России от 05.05.2016 N 380 &quot;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quot;ж&quot;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 {КонсультантПлюс}">
        <w:r>
          <w:rPr>
            <w:sz w:val="20"/>
            <w:color w:val="0000ff"/>
          </w:rPr>
          <w:t xml:space="preserve">Правилами</w:t>
        </w:r>
      </w:hyperlink>
      <w:r>
        <w:rPr>
          <w:sz w:val="20"/>
        </w:rPr>
        <w:t xml:space="preserve"> заполнения форм раскрытия сетевой организацией информации об инвестиционной программе.</w:t>
      </w:r>
    </w:p>
    <w:bookmarkStart w:id="10233" w:name="P10233"/>
    <w:bookmarkEnd w:id="10233"/>
    <w:p>
      <w:pPr>
        <w:pStyle w:val="0"/>
        <w:spacing w:before="200" w:line-rule="auto"/>
        <w:ind w:firstLine="540"/>
        <w:jc w:val="both"/>
      </w:pPr>
      <w:r>
        <w:rPr>
          <w:sz w:val="20"/>
        </w:rPr>
        <w:t xml:space="preserve">7. В </w:t>
      </w:r>
      <w:hyperlink w:history="0" w:anchor="P98" w:tooltip="2">
        <w:r>
          <w:rPr>
            <w:sz w:val="20"/>
            <w:color w:val="0000ff"/>
          </w:rPr>
          <w:t xml:space="preserve">столбце 2</w:t>
        </w:r>
      </w:hyperlink>
      <w:r>
        <w:rPr>
          <w:sz w:val="20"/>
        </w:rPr>
        <w:t xml:space="preserve"> с наименованием "Наименование инвестиционного проекта (группы инвестиционных проектов)"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w:t>
      </w:r>
      <w:hyperlink w:history="0" w:anchor="P98" w:tooltip="2">
        <w:r>
          <w:rPr>
            <w:sz w:val="20"/>
            <w:color w:val="0000ff"/>
          </w:rPr>
          <w:t xml:space="preserve">столбец</w:t>
        </w:r>
      </w:hyperlink>
      <w:r>
        <w:rPr>
          <w:sz w:val="20"/>
        </w:rPr>
        <w:t xml:space="preserve"> с наименованием "Наименование инвестиционного проекта (группы инвестиционных проектов)" заполняется в соответствии с </w:t>
      </w:r>
      <w:hyperlink w:history="0" r:id="rId26" w:tooltip="Приказ Минэнерго России от 05.05.2016 N 380 &quot;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quot;ж&quot;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 {КонсультантПлюс}">
        <w:r>
          <w:rPr>
            <w:sz w:val="20"/>
            <w:color w:val="0000ff"/>
          </w:rPr>
          <w:t xml:space="preserve">Правилами</w:t>
        </w:r>
      </w:hyperlink>
      <w:r>
        <w:rPr>
          <w:sz w:val="20"/>
        </w:rPr>
        <w:t xml:space="preserve"> заполнения форм раскрытия сетевой организацией информации об инвестиционной программе.</w:t>
      </w:r>
    </w:p>
    <w:p>
      <w:pPr>
        <w:pStyle w:val="0"/>
        <w:spacing w:before="200" w:line-rule="auto"/>
        <w:ind w:firstLine="540"/>
        <w:jc w:val="both"/>
      </w:pPr>
      <w:r>
        <w:rPr>
          <w:sz w:val="20"/>
        </w:rPr>
        <w:t xml:space="preserve">В </w:t>
      </w:r>
      <w:hyperlink w:history="0" w:anchor="P98" w:tooltip="2">
        <w:r>
          <w:rPr>
            <w:sz w:val="20"/>
            <w:color w:val="0000ff"/>
          </w:rPr>
          <w:t xml:space="preserve">столбце 2</w:t>
        </w:r>
      </w:hyperlink>
      <w:r>
        <w:rPr>
          <w:sz w:val="20"/>
        </w:rPr>
        <w:t xml:space="preserve">:</w:t>
      </w:r>
    </w:p>
    <w:p>
      <w:pPr>
        <w:pStyle w:val="0"/>
        <w:spacing w:before="200" w:line-rule="auto"/>
        <w:ind w:firstLine="540"/>
        <w:jc w:val="both"/>
      </w:pPr>
      <w:r>
        <w:rPr>
          <w:sz w:val="20"/>
        </w:rPr>
        <w:t xml:space="preserve">в </w:t>
      </w:r>
      <w:hyperlink w:history="0" w:anchor="P156" w:tooltip="ВСЕГО по инвестиционной программе, в том числе:">
        <w:r>
          <w:rPr>
            <w:sz w:val="20"/>
            <w:color w:val="0000ff"/>
          </w:rPr>
          <w:t xml:space="preserve">строке</w:t>
        </w:r>
      </w:hyperlink>
      <w:r>
        <w:rPr>
          <w:sz w:val="20"/>
        </w:rPr>
        <w:t xml:space="preserve"> со словами "ВСЕГО по инвестиционной программе, в том числе:" указывается суммарная информация по показателям всех инвестиционных проектов (без указания наименований отдельных инвестиционных проектов и без распределения указанной информации по ним);</w:t>
      </w:r>
    </w:p>
    <w:p>
      <w:pPr>
        <w:pStyle w:val="0"/>
        <w:spacing w:before="200" w:line-rule="auto"/>
        <w:ind w:firstLine="540"/>
        <w:jc w:val="both"/>
      </w:pPr>
      <w:r>
        <w:rPr>
          <w:sz w:val="20"/>
        </w:rPr>
        <w:t xml:space="preserve">в строках, в которых указаны номера групп проектов, начинающиеся с цифры 0, указывается суммарная информация (без указания наименований отдельных инвестиционных проектов и без распределения указанной информации по ним) по группам проектов, наименования которых начинаются со слов, указанных в таких строках.</w:t>
      </w:r>
    </w:p>
    <w:p>
      <w:pPr>
        <w:pStyle w:val="0"/>
        <w:spacing w:before="200" w:line-rule="auto"/>
        <w:ind w:firstLine="540"/>
        <w:jc w:val="both"/>
      </w:pPr>
      <w:r>
        <w:rPr>
          <w:sz w:val="20"/>
        </w:rPr>
        <w:t xml:space="preserve">Требования к структуре информации, заполняемой в </w:t>
      </w:r>
      <w:hyperlink w:history="0" w:anchor="P98" w:tooltip="2">
        <w:r>
          <w:rPr>
            <w:sz w:val="20"/>
            <w:color w:val="0000ff"/>
          </w:rPr>
          <w:t xml:space="preserve">столбце 2</w:t>
        </w:r>
      </w:hyperlink>
      <w:r>
        <w:rPr>
          <w:sz w:val="20"/>
        </w:rPr>
        <w:t xml:space="preserve">, в том числе к наименованиям групп проектов, порядку следования и взаимного расположения в </w:t>
      </w:r>
      <w:hyperlink w:history="0" w:anchor="P98" w:tooltip="2">
        <w:r>
          <w:rPr>
            <w:sz w:val="20"/>
            <w:color w:val="0000ff"/>
          </w:rPr>
          <w:t xml:space="preserve">столбце 2</w:t>
        </w:r>
      </w:hyperlink>
      <w:r>
        <w:rPr>
          <w:sz w:val="20"/>
        </w:rPr>
        <w:t xml:space="preserve"> наименований одних групп проектов относительно других, а также наименований групп проектов, инвестиционных проектов приведены в </w:t>
      </w:r>
      <w:hyperlink w:history="0" r:id="rId27" w:tooltip="Приказ Минэнерго России от 05.05.2016 N 380 &quot;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quot;ж&quot;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 {КонсультантПлюс}">
        <w:r>
          <w:rPr>
            <w:sz w:val="20"/>
            <w:color w:val="0000ff"/>
          </w:rPr>
          <w:t xml:space="preserve">Правилах</w:t>
        </w:r>
      </w:hyperlink>
      <w:r>
        <w:rPr>
          <w:sz w:val="20"/>
        </w:rPr>
        <w:t xml:space="preserve"> заполнения форм раскрытия сетевой организацией информации об инвестиционной программе.</w:t>
      </w:r>
    </w:p>
    <w:bookmarkStart w:id="10239" w:name="P10239"/>
    <w:bookmarkEnd w:id="10239"/>
    <w:p>
      <w:pPr>
        <w:pStyle w:val="0"/>
        <w:spacing w:before="200" w:line-rule="auto"/>
        <w:ind w:firstLine="540"/>
        <w:jc w:val="both"/>
      </w:pPr>
      <w:r>
        <w:rPr>
          <w:sz w:val="20"/>
        </w:rPr>
        <w:t xml:space="preserve">8. В </w:t>
      </w:r>
      <w:hyperlink w:history="0" w:anchor="P99" w:tooltip="3">
        <w:r>
          <w:rPr>
            <w:sz w:val="20"/>
            <w:color w:val="0000ff"/>
          </w:rPr>
          <w:t xml:space="preserve">столбце 3</w:t>
        </w:r>
      </w:hyperlink>
      <w:r>
        <w:rPr>
          <w:sz w:val="20"/>
        </w:rPr>
        <w:t xml:space="preserve"> с наименованием "Идентификатор инвестиционного проекта"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w:t>
      </w:r>
      <w:hyperlink w:history="0" w:anchor="P99" w:tooltip="3">
        <w:r>
          <w:rPr>
            <w:sz w:val="20"/>
            <w:color w:val="0000ff"/>
          </w:rPr>
          <w:t xml:space="preserve">столбце 3</w:t>
        </w:r>
      </w:hyperlink>
      <w:r>
        <w:rPr>
          <w:sz w:val="20"/>
        </w:rPr>
        <w:t xml:space="preserve"> указывается идентификатор инвестиционного проекта, определенный или сформированный в соответствии с Методическими </w:t>
      </w:r>
      <w:hyperlink w:history="0" r:id="rId28" w:tooltip="Приказ Минэнерго России от 14.01.2016 N 10 &quot;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quot; (Зарегистрировано в Минюсте России 01.06.2016 N 42393) {КонсультантПлюс}">
        <w:r>
          <w:rPr>
            <w:sz w:val="20"/>
            <w:color w:val="0000ff"/>
          </w:rPr>
          <w:t xml:space="preserve">указаниями</w:t>
        </w:r>
      </w:hyperlink>
      <w:r>
        <w:rPr>
          <w:sz w:val="20"/>
        </w:rPr>
        <w:t xml:space="preserve">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приказом Министерства энергетики Российской Федерации от 14 января 2016 г. N 10 "Об утверждении методических указаний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(зарегистрирован Минюстом России 1 июня 2016 г., регистрационный N 42393), однозначно определяющий (идентифицирующий) инвестиционный проект, и соответствующий такому инвестиционному проекту счет (счета) бухгалтерского учета (после начала реализации инвестиционного проекта), на котором в соответствии с законодательством Российской Федерации о бухгалтерском учете отражаются инвестиции в объекты, которые впоследствии будут приняты к бухгалтерскому учету в качестве основных средств и (или) нематериальных активов.</w:t>
      </w:r>
    </w:p>
    <w:p>
      <w:pPr>
        <w:pStyle w:val="0"/>
        <w:spacing w:before="200" w:line-rule="auto"/>
        <w:ind w:firstLine="540"/>
        <w:jc w:val="both"/>
      </w:pPr>
      <w:r>
        <w:rPr>
          <w:sz w:val="20"/>
        </w:rPr>
        <w:t xml:space="preserve">Для групп инвестиционных проектов в </w:t>
      </w:r>
      <w:hyperlink w:history="0" w:anchor="P99" w:tooltip="3">
        <w:r>
          <w:rPr>
            <w:sz w:val="20"/>
            <w:color w:val="0000ff"/>
          </w:rPr>
          <w:t xml:space="preserve">столбце 3</w:t>
        </w:r>
      </w:hyperlink>
      <w:r>
        <w:rPr>
          <w:sz w:val="20"/>
        </w:rPr>
        <w:t xml:space="preserve"> указывается знак "Г".</w:t>
      </w:r>
    </w:p>
    <w:p>
      <w:pPr>
        <w:pStyle w:val="0"/>
        <w:spacing w:before="200" w:line-rule="auto"/>
        <w:ind w:firstLine="540"/>
        <w:jc w:val="both"/>
      </w:pPr>
      <w:r>
        <w:rPr>
          <w:sz w:val="20"/>
        </w:rPr>
        <w:t xml:space="preserve">Для этапов проектов в </w:t>
      </w:r>
      <w:hyperlink w:history="0" w:anchor="P99" w:tooltip="3">
        <w:r>
          <w:rPr>
            <w:sz w:val="20"/>
            <w:color w:val="0000ff"/>
          </w:rPr>
          <w:t xml:space="preserve">столбце 3</w:t>
        </w:r>
      </w:hyperlink>
      <w:r>
        <w:rPr>
          <w:sz w:val="20"/>
        </w:rPr>
        <w:t xml:space="preserve"> заполняется идентификатор инвестиционного проекта, определенный или сформированный в соответствии с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абзацем первым</w:t>
        </w:r>
      </w:hyperlink>
      <w:r>
        <w:rPr>
          <w:sz w:val="20"/>
        </w:rPr>
        <w:t xml:space="preserve"> настоящего пункта, с указанием знака "Э" в виде префикса перед ним (например, ЭD_12345).</w:t>
      </w:r>
    </w:p>
    <w:bookmarkStart w:id="10242" w:name="P10242"/>
    <w:bookmarkEnd w:id="10242"/>
    <w:p>
      <w:pPr>
        <w:pStyle w:val="0"/>
        <w:spacing w:before="200" w:line-rule="auto"/>
        <w:ind w:firstLine="540"/>
        <w:jc w:val="both"/>
      </w:pPr>
      <w:r>
        <w:rPr>
          <w:sz w:val="20"/>
        </w:rPr>
        <w:t xml:space="preserve">9. В </w:t>
      </w:r>
      <w:hyperlink w:history="0" w:anchor="P100" w:tooltip="4">
        <w:r>
          <w:rPr>
            <w:sz w:val="20"/>
            <w:color w:val="0000ff"/>
          </w:rPr>
          <w:t xml:space="preserve">столбце 4</w:t>
        </w:r>
      </w:hyperlink>
      <w:r>
        <w:rPr>
          <w:sz w:val="20"/>
        </w:rPr>
        <w:t xml:space="preserve"> с наименованием "Оценка полной стоимости инвестиционного проекта в прогнозных ценах соответствующих лет, млн. рублей (с НДС)" указывается оценка полной стоимости инвестиционного проекта в прогнозных ценах соответствующих лет в млн. рублей с учетом налога на добавленную стоимость (далее - НДС) в соответствии со значением данного показателя, определенным в решении об утверждении инвестиционной программы на отчетный год (N).</w:t>
      </w:r>
    </w:p>
    <w:p>
      <w:pPr>
        <w:pStyle w:val="0"/>
        <w:spacing w:before="200" w:line-rule="auto"/>
        <w:ind w:firstLine="540"/>
        <w:jc w:val="both"/>
      </w:pPr>
      <w:r>
        <w:rPr>
          <w:sz w:val="20"/>
        </w:rPr>
        <w:t xml:space="preserve">В случае отсутствия инвестиционного проекта в решении об утверждении инвестиционной программы на отчетный год (N) оценка полной стоимости инвестиционного проекта, включенного в отчет о реализации инвестиционной программы, определяется путем экспертной оценки в ценах соответствующих лет в млн. рублей с учетом НДС.</w:t>
      </w:r>
    </w:p>
    <w:p>
      <w:pPr>
        <w:pStyle w:val="0"/>
        <w:spacing w:before="200" w:line-rule="auto"/>
        <w:ind w:firstLine="540"/>
        <w:jc w:val="both"/>
      </w:pPr>
      <w:r>
        <w:rPr>
          <w:sz w:val="20"/>
        </w:rPr>
        <w:t xml:space="preserve">10. В </w:t>
      </w:r>
      <w:hyperlink w:history="0" w:anchor="P101" w:tooltip="5">
        <w:r>
          <w:rPr>
            <w:sz w:val="20"/>
            <w:color w:val="0000ff"/>
          </w:rPr>
          <w:t xml:space="preserve">столбце 5</w:t>
        </w:r>
      </w:hyperlink>
      <w:r>
        <w:rPr>
          <w:sz w:val="20"/>
        </w:rPr>
        <w:t xml:space="preserve"> с наименованием "Оценка полной стоимости инвестиционного проекта в соответствии с укрупненными нормативами цены типовых технологических решений капитального строительства объектов электроэнергетики, млн. рублей (с НДС)" указывается оценка полной стоимости инвестиционного проекта в соответствии с Укрупненными </w:t>
      </w:r>
      <w:hyperlink w:history="0" r:id="rId29" w:tooltip="Приказ Минэнерго России от 08.02.2016 N 75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21.03.2016 N 41481) ------------ Утратил силу или отменен {КонсультантПлюс}">
        <w:r>
          <w:rPr>
            <w:sz w:val="20"/>
            <w:color w:val="0000ff"/>
          </w:rPr>
          <w:t xml:space="preserve">нормативами</w:t>
        </w:r>
      </w:hyperlink>
      <w:r>
        <w:rPr>
          <w:sz w:val="20"/>
        </w:rPr>
        <w:t xml:space="preserve">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Министерства энергетики Российской Федерации от 8 февраля 2016 г. N 75 "Об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 (зарегистрирован Минюстом России 21 марта 2016 г., регистрационный N 41481) (далее - Укрупненные нормативы цены), в соответствии со значением данного показателя, определенным в решении об утверждении инвестиционной программы на отчетный год (N) в млн. рублей с учетом НДС.</w:t>
      </w:r>
    </w:p>
    <w:p>
      <w:pPr>
        <w:pStyle w:val="0"/>
        <w:spacing w:before="200" w:line-rule="auto"/>
        <w:ind w:firstLine="540"/>
        <w:jc w:val="both"/>
      </w:pPr>
      <w:r>
        <w:rPr>
          <w:sz w:val="20"/>
        </w:rPr>
        <w:t xml:space="preserve">В случае отсутствия инвестиционного проекта в решении об утверждении инвестиционной программы на отчетный год (N) оценка полной стоимости инвестиционного проекта, включенного в отчет о реализации инвестиционной программы, в соответствии с Укрупненными </w:t>
      </w:r>
      <w:hyperlink w:history="0" r:id="rId30" w:tooltip="Приказ Минэнерго России от 08.02.2016 N 75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21.03.2016 N 41481) ------------ Утратил силу или отменен {КонсультантПлюс}">
        <w:r>
          <w:rPr>
            <w:sz w:val="20"/>
            <w:color w:val="0000ff"/>
          </w:rPr>
          <w:t xml:space="preserve">нормативами</w:t>
        </w:r>
      </w:hyperlink>
      <w:r>
        <w:rPr>
          <w:sz w:val="20"/>
        </w:rPr>
        <w:t xml:space="preserve"> цены определяется в соответствии с </w:t>
      </w:r>
      <w:hyperlink w:history="0" r:id="rId31" w:tooltip="Приказ Минэнерго России от 05.05.2016 N 380 &quot;Об утверждении форм раскрытия сетевой организацией информации об инвестиционной программе (о проекте инвестиционной программы и (или) проекте изменений, вносимых в инвестиционную программу) и обосновывающих ее материалах, указанной в абзацах втором - четвертом, шестом, восьмом и десятом подпункта &quot;ж&quot;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 {КонсультантПлюс}">
        <w:r>
          <w:rPr>
            <w:sz w:val="20"/>
            <w:color w:val="0000ff"/>
          </w:rPr>
          <w:t xml:space="preserve">пунктом 115</w:t>
        </w:r>
      </w:hyperlink>
      <w:r>
        <w:rPr>
          <w:sz w:val="20"/>
        </w:rPr>
        <w:t xml:space="preserve"> Правил заполнения форм раскрытия сетевой организацией информации об инвестиционной программе.</w:t>
      </w:r>
    </w:p>
    <w:bookmarkStart w:id="10246" w:name="P10246"/>
    <w:bookmarkEnd w:id="10246"/>
    <w:p>
      <w:pPr>
        <w:pStyle w:val="0"/>
        <w:spacing w:before="200" w:line-rule="auto"/>
        <w:ind w:firstLine="540"/>
        <w:jc w:val="both"/>
      </w:pPr>
      <w:r>
        <w:rPr>
          <w:sz w:val="20"/>
        </w:rPr>
        <w:t xml:space="preserve">11. В </w:t>
      </w:r>
      <w:hyperlink w:history="0" w:anchor="P102" w:tooltip="6">
        <w:r>
          <w:rPr>
            <w:sz w:val="20"/>
            <w:color w:val="0000ff"/>
          </w:rPr>
          <w:t xml:space="preserve">столбце 6</w:t>
        </w:r>
      </w:hyperlink>
      <w:r>
        <w:rPr>
          <w:sz w:val="20"/>
        </w:rPr>
        <w:t xml:space="preserve"> с наименованием "Фактический объем финансирования капитальных вложений на 01.01. года N, млн. рублей (с НДС)" указывается фактический объем финансирования капитальных вложений по инвестиционному проекту, определенный как величина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отраженная в оформленных в соответствии с законодательством Российской Федерации о бухгалтерском учете первичных учетных документах по состоянию на 1 января отчетного года (N) в млн. рублей с учетом НДС.</w:t>
      </w:r>
    </w:p>
    <w:bookmarkStart w:id="10247" w:name="P10247"/>
    <w:bookmarkEnd w:id="10247"/>
    <w:p>
      <w:pPr>
        <w:pStyle w:val="0"/>
        <w:spacing w:before="200" w:line-rule="auto"/>
        <w:ind w:firstLine="540"/>
        <w:jc w:val="both"/>
      </w:pPr>
      <w:r>
        <w:rPr>
          <w:sz w:val="20"/>
        </w:rPr>
        <w:t xml:space="preserve">12. В </w:t>
      </w:r>
      <w:hyperlink w:history="0" w:anchor="P103" w:tooltip="7">
        <w:r>
          <w:rPr>
            <w:sz w:val="20"/>
            <w:color w:val="0000ff"/>
          </w:rPr>
          <w:t xml:space="preserve">столбце 7</w:t>
        </w:r>
      </w:hyperlink>
      <w:r>
        <w:rPr>
          <w:sz w:val="20"/>
        </w:rPr>
        <w:t xml:space="preserve"> с наименованием "Остаток финансирования капитальных вложений на 01.01. года N в прогнозных ценах соответствующих лет, млн. рублей (с НДС)" указывается остаток финансирования капитальных вложений по инвестиционному проекту, рассчитанный как разница между оценочной полной стоимостью проекта, указанной в </w:t>
      </w:r>
      <w:hyperlink w:history="0" w:anchor="P100" w:tooltip="4">
        <w:r>
          <w:rPr>
            <w:sz w:val="20"/>
            <w:color w:val="0000ff"/>
          </w:rPr>
          <w:t xml:space="preserve">столбце 4</w:t>
        </w:r>
      </w:hyperlink>
      <w:r>
        <w:rPr>
          <w:sz w:val="20"/>
        </w:rPr>
        <w:t xml:space="preserve">, и фактическим объемом финансирования капитальных вложений по проекту по состоянию на 1 января отчетного года (N), указанным в </w:t>
      </w:r>
      <w:hyperlink w:history="0" w:anchor="P102" w:tooltip="6">
        <w:r>
          <w:rPr>
            <w:sz w:val="20"/>
            <w:color w:val="0000ff"/>
          </w:rPr>
          <w:t xml:space="preserve">столбце 6</w:t>
        </w:r>
      </w:hyperlink>
      <w:r>
        <w:rPr>
          <w:sz w:val="20"/>
        </w:rPr>
        <w:t xml:space="preserve">, в прогнозных ценах соответствующих лет по состоянию на 1 января отчетного года (N) в млн. рублей с учетом НДС (</w:t>
      </w:r>
      <w:hyperlink w:history="0" w:anchor="P103" w:tooltip="7">
        <w:r>
          <w:rPr>
            <w:sz w:val="20"/>
            <w:color w:val="0000ff"/>
          </w:rPr>
          <w:t xml:space="preserve">ст. 7</w:t>
        </w:r>
      </w:hyperlink>
      <w:r>
        <w:rPr>
          <w:sz w:val="20"/>
        </w:rPr>
        <w:t xml:space="preserve"> = </w:t>
      </w:r>
      <w:hyperlink w:history="0" w:anchor="P100" w:tooltip="4">
        <w:r>
          <w:rPr>
            <w:sz w:val="20"/>
            <w:color w:val="0000ff"/>
          </w:rPr>
          <w:t xml:space="preserve">ст. 4</w:t>
        </w:r>
      </w:hyperlink>
      <w:r>
        <w:rPr>
          <w:sz w:val="20"/>
        </w:rPr>
        <w:t xml:space="preserve"> - </w:t>
      </w:r>
      <w:hyperlink w:history="0" w:anchor="P102" w:tooltip="6">
        <w:r>
          <w:rPr>
            <w:sz w:val="20"/>
            <w:color w:val="0000ff"/>
          </w:rPr>
          <w:t xml:space="preserve">ст. 6</w:t>
        </w:r>
      </w:hyperlink>
      <w:r>
        <w:rPr>
          <w:sz w:val="20"/>
        </w:rPr>
        <w:t xml:space="preserve">).</w:t>
      </w:r>
    </w:p>
    <w:p>
      <w:pPr>
        <w:pStyle w:val="0"/>
        <w:spacing w:before="200" w:line-rule="auto"/>
        <w:ind w:firstLine="540"/>
        <w:jc w:val="both"/>
      </w:pPr>
      <w:r>
        <w:rPr>
          <w:sz w:val="20"/>
        </w:rPr>
        <w:t xml:space="preserve">13. В </w:t>
      </w:r>
      <w:hyperlink w:history="0" w:anchor="P104" w:tooltip="8">
        <w:r>
          <w:rPr>
            <w:sz w:val="20"/>
            <w:color w:val="0000ff"/>
          </w:rPr>
          <w:t xml:space="preserve">столбцах 8</w:t>
        </w:r>
      </w:hyperlink>
      <w:r>
        <w:rPr>
          <w:sz w:val="20"/>
        </w:rPr>
        <w:t xml:space="preserve"> - </w:t>
      </w:r>
      <w:hyperlink w:history="0" w:anchor="P108" w:tooltip="12">
        <w:r>
          <w:rPr>
            <w:sz w:val="20"/>
            <w:color w:val="0000ff"/>
          </w:rPr>
          <w:t xml:space="preserve">12</w:t>
        </w:r>
      </w:hyperlink>
      <w:r>
        <w:rPr>
          <w:sz w:val="20"/>
        </w:rPr>
        <w:t xml:space="preserve"> с наименованием заголовка "Финансирование капитальных вложений года N, млн. рублей (с НДС). План" указываются плановые объемы финансирования капитальных вложений по инвестиционным проектам в отчетном году (N) в соответствии со значениями, определенными в решении об утверждении инвестиционной программы на отчетный год (N), по состоянию на последний календарный день отчетного года (N) в млн. рублей с учетом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w:t>
      </w:r>
      <w:hyperlink w:history="0" w:anchor="P104" w:tooltip="8">
        <w:r>
          <w:rPr>
            <w:sz w:val="20"/>
            <w:color w:val="0000ff"/>
          </w:rPr>
          <w:t xml:space="preserve">столбцах 8</w:t>
        </w:r>
      </w:hyperlink>
      <w:r>
        <w:rPr>
          <w:sz w:val="20"/>
        </w:rPr>
        <w:t xml:space="preserve"> - </w:t>
      </w:r>
      <w:hyperlink w:history="0" w:anchor="P108" w:tooltip="12">
        <w:r>
          <w:rPr>
            <w:sz w:val="20"/>
            <w:color w:val="0000ff"/>
          </w:rPr>
          <w:t xml:space="preserve">12</w:t>
        </w:r>
      </w:hyperlink>
      <w:r>
        <w:rPr>
          <w:sz w:val="20"/>
        </w:rPr>
        <w:t xml:space="preserve">, отражающих плановые значения объемов финансирования капитальных вложений по инвестиционному проекту, указывается значение "нд".</w:t>
      </w:r>
    </w:p>
    <w:bookmarkStart w:id="10250" w:name="P10250"/>
    <w:bookmarkEnd w:id="10250"/>
    <w:p>
      <w:pPr>
        <w:pStyle w:val="0"/>
        <w:spacing w:before="200" w:line-rule="auto"/>
        <w:ind w:firstLine="540"/>
        <w:jc w:val="both"/>
      </w:pPr>
      <w:r>
        <w:rPr>
          <w:sz w:val="20"/>
        </w:rPr>
        <w:t xml:space="preserve">14. В </w:t>
      </w:r>
      <w:hyperlink w:history="0" w:anchor="P104" w:tooltip="8">
        <w:r>
          <w:rPr>
            <w:sz w:val="20"/>
            <w:color w:val="0000ff"/>
          </w:rPr>
          <w:t xml:space="preserve">столбце 8</w:t>
        </w:r>
      </w:hyperlink>
      <w:r>
        <w:rPr>
          <w:sz w:val="20"/>
        </w:rPr>
        <w:t xml:space="preserve"> с наименованием "Общий объем финансирования, в том числе за счет:" указывается планируемый объем финансирования капитальных вложений по инвестиционному проекту в отчетном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млн. рублей с учетом НДС.</w:t>
      </w:r>
    </w:p>
    <w:bookmarkStart w:id="10251" w:name="P10251"/>
    <w:bookmarkEnd w:id="10251"/>
    <w:p>
      <w:pPr>
        <w:pStyle w:val="0"/>
        <w:spacing w:before="200" w:line-rule="auto"/>
        <w:ind w:firstLine="540"/>
        <w:jc w:val="both"/>
      </w:pPr>
      <w:r>
        <w:rPr>
          <w:sz w:val="20"/>
        </w:rPr>
        <w:t xml:space="preserve">15. В </w:t>
      </w:r>
      <w:hyperlink w:history="0" w:anchor="P105" w:tooltip="9">
        <w:r>
          <w:rPr>
            <w:sz w:val="20"/>
            <w:color w:val="0000ff"/>
          </w:rPr>
          <w:t xml:space="preserve">столбце 9</w:t>
        </w:r>
      </w:hyperlink>
      <w:r>
        <w:rPr>
          <w:sz w:val="20"/>
        </w:rPr>
        <w:t xml:space="preserve"> с наименованием "федерального бюджета" указывается планируемый (в соответствии с федеральным законом, решением Правительства Российской Федерации и (или) федерального органа исполнительной власти, предусматривающих финансирование инвестиционного проекта (объектов капитального строительства, предусмотренных инвестиционным проектом)) объем финансирования капитальных вложений по инвестиционному проекту за счет средств федерального бюджета в отчетном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млн. рублей с учетом НДС.</w:t>
      </w:r>
    </w:p>
    <w:bookmarkStart w:id="10252" w:name="P10252"/>
    <w:bookmarkEnd w:id="10252"/>
    <w:p>
      <w:pPr>
        <w:pStyle w:val="0"/>
        <w:spacing w:before="200" w:line-rule="auto"/>
        <w:ind w:firstLine="540"/>
        <w:jc w:val="both"/>
      </w:pPr>
      <w:r>
        <w:rPr>
          <w:sz w:val="20"/>
        </w:rPr>
        <w:t xml:space="preserve">16. В </w:t>
      </w:r>
      <w:hyperlink w:history="0" w:anchor="P106" w:tooltip="10">
        <w:r>
          <w:rPr>
            <w:sz w:val="20"/>
            <w:color w:val="0000ff"/>
          </w:rPr>
          <w:t xml:space="preserve">столбце 10</w:t>
        </w:r>
      </w:hyperlink>
      <w:r>
        <w:rPr>
          <w:sz w:val="20"/>
        </w:rPr>
        <w:t xml:space="preserve"> с наименованием "бюджетов субъектов Российской Федерации и муниципальных образований" указывается планируемый (в соответствии с законом субъекта Российской Федерации, муниципальным правовым актом, решением органа государственной власти субъекта Российской Федерации и (или) органа местного самоуправления, предусматривающих финансирование инвестиционного проекта (объектов капитального строительства, предусмотренных инвестиционным проектом)) объем финансирования капитальных вложений по инвестиционному проекту за счет средств бюджетов субъектов Российской Федерации и (или) муниципальных образований в отчетному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млн. рублей с учетом НДС.</w:t>
      </w:r>
    </w:p>
    <w:bookmarkStart w:id="10253" w:name="P10253"/>
    <w:bookmarkEnd w:id="10253"/>
    <w:p>
      <w:pPr>
        <w:pStyle w:val="0"/>
        <w:spacing w:before="200" w:line-rule="auto"/>
        <w:ind w:firstLine="540"/>
        <w:jc w:val="both"/>
      </w:pPr>
      <w:r>
        <w:rPr>
          <w:sz w:val="20"/>
        </w:rPr>
        <w:t xml:space="preserve">17. В </w:t>
      </w:r>
      <w:hyperlink w:history="0" w:anchor="P107" w:tooltip="11">
        <w:r>
          <w:rPr>
            <w:sz w:val="20"/>
            <w:color w:val="0000ff"/>
          </w:rPr>
          <w:t xml:space="preserve">столбце 11</w:t>
        </w:r>
      </w:hyperlink>
      <w:r>
        <w:rPr>
          <w:sz w:val="20"/>
        </w:rPr>
        <w:t xml:space="preserve"> с наименованием "средств, полученных от оказания услуг, реализации товаров по регулируемым государством ценам (тарифам)" указывается планируемый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а также в плате за подключение к системе теплоснабжения), в отчетном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млн. рублей с учетом НДС.</w:t>
      </w:r>
    </w:p>
    <w:bookmarkStart w:id="10254" w:name="P10254"/>
    <w:bookmarkEnd w:id="10254"/>
    <w:p>
      <w:pPr>
        <w:pStyle w:val="0"/>
        <w:spacing w:before="200" w:line-rule="auto"/>
        <w:ind w:firstLine="540"/>
        <w:jc w:val="both"/>
      </w:pPr>
      <w:r>
        <w:rPr>
          <w:sz w:val="20"/>
        </w:rPr>
        <w:t xml:space="preserve">18. В </w:t>
      </w:r>
      <w:hyperlink w:history="0" w:anchor="P108" w:tooltip="12">
        <w:r>
          <w:rPr>
            <w:sz w:val="20"/>
            <w:color w:val="0000ff"/>
          </w:rPr>
          <w:t xml:space="preserve">столбце 12</w:t>
        </w:r>
      </w:hyperlink>
      <w:r>
        <w:rPr>
          <w:sz w:val="20"/>
        </w:rPr>
        <w:t xml:space="preserve"> с наименованием "иных источников финансирования" указывается планируемый объем финансирования капитальных вложений по инвестиционному проекту, за исключением объемов, финансируемых за счет источников, указанных в </w:t>
      </w:r>
      <w:hyperlink w:history="0" w:anchor="P10251" w:tooltip="15. В столбце 9 с наименованием &quot;федерального бюджета&quot; указывается планируемый (в соответствии с федеральным законом, решением Правительства Российской Федерации и (или) федерального органа исполнительной власти, предусматривающих финансирование инвестиционного проекта (объектов капитального строительства, предусмотренных инвестиционным проектом)) объем финансирования капитальных вложений по инвестиционному проекту за счет средств федерального бюджета в отчетном году (N) в соответствии со значением данно...">
        <w:r>
          <w:rPr>
            <w:sz w:val="20"/>
            <w:color w:val="0000ff"/>
          </w:rPr>
          <w:t xml:space="preserve">пунктах 15</w:t>
        </w:r>
      </w:hyperlink>
      <w:r>
        <w:rPr>
          <w:sz w:val="20"/>
        </w:rPr>
        <w:t xml:space="preserve"> - </w:t>
      </w:r>
      <w:hyperlink w:history="0" w:anchor="P10253" w:tooltip="17. В столбце 11 с наименованием &quot;средств, полученных от оказания услуг, реализации товаров по регулируемым государством ценам (тарифам)&quot; указывается планируемы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
        <w:r>
          <w:rPr>
            <w:sz w:val="20"/>
            <w:color w:val="0000ff"/>
          </w:rPr>
          <w:t xml:space="preserve">17</w:t>
        </w:r>
      </w:hyperlink>
      <w:r>
        <w:rPr>
          <w:sz w:val="20"/>
        </w:rPr>
        <w:t xml:space="preserve"> настоящих Правил, в отчетному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млн. рублей с учетом НДС.</w:t>
      </w:r>
    </w:p>
    <w:p>
      <w:pPr>
        <w:pStyle w:val="0"/>
        <w:spacing w:before="200" w:line-rule="auto"/>
        <w:ind w:firstLine="540"/>
        <w:jc w:val="both"/>
      </w:pPr>
      <w:r>
        <w:rPr>
          <w:sz w:val="20"/>
        </w:rPr>
        <w:t xml:space="preserve">19. В </w:t>
      </w:r>
      <w:hyperlink w:history="0" w:anchor="P109" w:tooltip="13">
        <w:r>
          <w:rPr>
            <w:sz w:val="20"/>
            <w:color w:val="0000ff"/>
          </w:rPr>
          <w:t xml:space="preserve">столбцах 13</w:t>
        </w:r>
      </w:hyperlink>
      <w:r>
        <w:rPr>
          <w:sz w:val="20"/>
        </w:rPr>
        <w:t xml:space="preserve"> - </w:t>
      </w:r>
      <w:hyperlink w:history="0" w:anchor="P113" w:tooltip="17">
        <w:r>
          <w:rPr>
            <w:sz w:val="20"/>
            <w:color w:val="0000ff"/>
          </w:rPr>
          <w:t xml:space="preserve">17</w:t>
        </w:r>
      </w:hyperlink>
      <w:r>
        <w:rPr>
          <w:sz w:val="20"/>
        </w:rPr>
        <w:t xml:space="preserve"> с наименованием заголовка "Финансирование капитальных вложений года N, млн. рублей (с НДС). Факт" указываются фактические объемы финансирования капитальных вложений по инвестиционным проектам в отчетном году (N) по состоянию на последний календарный день отчетного года (N) в млн. рублей с учетом НДС.</w:t>
      </w:r>
    </w:p>
    <w:p>
      <w:pPr>
        <w:pStyle w:val="0"/>
        <w:spacing w:before="200" w:line-rule="auto"/>
        <w:ind w:firstLine="540"/>
        <w:jc w:val="both"/>
      </w:pPr>
      <w:r>
        <w:rPr>
          <w:sz w:val="20"/>
        </w:rPr>
        <w:t xml:space="preserve">20. В </w:t>
      </w:r>
      <w:hyperlink w:history="0" w:anchor="P109" w:tooltip="13">
        <w:r>
          <w:rPr>
            <w:sz w:val="20"/>
            <w:color w:val="0000ff"/>
          </w:rPr>
          <w:t xml:space="preserve">столбце 13</w:t>
        </w:r>
      </w:hyperlink>
      <w:r>
        <w:rPr>
          <w:sz w:val="20"/>
        </w:rPr>
        <w:t xml:space="preserve"> с наименованием "Общий фактический объем финансирования, в том числе за счет:" указывается фактический объем финансирования капитальных вложений по инвестиционному проекту в отчетном году (N) по состоянию на последний календарный день отчетного года (N) в млн. рублей с учетом НДС.</w:t>
      </w:r>
    </w:p>
    <w:bookmarkStart w:id="10257" w:name="P10257"/>
    <w:bookmarkEnd w:id="10257"/>
    <w:p>
      <w:pPr>
        <w:pStyle w:val="0"/>
        <w:spacing w:before="200" w:line-rule="auto"/>
        <w:ind w:firstLine="540"/>
        <w:jc w:val="both"/>
      </w:pPr>
      <w:r>
        <w:rPr>
          <w:sz w:val="20"/>
        </w:rPr>
        <w:t xml:space="preserve">21. В </w:t>
      </w:r>
      <w:hyperlink w:history="0" w:anchor="P110" w:tooltip="14">
        <w:r>
          <w:rPr>
            <w:sz w:val="20"/>
            <w:color w:val="0000ff"/>
          </w:rPr>
          <w:t xml:space="preserve">столбце 14</w:t>
        </w:r>
      </w:hyperlink>
      <w:r>
        <w:rPr>
          <w:sz w:val="20"/>
        </w:rPr>
        <w:t xml:space="preserve"> с наименованием "федерального бюджета" указывается фактический объем финансирования капитальных вложений по инвестиционному проекту за счет средств федерального бюджета в отчетном году (N) по состоянию на последний календарный день отчетного года (N) в млн. рублей с учетом НДС.</w:t>
      </w:r>
    </w:p>
    <w:p>
      <w:pPr>
        <w:pStyle w:val="0"/>
        <w:spacing w:before="200" w:line-rule="auto"/>
        <w:ind w:firstLine="540"/>
        <w:jc w:val="both"/>
      </w:pPr>
      <w:r>
        <w:rPr>
          <w:sz w:val="20"/>
        </w:rPr>
        <w:t xml:space="preserve">При заполнении фактического объема финансирования капитальных вложений по инвестиционным проектам за счет средств федерального бюджета также учитываются средства, внесенные в уставной капитал сетевой организации на цели реализации инвестиционного проекта Российской Федерацией и (или) иными лицами, в уставной капитал которых такие средства были внесены в целях реализации инвестиционного проекта Российской Федерацией и (или) лицами с участием государства.</w:t>
      </w:r>
    </w:p>
    <w:p>
      <w:pPr>
        <w:pStyle w:val="0"/>
        <w:spacing w:before="200" w:line-rule="auto"/>
        <w:ind w:firstLine="540"/>
        <w:jc w:val="both"/>
      </w:pPr>
      <w:r>
        <w:rPr>
          <w:sz w:val="20"/>
        </w:rPr>
        <w:t xml:space="preserve">22. В </w:t>
      </w:r>
      <w:hyperlink w:history="0" w:anchor="P111" w:tooltip="15">
        <w:r>
          <w:rPr>
            <w:sz w:val="20"/>
            <w:color w:val="0000ff"/>
          </w:rPr>
          <w:t xml:space="preserve">столбце 15</w:t>
        </w:r>
      </w:hyperlink>
      <w:r>
        <w:rPr>
          <w:sz w:val="20"/>
        </w:rPr>
        <w:t xml:space="preserve"> с наименованием "бюджетов субъектов Российской Федерации и муниципальных образований" указывается фактический объем финансирования капитальных вложений по инвестиционному проекту за счет средств бюджетов субъектов Российской Федерации и (или) муниципальных образований в отчетном году (N) по состоянию на последний календарный день отчетного года (N) в млн. рублей с учетом НДС.</w:t>
      </w:r>
    </w:p>
    <w:p>
      <w:pPr>
        <w:pStyle w:val="0"/>
        <w:spacing w:before="200" w:line-rule="auto"/>
        <w:ind w:firstLine="540"/>
        <w:jc w:val="both"/>
      </w:pPr>
      <w:r>
        <w:rPr>
          <w:sz w:val="20"/>
        </w:rPr>
        <w:t xml:space="preserve">При заполнении фактического объема финансирования капитальных вложений по инвестиционным проектам за счет средств субъектов Российской Федерации и (или) муниципальных образований также учитываются средства, внесенные в уставной капитал сетевой организации на цели реализации инвестиционного проекта субъектами Российской Федерации, муниципальными образованиями и (или) иными лицами, в уставной капитал которых такие средства были внесены на цели реализации инвестиционного проекта субъектами Российской Федерации, муниципальными образованиями и (или) лицами с участием субъекта Российской Федерации и (или) муниципального образования.</w:t>
      </w:r>
    </w:p>
    <w:bookmarkStart w:id="10261" w:name="P10261"/>
    <w:bookmarkEnd w:id="10261"/>
    <w:p>
      <w:pPr>
        <w:pStyle w:val="0"/>
        <w:spacing w:before="200" w:line-rule="auto"/>
        <w:ind w:firstLine="540"/>
        <w:jc w:val="both"/>
      </w:pPr>
      <w:r>
        <w:rPr>
          <w:sz w:val="20"/>
        </w:rPr>
        <w:t xml:space="preserve">23. В </w:t>
      </w:r>
      <w:hyperlink w:history="0" w:anchor="P112" w:tooltip="16">
        <w:r>
          <w:rPr>
            <w:sz w:val="20"/>
            <w:color w:val="0000ff"/>
          </w:rPr>
          <w:t xml:space="preserve">столбце 16</w:t>
        </w:r>
      </w:hyperlink>
      <w:r>
        <w:rPr>
          <w:sz w:val="20"/>
        </w:rPr>
        <w:t xml:space="preserve"> с наименованием "средств, полученных от оказания услуг, реализации товаров по регулируемым государством ценам (тарифам)" указывается фактический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а также в плате за подключение к системе теплоснабжения), в отчетном году (N) по состоянию на последний календарный день отчетного года (N) в млн. рублей с учетом НДС.</w:t>
      </w:r>
    </w:p>
    <w:p>
      <w:pPr>
        <w:pStyle w:val="0"/>
        <w:spacing w:before="200" w:line-rule="auto"/>
        <w:ind w:firstLine="540"/>
        <w:jc w:val="both"/>
      </w:pPr>
      <w:r>
        <w:rPr>
          <w:sz w:val="20"/>
        </w:rPr>
        <w:t xml:space="preserve">24. В </w:t>
      </w:r>
      <w:hyperlink w:history="0" w:anchor="P113" w:tooltip="17">
        <w:r>
          <w:rPr>
            <w:sz w:val="20"/>
            <w:color w:val="0000ff"/>
          </w:rPr>
          <w:t xml:space="preserve">столбце 17</w:t>
        </w:r>
      </w:hyperlink>
      <w:r>
        <w:rPr>
          <w:sz w:val="20"/>
        </w:rPr>
        <w:t xml:space="preserve"> с наименованием "иных источников финансирования" указывается фактический объем финансирования капитальных вложений по инвестиционному проекту, за исключением объемов, финансируемых за счет источников, указанных в </w:t>
      </w:r>
      <w:hyperlink w:history="0" w:anchor="P10257" w:tooltip="21. В столбце 14 с наименованием &quot;федерального бюджета&quot; указывается фактический объем финансирования капитальных вложений по инвестиционному проекту за счет средств федерального бюджета в отчетном году (N) по состоянию на последний календарный день отчетного года (N) в млн. рублей с учетом НДС.">
        <w:r>
          <w:rPr>
            <w:sz w:val="20"/>
            <w:color w:val="0000ff"/>
          </w:rPr>
          <w:t xml:space="preserve">пунктах 21</w:t>
        </w:r>
      </w:hyperlink>
      <w:r>
        <w:rPr>
          <w:sz w:val="20"/>
        </w:rPr>
        <w:t xml:space="preserve"> - </w:t>
      </w:r>
      <w:hyperlink w:history="0" w:anchor="P10261" w:tooltip="23. В столбце 16 с наименованием &quot;средств, полученных от оказания услуг, реализации товаров по регулируемым государством ценам (тарифам)&quot; указывается фактически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
        <w:r>
          <w:rPr>
            <w:sz w:val="20"/>
            <w:color w:val="0000ff"/>
          </w:rPr>
          <w:t xml:space="preserve">23</w:t>
        </w:r>
      </w:hyperlink>
      <w:r>
        <w:rPr>
          <w:sz w:val="20"/>
        </w:rPr>
        <w:t xml:space="preserve"> настоящих Правил, в отчетном году (N) по состоянию на последний календарный день отчетного года (N) в млн. рублей с учетом НДС.</w:t>
      </w:r>
    </w:p>
    <w:p>
      <w:pPr>
        <w:pStyle w:val="0"/>
        <w:spacing w:before="200" w:line-rule="auto"/>
        <w:ind w:firstLine="540"/>
        <w:jc w:val="both"/>
      </w:pPr>
      <w:r>
        <w:rPr>
          <w:sz w:val="20"/>
        </w:rPr>
        <w:t xml:space="preserve">25. В </w:t>
      </w:r>
      <w:hyperlink w:history="0" w:anchor="P114" w:tooltip="18">
        <w:r>
          <w:rPr>
            <w:sz w:val="20"/>
            <w:color w:val="0000ff"/>
          </w:rPr>
          <w:t xml:space="preserve">столбце 18</w:t>
        </w:r>
      </w:hyperlink>
      <w:r>
        <w:rPr>
          <w:sz w:val="20"/>
        </w:rPr>
        <w:t xml:space="preserve"> с наименованием "Остаток финансирования капитальных вложений на 01.01. года (N+1) в прогнозных ценах соответствующих лет, млн. рублей (с НДС)" указывается остаток финансирования капитальных вложений по инвестиционному проекту по состоянию на 1 января года, следующего за отчетным (N+1), определяемый как разница между остатком финансирования капитальных вложений по состоянию на 1 января отчетного года (N), указанным в </w:t>
      </w:r>
      <w:hyperlink w:history="0" w:anchor="P103" w:tooltip="7">
        <w:r>
          <w:rPr>
            <w:sz w:val="20"/>
            <w:color w:val="0000ff"/>
          </w:rPr>
          <w:t xml:space="preserve">столбце 7</w:t>
        </w:r>
      </w:hyperlink>
      <w:r>
        <w:rPr>
          <w:sz w:val="20"/>
        </w:rPr>
        <w:t xml:space="preserve">, и общим фактическим объемом финансирования капитальных вложений по инвестиционному проекту в отчетном году (N), отраженным в </w:t>
      </w:r>
      <w:hyperlink w:history="0" w:anchor="P109" w:tooltip="13">
        <w:r>
          <w:rPr>
            <w:sz w:val="20"/>
            <w:color w:val="0000ff"/>
          </w:rPr>
          <w:t xml:space="preserve">столбце 13</w:t>
        </w:r>
      </w:hyperlink>
      <w:r>
        <w:rPr>
          <w:sz w:val="20"/>
        </w:rPr>
        <w:t xml:space="preserve">, в прогнозных ценах соответствующих лет по состоянию на последний календарный день отчетного года (N) в млн. рублей с учетом НДС (</w:t>
      </w:r>
      <w:hyperlink w:history="0" w:anchor="P114" w:tooltip="18">
        <w:r>
          <w:rPr>
            <w:sz w:val="20"/>
            <w:color w:val="0000ff"/>
          </w:rPr>
          <w:t xml:space="preserve">ст. 18</w:t>
        </w:r>
      </w:hyperlink>
      <w:r>
        <w:rPr>
          <w:sz w:val="20"/>
        </w:rPr>
        <w:t xml:space="preserve"> = </w:t>
      </w:r>
      <w:hyperlink w:history="0" w:anchor="P103" w:tooltip="7">
        <w:r>
          <w:rPr>
            <w:sz w:val="20"/>
            <w:color w:val="0000ff"/>
          </w:rPr>
          <w:t xml:space="preserve">ст. 7</w:t>
        </w:r>
      </w:hyperlink>
      <w:r>
        <w:rPr>
          <w:sz w:val="20"/>
        </w:rPr>
        <w:t xml:space="preserve"> - </w:t>
      </w:r>
      <w:hyperlink w:history="0" w:anchor="P109" w:tooltip="13">
        <w:r>
          <w:rPr>
            <w:sz w:val="20"/>
            <w:color w:val="0000ff"/>
          </w:rPr>
          <w:t xml:space="preserve">ст. 13</w:t>
        </w:r>
      </w:hyperlink>
      <w:r>
        <w:rPr>
          <w:sz w:val="20"/>
        </w:rPr>
        <w:t xml:space="preserve">).</w:t>
      </w:r>
    </w:p>
    <w:p>
      <w:pPr>
        <w:pStyle w:val="0"/>
        <w:spacing w:before="200" w:line-rule="auto"/>
        <w:ind w:firstLine="540"/>
        <w:jc w:val="both"/>
      </w:pPr>
      <w:r>
        <w:rPr>
          <w:sz w:val="20"/>
        </w:rPr>
        <w:t xml:space="preserve">26. В </w:t>
      </w:r>
      <w:hyperlink w:history="0" w:anchor="P115" w:tooltip="19">
        <w:r>
          <w:rPr>
            <w:sz w:val="20"/>
            <w:color w:val="0000ff"/>
          </w:rPr>
          <w:t xml:space="preserve">столбцах 19</w:t>
        </w:r>
      </w:hyperlink>
      <w:r>
        <w:rPr>
          <w:sz w:val="20"/>
        </w:rPr>
        <w:t xml:space="preserve"> - </w:t>
      </w:r>
      <w:hyperlink w:history="0" w:anchor="P124" w:tooltip="28">
        <w:r>
          <w:rPr>
            <w:sz w:val="20"/>
            <w:color w:val="0000ff"/>
          </w:rPr>
          <w:t xml:space="preserve">28</w:t>
        </w:r>
      </w:hyperlink>
      <w:r>
        <w:rPr>
          <w:sz w:val="20"/>
        </w:rPr>
        <w:t xml:space="preserve"> с наименованием заголовка "Отклонение от плана финансирования капитальных вложений года N" указываются отклонения фактических объемов финансирования капитальных вложений от плановых объемов финансирования капитальных вложений по инвестиционным проектам отчетного года (N) в разрезе источников финансирования.</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параметр "нд".</w:t>
      </w:r>
    </w:p>
    <w:p>
      <w:pPr>
        <w:pStyle w:val="0"/>
        <w:spacing w:before="200" w:line-rule="auto"/>
        <w:ind w:firstLine="540"/>
        <w:jc w:val="both"/>
      </w:pPr>
      <w:r>
        <w:rPr>
          <w:sz w:val="20"/>
        </w:rPr>
        <w:t xml:space="preserve">27. В </w:t>
      </w:r>
      <w:hyperlink w:history="0" w:anchor="P115" w:tooltip="19">
        <w:r>
          <w:rPr>
            <w:sz w:val="20"/>
            <w:color w:val="0000ff"/>
          </w:rPr>
          <w:t xml:space="preserve">столбце 19</w:t>
        </w:r>
      </w:hyperlink>
      <w:r>
        <w:rPr>
          <w:sz w:val="20"/>
        </w:rPr>
        <w:t xml:space="preserve"> по отклонениям от плана финансирования капитальных вложений с наименованием "Общий объем финансирования, в том числе за счет:" указывается разница между фактическим общим объемом финансирования капитальных вложений (значение </w:t>
      </w:r>
      <w:hyperlink w:history="0" w:anchor="P109" w:tooltip="13">
        <w:r>
          <w:rPr>
            <w:sz w:val="20"/>
            <w:color w:val="0000ff"/>
          </w:rPr>
          <w:t xml:space="preserve">столбца 13</w:t>
        </w:r>
      </w:hyperlink>
      <w:r>
        <w:rPr>
          <w:sz w:val="20"/>
        </w:rPr>
        <w:t xml:space="preserve">) и плановым общим объемом финансирования капитальных вложений (значение </w:t>
      </w:r>
      <w:hyperlink w:history="0" w:anchor="P104" w:tooltip="8">
        <w:r>
          <w:rPr>
            <w:sz w:val="20"/>
            <w:color w:val="0000ff"/>
          </w:rPr>
          <w:t xml:space="preserve">столбца 8</w:t>
        </w:r>
      </w:hyperlink>
      <w:r>
        <w:rPr>
          <w:sz w:val="20"/>
        </w:rPr>
        <w:t xml:space="preserve">) по инвестиционному проекту в отчетном году (N) в млн. рублей с учетом НДС (</w:t>
      </w:r>
      <w:hyperlink w:history="0" w:anchor="P115" w:tooltip="19">
        <w:r>
          <w:rPr>
            <w:sz w:val="20"/>
            <w:color w:val="0000ff"/>
          </w:rPr>
          <w:t xml:space="preserve">ст. 19</w:t>
        </w:r>
      </w:hyperlink>
      <w:r>
        <w:rPr>
          <w:sz w:val="20"/>
        </w:rPr>
        <w:t xml:space="preserve"> = </w:t>
      </w:r>
      <w:hyperlink w:history="0" w:anchor="P109" w:tooltip="13">
        <w:r>
          <w:rPr>
            <w:sz w:val="20"/>
            <w:color w:val="0000ff"/>
          </w:rPr>
          <w:t xml:space="preserve">ст. 13</w:t>
        </w:r>
      </w:hyperlink>
      <w:r>
        <w:rPr>
          <w:sz w:val="20"/>
        </w:rPr>
        <w:t xml:space="preserve"> - </w:t>
      </w:r>
      <w:hyperlink w:history="0" w:anchor="P104" w:tooltip="8">
        <w:r>
          <w:rPr>
            <w:sz w:val="20"/>
            <w:color w:val="0000ff"/>
          </w:rPr>
          <w:t xml:space="preserve">ст. 8</w:t>
        </w:r>
      </w:hyperlink>
      <w:r>
        <w:rPr>
          <w:sz w:val="20"/>
        </w:rPr>
        <w:t xml:space="preserve">).</w:t>
      </w:r>
    </w:p>
    <w:p>
      <w:pPr>
        <w:pStyle w:val="0"/>
        <w:spacing w:before="200" w:line-rule="auto"/>
        <w:ind w:firstLine="540"/>
        <w:jc w:val="both"/>
      </w:pPr>
      <w:r>
        <w:rPr>
          <w:sz w:val="20"/>
        </w:rPr>
        <w:t xml:space="preserve">28. В </w:t>
      </w:r>
      <w:hyperlink w:history="0" w:anchor="P116" w:tooltip="20">
        <w:r>
          <w:rPr>
            <w:sz w:val="20"/>
            <w:color w:val="0000ff"/>
          </w:rPr>
          <w:t xml:space="preserve">столбце 20</w:t>
        </w:r>
      </w:hyperlink>
      <w:r>
        <w:rPr>
          <w:sz w:val="20"/>
        </w:rPr>
        <w:t xml:space="preserve"> по отклонениям от плана финансирования капитальных вложений с наименованием "Общий объем финансирования, в том числе за счет:" указывается величина отклонения фактического общего объема финансирования капитальных вложений от планового общего объема финансирования капитальных вложений по инвестиционному проекту в отчетном году (N), которая рассчитывается по формуле: значение </w:t>
      </w:r>
      <w:hyperlink w:history="0" w:anchor="P115" w:tooltip="19">
        <w:r>
          <w:rPr>
            <w:sz w:val="20"/>
            <w:color w:val="0000ff"/>
          </w:rPr>
          <w:t xml:space="preserve">столбца 19</w:t>
        </w:r>
      </w:hyperlink>
      <w:r>
        <w:rPr>
          <w:sz w:val="20"/>
        </w:rPr>
        <w:t xml:space="preserve"> делить (/) на значение </w:t>
      </w:r>
      <w:hyperlink w:history="0" w:anchor="P104" w:tooltip="8">
        <w:r>
          <w:rPr>
            <w:sz w:val="20"/>
            <w:color w:val="0000ff"/>
          </w:rPr>
          <w:t xml:space="preserve">столбца 8</w:t>
        </w:r>
      </w:hyperlink>
      <w:r>
        <w:rPr>
          <w:sz w:val="20"/>
        </w:rPr>
        <w:t xml:space="preserve"> и умножить (x) на 100, в процентах (</w:t>
      </w:r>
      <w:hyperlink w:history="0" w:anchor="P116" w:tooltip="20">
        <w:r>
          <w:rPr>
            <w:sz w:val="20"/>
            <w:color w:val="0000ff"/>
          </w:rPr>
          <w:t xml:space="preserve">ст. 20</w:t>
        </w:r>
      </w:hyperlink>
      <w:r>
        <w:rPr>
          <w:sz w:val="20"/>
        </w:rPr>
        <w:t xml:space="preserve"> = </w:t>
      </w:r>
      <w:hyperlink w:history="0" w:anchor="P115" w:tooltip="19">
        <w:r>
          <w:rPr>
            <w:sz w:val="20"/>
            <w:color w:val="0000ff"/>
          </w:rPr>
          <w:t xml:space="preserve">ст. 19</w:t>
        </w:r>
      </w:hyperlink>
      <w:r>
        <w:rPr>
          <w:sz w:val="20"/>
        </w:rPr>
        <w:t xml:space="preserve"> / </w:t>
      </w:r>
      <w:hyperlink w:history="0" w:anchor="P104" w:tooltip="8">
        <w:r>
          <w:rPr>
            <w:sz w:val="20"/>
            <w:color w:val="0000ff"/>
          </w:rPr>
          <w:t xml:space="preserve">ст. 8</w:t>
        </w:r>
      </w:hyperlink>
      <w:r>
        <w:rPr>
          <w:sz w:val="20"/>
        </w:rPr>
        <w:t xml:space="preserve"> x 100).</w:t>
      </w:r>
    </w:p>
    <w:p>
      <w:pPr>
        <w:pStyle w:val="0"/>
        <w:spacing w:before="200" w:line-rule="auto"/>
        <w:ind w:firstLine="540"/>
        <w:jc w:val="both"/>
      </w:pPr>
      <w:r>
        <w:rPr>
          <w:sz w:val="20"/>
        </w:rPr>
        <w:t xml:space="preserve">29. В </w:t>
      </w:r>
      <w:hyperlink w:history="0" w:anchor="P117" w:tooltip="21">
        <w:r>
          <w:rPr>
            <w:sz w:val="20"/>
            <w:color w:val="0000ff"/>
          </w:rPr>
          <w:t xml:space="preserve">столбце 21</w:t>
        </w:r>
      </w:hyperlink>
      <w:r>
        <w:rPr>
          <w:sz w:val="20"/>
        </w:rPr>
        <w:t xml:space="preserve"> по отклонениям от плана финансирования капитальных вложений с наименованием "федерального бюджета" указывается разница между фактическим объемом финансирования капитальных вложений и плановым объемом финансирования капитальных вложений по инвестиционному проекту за счет средств федерального бюджета в отчетном году (N) в млн. рублей с учетом НДС (</w:t>
      </w:r>
      <w:hyperlink w:history="0" w:anchor="P117" w:tooltip="21">
        <w:r>
          <w:rPr>
            <w:sz w:val="20"/>
            <w:color w:val="0000ff"/>
          </w:rPr>
          <w:t xml:space="preserve">ст. 21</w:t>
        </w:r>
      </w:hyperlink>
      <w:r>
        <w:rPr>
          <w:sz w:val="20"/>
        </w:rPr>
        <w:t xml:space="preserve"> = </w:t>
      </w:r>
      <w:hyperlink w:history="0" w:anchor="P110" w:tooltip="14">
        <w:r>
          <w:rPr>
            <w:sz w:val="20"/>
            <w:color w:val="0000ff"/>
          </w:rPr>
          <w:t xml:space="preserve">ст. 14</w:t>
        </w:r>
      </w:hyperlink>
      <w:r>
        <w:rPr>
          <w:sz w:val="20"/>
        </w:rPr>
        <w:t xml:space="preserve"> - </w:t>
      </w:r>
      <w:hyperlink w:history="0" w:anchor="P105" w:tooltip="9">
        <w:r>
          <w:rPr>
            <w:sz w:val="20"/>
            <w:color w:val="0000ff"/>
          </w:rPr>
          <w:t xml:space="preserve">ст. 9</w:t>
        </w:r>
      </w:hyperlink>
      <w:r>
        <w:rPr>
          <w:sz w:val="20"/>
        </w:rPr>
        <w:t xml:space="preserve">).</w:t>
      </w:r>
    </w:p>
    <w:p>
      <w:pPr>
        <w:pStyle w:val="0"/>
        <w:spacing w:before="200" w:line-rule="auto"/>
        <w:ind w:firstLine="540"/>
        <w:jc w:val="both"/>
      </w:pPr>
      <w:r>
        <w:rPr>
          <w:sz w:val="20"/>
        </w:rPr>
        <w:t xml:space="preserve">30. В </w:t>
      </w:r>
      <w:hyperlink w:history="0" w:anchor="P118" w:tooltip="22">
        <w:r>
          <w:rPr>
            <w:sz w:val="20"/>
            <w:color w:val="0000ff"/>
          </w:rPr>
          <w:t xml:space="preserve">столбце 22</w:t>
        </w:r>
      </w:hyperlink>
      <w:r>
        <w:rPr>
          <w:sz w:val="20"/>
        </w:rPr>
        <w:t xml:space="preserve"> по отклонениям от плана финансирования капитальных вложений с наименованием "федерального бюджета" указывается величина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за счет средств федерального бюджета в отчетном году (N) в процентах (</w:t>
      </w:r>
      <w:hyperlink w:history="0" w:anchor="P118" w:tooltip="22">
        <w:r>
          <w:rPr>
            <w:sz w:val="20"/>
            <w:color w:val="0000ff"/>
          </w:rPr>
          <w:t xml:space="preserve">ст. 22</w:t>
        </w:r>
      </w:hyperlink>
      <w:r>
        <w:rPr>
          <w:sz w:val="20"/>
        </w:rPr>
        <w:t xml:space="preserve"> = </w:t>
      </w:r>
      <w:hyperlink w:history="0" w:anchor="P117" w:tooltip="21">
        <w:r>
          <w:rPr>
            <w:sz w:val="20"/>
            <w:color w:val="0000ff"/>
          </w:rPr>
          <w:t xml:space="preserve">ст. 21</w:t>
        </w:r>
      </w:hyperlink>
      <w:r>
        <w:rPr>
          <w:sz w:val="20"/>
        </w:rPr>
        <w:t xml:space="preserve"> / </w:t>
      </w:r>
      <w:hyperlink w:history="0" w:anchor="P105" w:tooltip="9">
        <w:r>
          <w:rPr>
            <w:sz w:val="20"/>
            <w:color w:val="0000ff"/>
          </w:rPr>
          <w:t xml:space="preserve">ст. 9</w:t>
        </w:r>
      </w:hyperlink>
      <w:r>
        <w:rPr>
          <w:sz w:val="20"/>
        </w:rPr>
        <w:t xml:space="preserve"> x 100).</w:t>
      </w:r>
    </w:p>
    <w:p>
      <w:pPr>
        <w:pStyle w:val="0"/>
        <w:spacing w:before="200" w:line-rule="auto"/>
        <w:ind w:firstLine="540"/>
        <w:jc w:val="both"/>
      </w:pPr>
      <w:r>
        <w:rPr>
          <w:sz w:val="20"/>
        </w:rPr>
        <w:t xml:space="preserve">31. В </w:t>
      </w:r>
      <w:hyperlink w:history="0" w:anchor="P119" w:tooltip="23">
        <w:r>
          <w:rPr>
            <w:sz w:val="20"/>
            <w:color w:val="0000ff"/>
          </w:rPr>
          <w:t xml:space="preserve">столбце 23</w:t>
        </w:r>
      </w:hyperlink>
      <w:r>
        <w:rPr>
          <w:sz w:val="20"/>
        </w:rPr>
        <w:t xml:space="preserve"> по отклонениям от плана финансирования капитальных вложений с наименованием "бюджетов субъектов Российской Федерации и муниципальных образований" указывается разница между фактическим объемом финансирования капитальных вложений и плановым объемом финансирования капитальных вложений по инвестиционному проекту за счет средств бюджетов субъектов Российской Федерации и муниципальных образований в отчетном году (N) в млн. рублей с учетом НДС (</w:t>
      </w:r>
      <w:hyperlink w:history="0" w:anchor="P119" w:tooltip="23">
        <w:r>
          <w:rPr>
            <w:sz w:val="20"/>
            <w:color w:val="0000ff"/>
          </w:rPr>
          <w:t xml:space="preserve">ст. 23</w:t>
        </w:r>
      </w:hyperlink>
      <w:r>
        <w:rPr>
          <w:sz w:val="20"/>
        </w:rPr>
        <w:t xml:space="preserve"> = </w:t>
      </w:r>
      <w:hyperlink w:history="0" w:anchor="P111" w:tooltip="15">
        <w:r>
          <w:rPr>
            <w:sz w:val="20"/>
            <w:color w:val="0000ff"/>
          </w:rPr>
          <w:t xml:space="preserve">ст. 15</w:t>
        </w:r>
      </w:hyperlink>
      <w:r>
        <w:rPr>
          <w:sz w:val="20"/>
        </w:rPr>
        <w:t xml:space="preserve"> - </w:t>
      </w:r>
      <w:hyperlink w:history="0" w:anchor="P106" w:tooltip="10">
        <w:r>
          <w:rPr>
            <w:sz w:val="20"/>
            <w:color w:val="0000ff"/>
          </w:rPr>
          <w:t xml:space="preserve">ст. 10</w:t>
        </w:r>
      </w:hyperlink>
      <w:r>
        <w:rPr>
          <w:sz w:val="20"/>
        </w:rPr>
        <w:t xml:space="preserve">).</w:t>
      </w:r>
    </w:p>
    <w:p>
      <w:pPr>
        <w:pStyle w:val="0"/>
        <w:spacing w:before="200" w:line-rule="auto"/>
        <w:ind w:firstLine="540"/>
        <w:jc w:val="both"/>
      </w:pPr>
      <w:r>
        <w:rPr>
          <w:sz w:val="20"/>
        </w:rPr>
        <w:t xml:space="preserve">32. В </w:t>
      </w:r>
      <w:hyperlink w:history="0" w:anchor="P120" w:tooltip="24">
        <w:r>
          <w:rPr>
            <w:sz w:val="20"/>
            <w:color w:val="0000ff"/>
          </w:rPr>
          <w:t xml:space="preserve">столбце 24</w:t>
        </w:r>
      </w:hyperlink>
      <w:r>
        <w:rPr>
          <w:sz w:val="20"/>
        </w:rPr>
        <w:t xml:space="preserve"> по отклонениям от плана финансирования капитальных вложений с наименованием "бюджетов субъектов Российской Федерации и муниципальных образований" указывается величина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за счет средств бюджетов субъектов Российской Федерации и муниципальных образований в отчетном году (N) в процентах (</w:t>
      </w:r>
      <w:hyperlink w:history="0" w:anchor="P120" w:tooltip="24">
        <w:r>
          <w:rPr>
            <w:sz w:val="20"/>
            <w:color w:val="0000ff"/>
          </w:rPr>
          <w:t xml:space="preserve">ст. 24</w:t>
        </w:r>
      </w:hyperlink>
      <w:r>
        <w:rPr>
          <w:sz w:val="20"/>
        </w:rPr>
        <w:t xml:space="preserve"> = </w:t>
      </w:r>
      <w:hyperlink w:history="0" w:anchor="P119" w:tooltip="23">
        <w:r>
          <w:rPr>
            <w:sz w:val="20"/>
            <w:color w:val="0000ff"/>
          </w:rPr>
          <w:t xml:space="preserve">ст. 23</w:t>
        </w:r>
      </w:hyperlink>
      <w:r>
        <w:rPr>
          <w:sz w:val="20"/>
        </w:rPr>
        <w:t xml:space="preserve"> / </w:t>
      </w:r>
      <w:hyperlink w:history="0" w:anchor="P106" w:tooltip="10">
        <w:r>
          <w:rPr>
            <w:sz w:val="20"/>
            <w:color w:val="0000ff"/>
          </w:rPr>
          <w:t xml:space="preserve">ст. 10</w:t>
        </w:r>
      </w:hyperlink>
      <w:r>
        <w:rPr>
          <w:sz w:val="20"/>
        </w:rPr>
        <w:t xml:space="preserve"> x 100).</w:t>
      </w:r>
    </w:p>
    <w:p>
      <w:pPr>
        <w:pStyle w:val="0"/>
        <w:spacing w:before="200" w:line-rule="auto"/>
        <w:ind w:firstLine="540"/>
        <w:jc w:val="both"/>
      </w:pPr>
      <w:r>
        <w:rPr>
          <w:sz w:val="20"/>
        </w:rPr>
        <w:t xml:space="preserve">33. В </w:t>
      </w:r>
      <w:hyperlink w:history="0" w:anchor="P121" w:tooltip="25">
        <w:r>
          <w:rPr>
            <w:sz w:val="20"/>
            <w:color w:val="0000ff"/>
          </w:rPr>
          <w:t xml:space="preserve">столбце 25</w:t>
        </w:r>
      </w:hyperlink>
      <w:r>
        <w:rPr>
          <w:sz w:val="20"/>
        </w:rPr>
        <w:t xml:space="preserve"> по отклонениям от плана финансирования капитальных вложений с наименованием "средств, полученных от оказания услуг, реализации товаров по регулируемым государством ценам (тарифам)" указывается разница между фактическим объемом финансирования капитальных вложений и плановым объемом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в отчетном году (N) в млн. рублей с учетом НДС (</w:t>
      </w:r>
      <w:hyperlink w:history="0" w:anchor="P121" w:tooltip="25">
        <w:r>
          <w:rPr>
            <w:sz w:val="20"/>
            <w:color w:val="0000ff"/>
          </w:rPr>
          <w:t xml:space="preserve">ст. 25</w:t>
        </w:r>
      </w:hyperlink>
      <w:r>
        <w:rPr>
          <w:sz w:val="20"/>
        </w:rPr>
        <w:t xml:space="preserve"> = </w:t>
      </w:r>
      <w:hyperlink w:history="0" w:anchor="P112" w:tooltip="16">
        <w:r>
          <w:rPr>
            <w:sz w:val="20"/>
            <w:color w:val="0000ff"/>
          </w:rPr>
          <w:t xml:space="preserve">ст. 16</w:t>
        </w:r>
      </w:hyperlink>
      <w:r>
        <w:rPr>
          <w:sz w:val="20"/>
        </w:rPr>
        <w:t xml:space="preserve"> - </w:t>
      </w:r>
      <w:hyperlink w:history="0" w:anchor="P107" w:tooltip="11">
        <w:r>
          <w:rPr>
            <w:sz w:val="20"/>
            <w:color w:val="0000ff"/>
          </w:rPr>
          <w:t xml:space="preserve">ст. 11</w:t>
        </w:r>
      </w:hyperlink>
      <w:r>
        <w:rPr>
          <w:sz w:val="20"/>
        </w:rPr>
        <w:t xml:space="preserve">).</w:t>
      </w:r>
    </w:p>
    <w:p>
      <w:pPr>
        <w:pStyle w:val="0"/>
        <w:spacing w:before="200" w:line-rule="auto"/>
        <w:ind w:firstLine="540"/>
        <w:jc w:val="both"/>
      </w:pPr>
      <w:r>
        <w:rPr>
          <w:sz w:val="20"/>
        </w:rPr>
        <w:t xml:space="preserve">34. В </w:t>
      </w:r>
      <w:hyperlink w:history="0" w:anchor="P122" w:tooltip="26">
        <w:r>
          <w:rPr>
            <w:sz w:val="20"/>
            <w:color w:val="0000ff"/>
          </w:rPr>
          <w:t xml:space="preserve">столбце 26</w:t>
        </w:r>
      </w:hyperlink>
      <w:r>
        <w:rPr>
          <w:sz w:val="20"/>
        </w:rPr>
        <w:t xml:space="preserve"> по отклонениям от плана финансирования капитальных вложений с наименованием "средств, полученных от оказания услуг, реализации товаров по регулируемым государством ценам (тарифам)" указывается величина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в отчетном году (N) в процентах (</w:t>
      </w:r>
      <w:hyperlink w:history="0" w:anchor="P122" w:tooltip="26">
        <w:r>
          <w:rPr>
            <w:sz w:val="20"/>
            <w:color w:val="0000ff"/>
          </w:rPr>
          <w:t xml:space="preserve">ст. 26</w:t>
        </w:r>
      </w:hyperlink>
      <w:r>
        <w:rPr>
          <w:sz w:val="20"/>
        </w:rPr>
        <w:t xml:space="preserve"> = </w:t>
      </w:r>
      <w:hyperlink w:history="0" w:anchor="P121" w:tooltip="25">
        <w:r>
          <w:rPr>
            <w:sz w:val="20"/>
            <w:color w:val="0000ff"/>
          </w:rPr>
          <w:t xml:space="preserve">ст. 25</w:t>
        </w:r>
      </w:hyperlink>
      <w:r>
        <w:rPr>
          <w:sz w:val="20"/>
        </w:rPr>
        <w:t xml:space="preserve"> / </w:t>
      </w:r>
      <w:hyperlink w:history="0" w:anchor="P107" w:tooltip="11">
        <w:r>
          <w:rPr>
            <w:sz w:val="20"/>
            <w:color w:val="0000ff"/>
          </w:rPr>
          <w:t xml:space="preserve">ст. 11</w:t>
        </w:r>
      </w:hyperlink>
      <w:r>
        <w:rPr>
          <w:sz w:val="20"/>
        </w:rPr>
        <w:t xml:space="preserve"> x 100).</w:t>
      </w:r>
    </w:p>
    <w:p>
      <w:pPr>
        <w:pStyle w:val="0"/>
        <w:spacing w:before="200" w:line-rule="auto"/>
        <w:ind w:firstLine="540"/>
        <w:jc w:val="both"/>
      </w:pPr>
      <w:r>
        <w:rPr>
          <w:sz w:val="20"/>
        </w:rPr>
        <w:t xml:space="preserve">35. В </w:t>
      </w:r>
      <w:hyperlink w:history="0" w:anchor="P123" w:tooltip="27">
        <w:r>
          <w:rPr>
            <w:sz w:val="20"/>
            <w:color w:val="0000ff"/>
          </w:rPr>
          <w:t xml:space="preserve">столбце 27</w:t>
        </w:r>
      </w:hyperlink>
      <w:r>
        <w:rPr>
          <w:sz w:val="20"/>
        </w:rPr>
        <w:t xml:space="preserve"> по отклонениям от плана финансирования капитальных вложений с наименованием "иных источников финансирования" указывается разница между фактическим объемом финансирования капитальных вложений и плановым объемом финансирования капитальных вложений по инвестиционному проекту, за исключением объемов, финансируемых за счет источников, указанных в </w:t>
      </w:r>
      <w:hyperlink w:history="0" w:anchor="P10257" w:tooltip="21. В столбце 14 с наименованием &quot;федерального бюджета&quot; указывается фактический объем финансирования капитальных вложений по инвестиционному проекту за счет средств федерального бюджета в отчетном году (N) по состоянию на последний календарный день отчетного года (N) в млн. рублей с учетом НДС.">
        <w:r>
          <w:rPr>
            <w:sz w:val="20"/>
            <w:color w:val="0000ff"/>
          </w:rPr>
          <w:t xml:space="preserve">пунктах 21</w:t>
        </w:r>
      </w:hyperlink>
      <w:r>
        <w:rPr>
          <w:sz w:val="20"/>
        </w:rPr>
        <w:t xml:space="preserve"> - </w:t>
      </w:r>
      <w:hyperlink w:history="0" w:anchor="P10261" w:tooltip="23. В столбце 16 с наименованием &quot;средств, полученных от оказания услуг, реализации товаров по регулируемым государством ценам (тарифам)&quot; указывается фактически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
        <w:r>
          <w:rPr>
            <w:sz w:val="20"/>
            <w:color w:val="0000ff"/>
          </w:rPr>
          <w:t xml:space="preserve">23</w:t>
        </w:r>
      </w:hyperlink>
      <w:r>
        <w:rPr>
          <w:sz w:val="20"/>
        </w:rPr>
        <w:t xml:space="preserve"> настоящих Правил, в отчетном году (N) в млн. рублей с учетом НДС (</w:t>
      </w:r>
      <w:hyperlink w:history="0" w:anchor="P123" w:tooltip="27">
        <w:r>
          <w:rPr>
            <w:sz w:val="20"/>
            <w:color w:val="0000ff"/>
          </w:rPr>
          <w:t xml:space="preserve">ст. 27</w:t>
        </w:r>
      </w:hyperlink>
      <w:r>
        <w:rPr>
          <w:sz w:val="20"/>
        </w:rPr>
        <w:t xml:space="preserve"> = </w:t>
      </w:r>
      <w:hyperlink w:history="0" w:anchor="P113" w:tooltip="17">
        <w:r>
          <w:rPr>
            <w:sz w:val="20"/>
            <w:color w:val="0000ff"/>
          </w:rPr>
          <w:t xml:space="preserve">ст. 17</w:t>
        </w:r>
      </w:hyperlink>
      <w:r>
        <w:rPr>
          <w:sz w:val="20"/>
        </w:rPr>
        <w:t xml:space="preserve"> - </w:t>
      </w:r>
      <w:hyperlink w:history="0" w:anchor="P108" w:tooltip="12">
        <w:r>
          <w:rPr>
            <w:sz w:val="20"/>
            <w:color w:val="0000ff"/>
          </w:rPr>
          <w:t xml:space="preserve">ст. 12</w:t>
        </w:r>
      </w:hyperlink>
      <w:r>
        <w:rPr>
          <w:sz w:val="20"/>
        </w:rPr>
        <w:t xml:space="preserve">).</w:t>
      </w:r>
    </w:p>
    <w:p>
      <w:pPr>
        <w:pStyle w:val="0"/>
        <w:spacing w:before="200" w:line-rule="auto"/>
        <w:ind w:firstLine="540"/>
        <w:jc w:val="both"/>
      </w:pPr>
      <w:r>
        <w:rPr>
          <w:sz w:val="20"/>
        </w:rPr>
        <w:t xml:space="preserve">36. В </w:t>
      </w:r>
      <w:hyperlink w:history="0" w:anchor="P124" w:tooltip="28">
        <w:r>
          <w:rPr>
            <w:sz w:val="20"/>
            <w:color w:val="0000ff"/>
          </w:rPr>
          <w:t xml:space="preserve">столбце 28</w:t>
        </w:r>
      </w:hyperlink>
      <w:r>
        <w:rPr>
          <w:sz w:val="20"/>
        </w:rPr>
        <w:t xml:space="preserve"> по отклонениям от плана финансирования капитальных вложений с наименованием "иных источников финансирования" указывается величина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за исключением объемов, финансируемых за счет источников, указанных в </w:t>
      </w:r>
      <w:hyperlink w:history="0" w:anchor="P10257" w:tooltip="21. В столбце 14 с наименованием &quot;федерального бюджета&quot; указывается фактический объем финансирования капитальных вложений по инвестиционному проекту за счет средств федерального бюджета в отчетном году (N) по состоянию на последний календарный день отчетного года (N) в млн. рублей с учетом НДС.">
        <w:r>
          <w:rPr>
            <w:sz w:val="20"/>
            <w:color w:val="0000ff"/>
          </w:rPr>
          <w:t xml:space="preserve">пунктах 21</w:t>
        </w:r>
      </w:hyperlink>
      <w:r>
        <w:rPr>
          <w:sz w:val="20"/>
        </w:rPr>
        <w:t xml:space="preserve"> - </w:t>
      </w:r>
      <w:hyperlink w:history="0" w:anchor="P10261" w:tooltip="23. В столбце 16 с наименованием &quot;средств, полученных от оказания услуг, реализации товаров по регулируемым государством ценам (тарифам)&quot; указывается фактически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
        <w:r>
          <w:rPr>
            <w:sz w:val="20"/>
            <w:color w:val="0000ff"/>
          </w:rPr>
          <w:t xml:space="preserve">23</w:t>
        </w:r>
      </w:hyperlink>
      <w:r>
        <w:rPr>
          <w:sz w:val="20"/>
        </w:rPr>
        <w:t xml:space="preserve"> настоящих Правил, в отчетном году (N) в процентах (</w:t>
      </w:r>
      <w:hyperlink w:history="0" w:anchor="P124" w:tooltip="28">
        <w:r>
          <w:rPr>
            <w:sz w:val="20"/>
            <w:color w:val="0000ff"/>
          </w:rPr>
          <w:t xml:space="preserve">ст. 28</w:t>
        </w:r>
      </w:hyperlink>
      <w:r>
        <w:rPr>
          <w:sz w:val="20"/>
        </w:rPr>
        <w:t xml:space="preserve"> = </w:t>
      </w:r>
      <w:hyperlink w:history="0" w:anchor="P123" w:tooltip="27">
        <w:r>
          <w:rPr>
            <w:sz w:val="20"/>
            <w:color w:val="0000ff"/>
          </w:rPr>
          <w:t xml:space="preserve">ст. 27</w:t>
        </w:r>
      </w:hyperlink>
      <w:r>
        <w:rPr>
          <w:sz w:val="20"/>
        </w:rPr>
        <w:t xml:space="preserve"> / </w:t>
      </w:r>
      <w:hyperlink w:history="0" w:anchor="P108" w:tooltip="12">
        <w:r>
          <w:rPr>
            <w:sz w:val="20"/>
            <w:color w:val="0000ff"/>
          </w:rPr>
          <w:t xml:space="preserve">ст. 12</w:t>
        </w:r>
      </w:hyperlink>
      <w:r>
        <w:rPr>
          <w:sz w:val="20"/>
        </w:rPr>
        <w:t xml:space="preserve"> x 100).</w:t>
      </w:r>
    </w:p>
    <w:p>
      <w:pPr>
        <w:pStyle w:val="0"/>
        <w:spacing w:before="200" w:line-rule="auto"/>
        <w:ind w:firstLine="540"/>
        <w:jc w:val="both"/>
      </w:pPr>
      <w:r>
        <w:rPr>
          <w:sz w:val="20"/>
        </w:rPr>
        <w:t xml:space="preserve">37. В </w:t>
      </w:r>
      <w:hyperlink w:history="0" w:anchor="P125" w:tooltip="29">
        <w:r>
          <w:rPr>
            <w:sz w:val="20"/>
            <w:color w:val="0000ff"/>
          </w:rPr>
          <w:t xml:space="preserve">столбце 29</w:t>
        </w:r>
      </w:hyperlink>
      <w:r>
        <w:rPr>
          <w:sz w:val="20"/>
        </w:rPr>
        <w:t xml:space="preserve"> с наименованием "Причины отклонений" указываются причины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в отчетном году (N). Причина указывается, если отклонение от планового параметра составляет более 10 процентов и (или) если значения по </w:t>
      </w:r>
      <w:hyperlink w:history="0" w:anchor="P115" w:tooltip="19">
        <w:r>
          <w:rPr>
            <w:sz w:val="20"/>
            <w:color w:val="0000ff"/>
          </w:rPr>
          <w:t xml:space="preserve">столбцам 19</w:t>
        </w:r>
      </w:hyperlink>
      <w:r>
        <w:rPr>
          <w:sz w:val="20"/>
        </w:rPr>
        <w:t xml:space="preserve"> и (или) </w:t>
      </w:r>
      <w:hyperlink w:history="0" w:anchor="P117" w:tooltip="21">
        <w:r>
          <w:rPr>
            <w:sz w:val="20"/>
            <w:color w:val="0000ff"/>
          </w:rPr>
          <w:t xml:space="preserve">21</w:t>
        </w:r>
      </w:hyperlink>
      <w:r>
        <w:rPr>
          <w:sz w:val="20"/>
        </w:rPr>
        <w:t xml:space="preserve"> и (или) </w:t>
      </w:r>
      <w:hyperlink w:history="0" w:anchor="P119" w:tooltip="23">
        <w:r>
          <w:rPr>
            <w:sz w:val="20"/>
            <w:color w:val="0000ff"/>
          </w:rPr>
          <w:t xml:space="preserve">23</w:t>
        </w:r>
      </w:hyperlink>
      <w:r>
        <w:rPr>
          <w:sz w:val="20"/>
        </w:rPr>
        <w:t xml:space="preserve"> положительные, а также в случае отрицательного значения по </w:t>
      </w:r>
      <w:hyperlink w:history="0" w:anchor="P114" w:tooltip="18">
        <w:r>
          <w:rPr>
            <w:sz w:val="20"/>
            <w:color w:val="0000ff"/>
          </w:rPr>
          <w:t xml:space="preserve">столбцу 18</w:t>
        </w:r>
      </w:hyperlink>
      <w:r>
        <w:rPr>
          <w:sz w:val="20"/>
        </w:rPr>
        <w:t xml:space="preserve"> с наименованием "Остаток финансирования капитальных вложений на 01.01. года (N+1) в прогнозных ценах соответствующих лет, млн. рублей (с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III. Правила заполнения формы раскрытия "Форма 2.</w:t>
      </w:r>
    </w:p>
    <w:p>
      <w:pPr>
        <w:pStyle w:val="2"/>
        <w:jc w:val="center"/>
      </w:pPr>
      <w:r>
        <w:rPr>
          <w:sz w:val="20"/>
        </w:rPr>
        <w:t xml:space="preserve">Отчет об исполнении плана освоения капитальных вложений</w:t>
      </w:r>
    </w:p>
    <w:p>
      <w:pPr>
        <w:pStyle w:val="2"/>
        <w:jc w:val="center"/>
      </w:pPr>
      <w:r>
        <w:rPr>
          <w:sz w:val="20"/>
        </w:rPr>
        <w:t xml:space="preserve">по инвестиционным проектам инвестиционной программы"</w:t>
      </w:r>
    </w:p>
    <w:p>
      <w:pPr>
        <w:pStyle w:val="0"/>
        <w:jc w:val="both"/>
      </w:pPr>
      <w:r>
        <w:rPr>
          <w:sz w:val="20"/>
        </w:rPr>
      </w:r>
    </w:p>
    <w:p>
      <w:pPr>
        <w:pStyle w:val="0"/>
        <w:ind w:firstLine="540"/>
        <w:jc w:val="both"/>
      </w:pPr>
      <w:r>
        <w:rPr>
          <w:sz w:val="20"/>
        </w:rPr>
        <w:t xml:space="preserve">38. </w:t>
      </w:r>
      <w:hyperlink w:history="0" w:anchor="P194" w:tooltip="          Форма 2. Отчет об исполнении плана освоения капитальных">
        <w:r>
          <w:rPr>
            <w:sz w:val="20"/>
            <w:color w:val="0000ff"/>
          </w:rPr>
          <w:t xml:space="preserve">Форма</w:t>
        </w:r>
      </w:hyperlink>
      <w:r>
        <w:rPr>
          <w:sz w:val="20"/>
        </w:rPr>
        <w:t xml:space="preserve"> раскрытия "Форма 2. Отчет об исполнении плана освоения капитальных вложений по инвестиционным проектам инвестиционной программы" заполняется ежегодно.</w:t>
      </w:r>
    </w:p>
    <w:p>
      <w:pPr>
        <w:pStyle w:val="0"/>
        <w:spacing w:before="200" w:line-rule="auto"/>
        <w:ind w:firstLine="540"/>
        <w:jc w:val="both"/>
      </w:pPr>
      <w:r>
        <w:rPr>
          <w:sz w:val="20"/>
        </w:rPr>
        <w:t xml:space="preserve">39. </w:t>
      </w:r>
      <w:hyperlink w:history="0" w:anchor="P239"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40. </w:t>
      </w:r>
      <w:hyperlink w:history="0" w:anchor="P240"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41. </w:t>
      </w:r>
      <w:hyperlink w:history="0" w:anchor="P241"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bookmarkStart w:id="10287" w:name="P10287"/>
    <w:bookmarkEnd w:id="10287"/>
    <w:p>
      <w:pPr>
        <w:pStyle w:val="0"/>
        <w:spacing w:before="200" w:line-rule="auto"/>
        <w:ind w:firstLine="540"/>
        <w:jc w:val="both"/>
      </w:pPr>
      <w:r>
        <w:rPr>
          <w:sz w:val="20"/>
        </w:rPr>
        <w:t xml:space="preserve">42. В </w:t>
      </w:r>
      <w:hyperlink w:history="0" w:anchor="P242" w:tooltip="4">
        <w:r>
          <w:rPr>
            <w:sz w:val="20"/>
            <w:color w:val="0000ff"/>
          </w:rPr>
          <w:t xml:space="preserve">столбце 4</w:t>
        </w:r>
      </w:hyperlink>
      <w:r>
        <w:rPr>
          <w:sz w:val="20"/>
        </w:rPr>
        <w:t xml:space="preserve"> с наименованием "Полная сметная стоимость инвестиционного проекта в соответствии с утвержденной проектной документацией в базисном уровне цен, млн. рублей (без НДС)" указывается полная сметная стоимость инвестиционного проекта в соответствии со значением данного показателя, определенным в решении об утверждении инвестиционной программы на отчетный год (N), в млн. рублей без учета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полная сметная стоимость такого инвестиционного проекта в базисном уровне цен и ценах, сложившихся ко времени составления утвержденной сметной документации, определяется в соответствии со значением данного показателя, определенным в решении об утверждении инвестиционной программы на предыдущие периоды, либо на основе утвержденной проектной документации, в млн. рублей без учета НДС.</w:t>
      </w:r>
    </w:p>
    <w:p>
      <w:pPr>
        <w:pStyle w:val="0"/>
        <w:spacing w:before="200" w:line-rule="auto"/>
        <w:ind w:firstLine="540"/>
        <w:jc w:val="both"/>
      </w:pPr>
      <w:r>
        <w:rPr>
          <w:sz w:val="20"/>
        </w:rPr>
        <w:t xml:space="preserve">43. В </w:t>
      </w:r>
      <w:hyperlink w:history="0" w:anchor="P243" w:tooltip="5">
        <w:r>
          <w:rPr>
            <w:sz w:val="20"/>
            <w:color w:val="0000ff"/>
          </w:rPr>
          <w:t xml:space="preserve">столбце 5</w:t>
        </w:r>
      </w:hyperlink>
      <w:r>
        <w:rPr>
          <w:sz w:val="20"/>
        </w:rPr>
        <w:t xml:space="preserve"> с наименованием "Оценка полной стоимости инвестиционного проекта в прогнозных ценах соответствующих лет, млн. рублей (без НДС)" указывается оценка полной стоимости инвестиционного проекта в соответствии со значением данного показателя, определенным в решении об утверждении инвестиционной программы на отчетный год (N), в млн. рублей без учета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оценка полной стоимости такого инвестиционного проекта определяется путем экспертной оценки в ценах соответствующих лет в млн. рублей без учета НДС.</w:t>
      </w:r>
    </w:p>
    <w:bookmarkStart w:id="10291" w:name="P10291"/>
    <w:bookmarkEnd w:id="10291"/>
    <w:p>
      <w:pPr>
        <w:pStyle w:val="0"/>
        <w:spacing w:before="200" w:line-rule="auto"/>
        <w:ind w:firstLine="540"/>
        <w:jc w:val="both"/>
      </w:pPr>
      <w:r>
        <w:rPr>
          <w:sz w:val="20"/>
        </w:rPr>
        <w:t xml:space="preserve">44. В </w:t>
      </w:r>
      <w:hyperlink w:history="0" w:anchor="P244" w:tooltip="6">
        <w:r>
          <w:rPr>
            <w:sz w:val="20"/>
            <w:color w:val="0000ff"/>
          </w:rPr>
          <w:t xml:space="preserve">столбцах 6</w:t>
        </w:r>
      </w:hyperlink>
      <w:r>
        <w:rPr>
          <w:sz w:val="20"/>
        </w:rPr>
        <w:t xml:space="preserve"> и </w:t>
      </w:r>
      <w:hyperlink w:history="0" w:anchor="P245" w:tooltip="7">
        <w:r>
          <w:rPr>
            <w:sz w:val="20"/>
            <w:color w:val="0000ff"/>
          </w:rPr>
          <w:t xml:space="preserve">7</w:t>
        </w:r>
      </w:hyperlink>
      <w:r>
        <w:rPr>
          <w:sz w:val="20"/>
        </w:rPr>
        <w:t xml:space="preserve"> с наименованием заголовка "Фактический объем освоения капитальных вложений на 01.01. года N, млн. рублей (без НДС)" указывается фактический объем освоения капитальных вложений в базисном уровне цен </w:t>
      </w:r>
      <w:hyperlink w:history="0" w:anchor="P244" w:tooltip="6">
        <w:r>
          <w:rPr>
            <w:sz w:val="20"/>
            <w:color w:val="0000ff"/>
          </w:rPr>
          <w:t xml:space="preserve">(столбец 6)</w:t>
        </w:r>
      </w:hyperlink>
      <w:r>
        <w:rPr>
          <w:sz w:val="20"/>
        </w:rPr>
        <w:t xml:space="preserve"> и в прогнозных ценах соответствующих лет </w:t>
      </w:r>
      <w:hyperlink w:history="0" w:anchor="P245" w:tooltip="7">
        <w:r>
          <w:rPr>
            <w:sz w:val="20"/>
            <w:color w:val="0000ff"/>
          </w:rPr>
          <w:t xml:space="preserve">(столбец 7)</w:t>
        </w:r>
      </w:hyperlink>
      <w:r>
        <w:rPr>
          <w:sz w:val="20"/>
        </w:rPr>
        <w:t xml:space="preserve"> по состоянию на 1 января отчетного года (N) в млн. рублей без учета НДС. В </w:t>
      </w:r>
      <w:hyperlink w:history="0" w:anchor="P244" w:tooltip="6">
        <w:r>
          <w:rPr>
            <w:sz w:val="20"/>
            <w:color w:val="0000ff"/>
          </w:rPr>
          <w:t xml:space="preserve">столбцах 6</w:t>
        </w:r>
      </w:hyperlink>
      <w:r>
        <w:rPr>
          <w:sz w:val="20"/>
        </w:rPr>
        <w:t xml:space="preserve"> и </w:t>
      </w:r>
      <w:hyperlink w:history="0" w:anchor="P245" w:tooltip="7">
        <w:r>
          <w:rPr>
            <w:sz w:val="20"/>
            <w:color w:val="0000ff"/>
          </w:rPr>
          <w:t xml:space="preserve">7</w:t>
        </w:r>
      </w:hyperlink>
      <w:r>
        <w:rPr>
          <w:sz w:val="20"/>
        </w:rPr>
        <w:t xml:space="preserve"> указывается фактическая величина оборотов по дебету счета (счетов) учета вложений во внеоборотные активы (синтетических счетов (счетов первого порядка), субсчетов (счетов второго порядка), а также счетов аналитического учета по каждому объекту основных средств и (или) нематериальных активов), на котором в соответствии с законодательством Российской Федерации о бухгалтерском учете отражаются предусмотренные инвестиционным проектом капитальные вложения в объекты, которые приняты либо впоследствии будут приняты к бухгалтерскому учету в качестве основных средств и (или) нематериальных активов, по состоянию на 1 января отчетного года (N).</w:t>
      </w:r>
    </w:p>
    <w:p>
      <w:pPr>
        <w:pStyle w:val="0"/>
        <w:spacing w:before="200" w:line-rule="auto"/>
        <w:ind w:firstLine="540"/>
        <w:jc w:val="both"/>
      </w:pPr>
      <w:r>
        <w:rPr>
          <w:sz w:val="20"/>
        </w:rPr>
        <w:t xml:space="preserve">Показатели в базисном уровне цен заполняются, если соответствующий бухгалтерский учет предусмотрен учетной политикой организации.</w:t>
      </w:r>
    </w:p>
    <w:bookmarkStart w:id="10293" w:name="P10293"/>
    <w:bookmarkEnd w:id="10293"/>
    <w:p>
      <w:pPr>
        <w:pStyle w:val="0"/>
        <w:spacing w:before="200" w:line-rule="auto"/>
        <w:ind w:firstLine="540"/>
        <w:jc w:val="both"/>
      </w:pPr>
      <w:r>
        <w:rPr>
          <w:sz w:val="20"/>
        </w:rPr>
        <w:t xml:space="preserve">45. В </w:t>
      </w:r>
      <w:hyperlink w:history="0" w:anchor="P246" w:tooltip="8">
        <w:r>
          <w:rPr>
            <w:sz w:val="20"/>
            <w:color w:val="0000ff"/>
          </w:rPr>
          <w:t xml:space="preserve">столбцах 8</w:t>
        </w:r>
      </w:hyperlink>
      <w:r>
        <w:rPr>
          <w:sz w:val="20"/>
        </w:rPr>
        <w:t xml:space="preserve"> и </w:t>
      </w:r>
      <w:hyperlink w:history="0" w:anchor="P247" w:tooltip="9">
        <w:r>
          <w:rPr>
            <w:sz w:val="20"/>
            <w:color w:val="0000ff"/>
          </w:rPr>
          <w:t xml:space="preserve">9</w:t>
        </w:r>
      </w:hyperlink>
      <w:r>
        <w:rPr>
          <w:sz w:val="20"/>
        </w:rPr>
        <w:t xml:space="preserve"> с наименованием заголовка "Остаток освоения капитальных вложений на 01.01. года N, млн. рублей (без НДС)" указывается остаток освоения капитальных вложений по инвестиционному проекту по состоянию на 1 января отчетного года (N), рассчитанного следующим образом:</w:t>
      </w:r>
    </w:p>
    <w:p>
      <w:pPr>
        <w:pStyle w:val="0"/>
        <w:spacing w:before="200" w:line-rule="auto"/>
        <w:ind w:firstLine="540"/>
        <w:jc w:val="both"/>
      </w:pPr>
      <w:r>
        <w:rPr>
          <w:sz w:val="20"/>
        </w:rPr>
        <w:t xml:space="preserve">значение </w:t>
      </w:r>
      <w:hyperlink w:history="0" w:anchor="P246" w:tooltip="8">
        <w:r>
          <w:rPr>
            <w:sz w:val="20"/>
            <w:color w:val="0000ff"/>
          </w:rPr>
          <w:t xml:space="preserve">столбца 8</w:t>
        </w:r>
      </w:hyperlink>
      <w:r>
        <w:rPr>
          <w:sz w:val="20"/>
        </w:rPr>
        <w:t xml:space="preserve"> в базисном уровне цен рассчитывается как разница между полной сметной стоимостью инвестиционного проекта в базисном уровне цен, указанной в </w:t>
      </w:r>
      <w:hyperlink w:history="0" w:anchor="P242" w:tooltip="4">
        <w:r>
          <w:rPr>
            <w:sz w:val="20"/>
            <w:color w:val="0000ff"/>
          </w:rPr>
          <w:t xml:space="preserve">столбце 4</w:t>
        </w:r>
      </w:hyperlink>
      <w:r>
        <w:rPr>
          <w:sz w:val="20"/>
        </w:rPr>
        <w:t xml:space="preserve">, и фактическим объемом освоения капитальных вложений по инвестиционному проекту в базисном уровне цен, указанным в </w:t>
      </w:r>
      <w:hyperlink w:history="0" w:anchor="P244" w:tooltip="6">
        <w:r>
          <w:rPr>
            <w:sz w:val="20"/>
            <w:color w:val="0000ff"/>
          </w:rPr>
          <w:t xml:space="preserve">столбце 6</w:t>
        </w:r>
      </w:hyperlink>
      <w:r>
        <w:rPr>
          <w:sz w:val="20"/>
        </w:rPr>
        <w:t xml:space="preserve">, по состоянию на 1 января отчетного года (N) в млн. рублей без учета НДС (</w:t>
      </w:r>
      <w:hyperlink w:history="0" w:anchor="P246" w:tooltip="8">
        <w:r>
          <w:rPr>
            <w:sz w:val="20"/>
            <w:color w:val="0000ff"/>
          </w:rPr>
          <w:t xml:space="preserve">ст. 8</w:t>
        </w:r>
      </w:hyperlink>
      <w:r>
        <w:rPr>
          <w:sz w:val="20"/>
        </w:rPr>
        <w:t xml:space="preserve"> = </w:t>
      </w:r>
      <w:hyperlink w:history="0" w:anchor="P242" w:tooltip="4">
        <w:r>
          <w:rPr>
            <w:sz w:val="20"/>
            <w:color w:val="0000ff"/>
          </w:rPr>
          <w:t xml:space="preserve">ст. 4</w:t>
        </w:r>
      </w:hyperlink>
      <w:r>
        <w:rPr>
          <w:sz w:val="20"/>
        </w:rPr>
        <w:t xml:space="preserve"> - </w:t>
      </w:r>
      <w:hyperlink w:history="0" w:anchor="P244" w:tooltip="6">
        <w:r>
          <w:rPr>
            <w:sz w:val="20"/>
            <w:color w:val="0000ff"/>
          </w:rPr>
          <w:t xml:space="preserve">ст. 6</w:t>
        </w:r>
      </w:hyperlink>
      <w:r>
        <w:rPr>
          <w:sz w:val="20"/>
        </w:rPr>
        <w:t xml:space="preserve">);</w:t>
      </w:r>
    </w:p>
    <w:p>
      <w:pPr>
        <w:pStyle w:val="0"/>
        <w:spacing w:before="200" w:line-rule="auto"/>
        <w:ind w:firstLine="540"/>
        <w:jc w:val="both"/>
      </w:pPr>
      <w:r>
        <w:rPr>
          <w:sz w:val="20"/>
        </w:rPr>
        <w:t xml:space="preserve">значение </w:t>
      </w:r>
      <w:hyperlink w:history="0" w:anchor="P247" w:tooltip="9">
        <w:r>
          <w:rPr>
            <w:sz w:val="20"/>
            <w:color w:val="0000ff"/>
          </w:rPr>
          <w:t xml:space="preserve">столбца 9</w:t>
        </w:r>
      </w:hyperlink>
      <w:r>
        <w:rPr>
          <w:sz w:val="20"/>
        </w:rPr>
        <w:t xml:space="preserve"> в прогнозных ценах соответствующих лет рассчитывается как разница между оценочной полной стоимостью инвестиционного проекта в прогнозных ценах соответствующих лет, указанной в </w:t>
      </w:r>
      <w:hyperlink w:history="0" w:anchor="P243" w:tooltip="5">
        <w:r>
          <w:rPr>
            <w:sz w:val="20"/>
            <w:color w:val="0000ff"/>
          </w:rPr>
          <w:t xml:space="preserve">столбце 5</w:t>
        </w:r>
      </w:hyperlink>
      <w:r>
        <w:rPr>
          <w:sz w:val="20"/>
        </w:rPr>
        <w:t xml:space="preserve">, и фактическим объемом освоения капитальных вложений по инвестиционному проекту в прогнозных ценах соответствующих лет, указанным в </w:t>
      </w:r>
      <w:hyperlink w:history="0" w:anchor="P245" w:tooltip="7">
        <w:r>
          <w:rPr>
            <w:sz w:val="20"/>
            <w:color w:val="0000ff"/>
          </w:rPr>
          <w:t xml:space="preserve">столбце 7</w:t>
        </w:r>
      </w:hyperlink>
      <w:r>
        <w:rPr>
          <w:sz w:val="20"/>
        </w:rPr>
        <w:t xml:space="preserve">, по состоянию на 1 января отчетного года (N) в млн. рублей без учета НДС (</w:t>
      </w:r>
      <w:hyperlink w:history="0" w:anchor="P247" w:tooltip="9">
        <w:r>
          <w:rPr>
            <w:sz w:val="20"/>
            <w:color w:val="0000ff"/>
          </w:rPr>
          <w:t xml:space="preserve">ст. 9</w:t>
        </w:r>
      </w:hyperlink>
      <w:r>
        <w:rPr>
          <w:sz w:val="20"/>
        </w:rPr>
        <w:t xml:space="preserve"> = </w:t>
      </w:r>
      <w:hyperlink w:history="0" w:anchor="P243" w:tooltip="5">
        <w:r>
          <w:rPr>
            <w:sz w:val="20"/>
            <w:color w:val="0000ff"/>
          </w:rPr>
          <w:t xml:space="preserve">ст. 5</w:t>
        </w:r>
      </w:hyperlink>
      <w:r>
        <w:rPr>
          <w:sz w:val="20"/>
        </w:rPr>
        <w:t xml:space="preserve"> - </w:t>
      </w:r>
      <w:hyperlink w:history="0" w:anchor="P245" w:tooltip="7">
        <w:r>
          <w:rPr>
            <w:sz w:val="20"/>
            <w:color w:val="0000ff"/>
          </w:rPr>
          <w:t xml:space="preserve">ст. 7</w:t>
        </w:r>
      </w:hyperlink>
      <w:r>
        <w:rPr>
          <w:sz w:val="20"/>
        </w:rPr>
        <w:t xml:space="preserve">).</w:t>
      </w:r>
    </w:p>
    <w:p>
      <w:pPr>
        <w:pStyle w:val="0"/>
        <w:spacing w:before="200" w:line-rule="auto"/>
        <w:ind w:firstLine="540"/>
        <w:jc w:val="both"/>
      </w:pPr>
      <w:r>
        <w:rPr>
          <w:sz w:val="20"/>
        </w:rPr>
        <w:t xml:space="preserve">Показатели в базисном уровне цен заполняются, если соответствующий бухгалтерский учет предусмотрен учетной политикой организации.</w:t>
      </w:r>
    </w:p>
    <w:bookmarkStart w:id="10297" w:name="P10297"/>
    <w:bookmarkEnd w:id="10297"/>
    <w:p>
      <w:pPr>
        <w:pStyle w:val="0"/>
        <w:spacing w:before="200" w:line-rule="auto"/>
        <w:ind w:firstLine="540"/>
        <w:jc w:val="both"/>
      </w:pPr>
      <w:r>
        <w:rPr>
          <w:sz w:val="20"/>
        </w:rPr>
        <w:t xml:space="preserve">46. В </w:t>
      </w:r>
      <w:hyperlink w:history="0" w:anchor="P248" w:tooltip="10">
        <w:r>
          <w:rPr>
            <w:sz w:val="20"/>
            <w:color w:val="0000ff"/>
          </w:rPr>
          <w:t xml:space="preserve">столбцах 10</w:t>
        </w:r>
      </w:hyperlink>
      <w:r>
        <w:rPr>
          <w:sz w:val="20"/>
        </w:rPr>
        <w:t xml:space="preserve"> и </w:t>
      </w:r>
      <w:hyperlink w:history="0" w:anchor="P249" w:tooltip="11">
        <w:r>
          <w:rPr>
            <w:sz w:val="20"/>
            <w:color w:val="0000ff"/>
          </w:rPr>
          <w:t xml:space="preserve">11</w:t>
        </w:r>
      </w:hyperlink>
      <w:r>
        <w:rPr>
          <w:sz w:val="20"/>
        </w:rPr>
        <w:t xml:space="preserve"> с наименованием заголовка "Освоение капитальных вложений года N, млн. рублей (без НДС). План" указывается плановый объем освоения капитальных вложений по инвестиционному проекту в базисном уровне цен </w:t>
      </w:r>
      <w:hyperlink w:history="0" w:anchor="P248" w:tooltip="10">
        <w:r>
          <w:rPr>
            <w:sz w:val="20"/>
            <w:color w:val="0000ff"/>
          </w:rPr>
          <w:t xml:space="preserve">(столбец 10)</w:t>
        </w:r>
      </w:hyperlink>
      <w:r>
        <w:rPr>
          <w:sz w:val="20"/>
        </w:rPr>
        <w:t xml:space="preserve"> и в прогнозных ценах </w:t>
      </w:r>
      <w:hyperlink w:history="0" w:anchor="P249" w:tooltip="11">
        <w:r>
          <w:rPr>
            <w:sz w:val="20"/>
            <w:color w:val="0000ff"/>
          </w:rPr>
          <w:t xml:space="preserve">(столбец 11)</w:t>
        </w:r>
      </w:hyperlink>
      <w:r>
        <w:rPr>
          <w:sz w:val="20"/>
        </w:rPr>
        <w:t xml:space="preserve"> в соответствии со значениями, определенными в решении об утверждении инвестиционной программы на отчетный год (N), по состоянию на последний календарный день отчетного года (N) в млн. рублей без учета НДС.</w:t>
      </w:r>
    </w:p>
    <w:p>
      <w:pPr>
        <w:pStyle w:val="0"/>
        <w:spacing w:before="200" w:line-rule="auto"/>
        <w:ind w:firstLine="540"/>
        <w:jc w:val="both"/>
      </w:pPr>
      <w:r>
        <w:rPr>
          <w:sz w:val="20"/>
        </w:rPr>
        <w:t xml:space="preserve">Показатели в базисном уровне цен заполняются, если соответствующий бухгалтерский учет предусмотрен учетной политикой организации.</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w:t>
      </w:r>
      <w:hyperlink w:history="0" w:anchor="P248" w:tooltip="10">
        <w:r>
          <w:rPr>
            <w:sz w:val="20"/>
            <w:color w:val="0000ff"/>
          </w:rPr>
          <w:t xml:space="preserve">столбцах 10</w:t>
        </w:r>
      </w:hyperlink>
      <w:r>
        <w:rPr>
          <w:sz w:val="20"/>
        </w:rPr>
        <w:t xml:space="preserve"> и </w:t>
      </w:r>
      <w:hyperlink w:history="0" w:anchor="P249" w:tooltip="11">
        <w:r>
          <w:rPr>
            <w:sz w:val="20"/>
            <w:color w:val="0000ff"/>
          </w:rPr>
          <w:t xml:space="preserve">11</w:t>
        </w:r>
      </w:hyperlink>
      <w:r>
        <w:rPr>
          <w:sz w:val="20"/>
        </w:rPr>
        <w:t xml:space="preserve"> отображается параметр "нд".</w:t>
      </w:r>
    </w:p>
    <w:p>
      <w:pPr>
        <w:pStyle w:val="0"/>
        <w:spacing w:before="200" w:line-rule="auto"/>
        <w:ind w:firstLine="540"/>
        <w:jc w:val="both"/>
      </w:pPr>
      <w:r>
        <w:rPr>
          <w:sz w:val="20"/>
        </w:rPr>
        <w:t xml:space="preserve">47. В </w:t>
      </w:r>
      <w:hyperlink w:history="0" w:anchor="P250" w:tooltip="12">
        <w:r>
          <w:rPr>
            <w:sz w:val="20"/>
            <w:color w:val="0000ff"/>
          </w:rPr>
          <w:t xml:space="preserve">столбце 12</w:t>
        </w:r>
      </w:hyperlink>
      <w:r>
        <w:rPr>
          <w:sz w:val="20"/>
        </w:rPr>
        <w:t xml:space="preserve"> с наименованием "Освоение капитальных вложений года N, млн. рублей (без НДС). Факт" указывается фактический объем освоения капитальных вложений по инвестиционному проекту в базисном уровне цен в соответствии с данными управленческого учета по состоянию на последний календарный день отчетного года (N) в млн. рублей без учета НДС.</w:t>
      </w:r>
    </w:p>
    <w:p>
      <w:pPr>
        <w:pStyle w:val="0"/>
        <w:spacing w:before="200" w:line-rule="auto"/>
        <w:ind w:firstLine="540"/>
        <w:jc w:val="both"/>
      </w:pPr>
      <w:r>
        <w:rPr>
          <w:sz w:val="20"/>
        </w:rPr>
        <w:t xml:space="preserve">48. В </w:t>
      </w:r>
      <w:hyperlink w:history="0" w:anchor="P251" w:tooltip="13">
        <w:r>
          <w:rPr>
            <w:sz w:val="20"/>
            <w:color w:val="0000ff"/>
          </w:rPr>
          <w:t xml:space="preserve">столбце 13</w:t>
        </w:r>
      </w:hyperlink>
      <w:r>
        <w:rPr>
          <w:sz w:val="20"/>
        </w:rPr>
        <w:t xml:space="preserve"> с наименованием "Освоение капитальных вложений года N, млн. рублей (без НДС). Факт" указывается фактический объем освоения капитальных вложений по инвестиционному проекту, рассчитанный как фактическая величина оборотов по дебету счета (счетов) учета вложений во внеоборотные активы (синтетических счетов (счетов первого порядка), субсчетов (счетов второго порядка), а также счетов аналитического учета по каждому объекту основных средств и (или) нематериальных активов), на котором в соответствии с законодательством Российской Федерации о бухгалтерском учете отражаются предусмотренные инвестиционным проектом капитальные вложения в объекты, которые впоследствии будут приняты к бухгалтерскому учету в качестве основных средств и (или) нематериальных активов по состоянию на последний день отчетного года (N) в млн. рублей без учета НДС.</w:t>
      </w:r>
    </w:p>
    <w:p>
      <w:pPr>
        <w:pStyle w:val="0"/>
        <w:spacing w:before="200" w:line-rule="auto"/>
        <w:ind w:firstLine="540"/>
        <w:jc w:val="both"/>
      </w:pPr>
      <w:r>
        <w:rPr>
          <w:sz w:val="20"/>
        </w:rPr>
        <w:t xml:space="preserve">49. В </w:t>
      </w:r>
      <w:hyperlink w:history="0" w:anchor="P252" w:tooltip="14">
        <w:r>
          <w:rPr>
            <w:sz w:val="20"/>
            <w:color w:val="0000ff"/>
          </w:rPr>
          <w:t xml:space="preserve">столбцах 14</w:t>
        </w:r>
      </w:hyperlink>
      <w:r>
        <w:rPr>
          <w:sz w:val="20"/>
        </w:rPr>
        <w:t xml:space="preserve"> и </w:t>
      </w:r>
      <w:hyperlink w:history="0" w:anchor="P253" w:tooltip="15">
        <w:r>
          <w:rPr>
            <w:sz w:val="20"/>
            <w:color w:val="0000ff"/>
          </w:rPr>
          <w:t xml:space="preserve">15</w:t>
        </w:r>
      </w:hyperlink>
      <w:r>
        <w:rPr>
          <w:sz w:val="20"/>
        </w:rPr>
        <w:t xml:space="preserve"> с наименованием заголовка "Остаток освоения капитальных вложений на 01.01. года (N+1), млн. рублей (без НДС)" указываются фактические остатки освоения капитальных вложений в базисном уровне цен </w:t>
      </w:r>
      <w:hyperlink w:history="0" w:anchor="P252" w:tooltip="14">
        <w:r>
          <w:rPr>
            <w:sz w:val="20"/>
            <w:color w:val="0000ff"/>
          </w:rPr>
          <w:t xml:space="preserve">(столбец 14)</w:t>
        </w:r>
      </w:hyperlink>
      <w:r>
        <w:rPr>
          <w:sz w:val="20"/>
        </w:rPr>
        <w:t xml:space="preserve"> и в прогнозных ценах соответствующих лет </w:t>
      </w:r>
      <w:hyperlink w:history="0" w:anchor="P253" w:tooltip="15">
        <w:r>
          <w:rPr>
            <w:sz w:val="20"/>
            <w:color w:val="0000ff"/>
          </w:rPr>
          <w:t xml:space="preserve">(столбец 15)</w:t>
        </w:r>
      </w:hyperlink>
      <w:r>
        <w:rPr>
          <w:sz w:val="20"/>
        </w:rPr>
        <w:t xml:space="preserve"> по состоянию на 1 января года, следующего за отчетным (N+1), рассчитанные как разница остатков освоения капитальных вложений в базисном и прогнозном уровнях цен соответственно, по состоянию на 1 января отчетного года (N) (</w:t>
      </w:r>
      <w:hyperlink w:history="0" w:anchor="P246" w:tooltip="8">
        <w:r>
          <w:rPr>
            <w:sz w:val="20"/>
            <w:color w:val="0000ff"/>
          </w:rPr>
          <w:t xml:space="preserve">столбцы 8</w:t>
        </w:r>
      </w:hyperlink>
      <w:r>
        <w:rPr>
          <w:sz w:val="20"/>
        </w:rPr>
        <w:t xml:space="preserve"> и </w:t>
      </w:r>
      <w:hyperlink w:history="0" w:anchor="P247" w:tooltip="9">
        <w:r>
          <w:rPr>
            <w:sz w:val="20"/>
            <w:color w:val="0000ff"/>
          </w:rPr>
          <w:t xml:space="preserve">9</w:t>
        </w:r>
      </w:hyperlink>
      <w:r>
        <w:rPr>
          <w:sz w:val="20"/>
        </w:rPr>
        <w:t xml:space="preserve">) и фактического объема освоения капитальных вложений по инвестиционному проекту в отчетном году (N) в базисном и прогнозном уровнях цен соответственно (</w:t>
      </w:r>
      <w:hyperlink w:history="0" w:anchor="P250" w:tooltip="12">
        <w:r>
          <w:rPr>
            <w:sz w:val="20"/>
            <w:color w:val="0000ff"/>
          </w:rPr>
          <w:t xml:space="preserve">столбцы 12</w:t>
        </w:r>
      </w:hyperlink>
      <w:r>
        <w:rPr>
          <w:sz w:val="20"/>
        </w:rPr>
        <w:t xml:space="preserve"> и </w:t>
      </w:r>
      <w:hyperlink w:history="0" w:anchor="P251" w:tooltip="13">
        <w:r>
          <w:rPr>
            <w:sz w:val="20"/>
            <w:color w:val="0000ff"/>
          </w:rPr>
          <w:t xml:space="preserve">13</w:t>
        </w:r>
      </w:hyperlink>
      <w:r>
        <w:rPr>
          <w:sz w:val="20"/>
        </w:rPr>
        <w:t xml:space="preserve">), в млн. рублей без учета НДС (</w:t>
      </w:r>
      <w:hyperlink w:history="0" w:anchor="P252" w:tooltip="14">
        <w:r>
          <w:rPr>
            <w:sz w:val="20"/>
            <w:color w:val="0000ff"/>
          </w:rPr>
          <w:t xml:space="preserve">ст. 14</w:t>
        </w:r>
      </w:hyperlink>
      <w:r>
        <w:rPr>
          <w:sz w:val="20"/>
        </w:rPr>
        <w:t xml:space="preserve"> = </w:t>
      </w:r>
      <w:hyperlink w:history="0" w:anchor="P246" w:tooltip="8">
        <w:r>
          <w:rPr>
            <w:sz w:val="20"/>
            <w:color w:val="0000ff"/>
          </w:rPr>
          <w:t xml:space="preserve">ст. 8</w:t>
        </w:r>
      </w:hyperlink>
      <w:r>
        <w:rPr>
          <w:sz w:val="20"/>
        </w:rPr>
        <w:t xml:space="preserve"> - </w:t>
      </w:r>
      <w:hyperlink w:history="0" w:anchor="P250" w:tooltip="12">
        <w:r>
          <w:rPr>
            <w:sz w:val="20"/>
            <w:color w:val="0000ff"/>
          </w:rPr>
          <w:t xml:space="preserve">ст. 12</w:t>
        </w:r>
      </w:hyperlink>
      <w:r>
        <w:rPr>
          <w:sz w:val="20"/>
        </w:rPr>
        <w:t xml:space="preserve">, </w:t>
      </w:r>
      <w:hyperlink w:history="0" w:anchor="P253" w:tooltip="15">
        <w:r>
          <w:rPr>
            <w:sz w:val="20"/>
            <w:color w:val="0000ff"/>
          </w:rPr>
          <w:t xml:space="preserve">ст. 15</w:t>
        </w:r>
      </w:hyperlink>
      <w:r>
        <w:rPr>
          <w:sz w:val="20"/>
        </w:rPr>
        <w:t xml:space="preserve"> = </w:t>
      </w:r>
      <w:hyperlink w:history="0" w:anchor="P247" w:tooltip="9">
        <w:r>
          <w:rPr>
            <w:sz w:val="20"/>
            <w:color w:val="0000ff"/>
          </w:rPr>
          <w:t xml:space="preserve">ст. 9</w:t>
        </w:r>
      </w:hyperlink>
      <w:r>
        <w:rPr>
          <w:sz w:val="20"/>
        </w:rPr>
        <w:t xml:space="preserve"> - </w:t>
      </w:r>
      <w:hyperlink w:history="0" w:anchor="P251" w:tooltip="13">
        <w:r>
          <w:rPr>
            <w:sz w:val="20"/>
            <w:color w:val="0000ff"/>
          </w:rPr>
          <w:t xml:space="preserve">ст. 13</w:t>
        </w:r>
      </w:hyperlink>
      <w:r>
        <w:rPr>
          <w:sz w:val="20"/>
        </w:rPr>
        <w:t xml:space="preserve">).</w:t>
      </w:r>
    </w:p>
    <w:p>
      <w:pPr>
        <w:pStyle w:val="0"/>
        <w:spacing w:before="200" w:line-rule="auto"/>
        <w:ind w:firstLine="540"/>
        <w:jc w:val="both"/>
      </w:pPr>
      <w:r>
        <w:rPr>
          <w:sz w:val="20"/>
        </w:rPr>
        <w:t xml:space="preserve">50. В </w:t>
      </w:r>
      <w:hyperlink w:history="0" w:anchor="P254" w:tooltip="16">
        <w:r>
          <w:rPr>
            <w:sz w:val="20"/>
            <w:color w:val="0000ff"/>
          </w:rPr>
          <w:t xml:space="preserve">столбцах 16</w:t>
        </w:r>
      </w:hyperlink>
      <w:r>
        <w:rPr>
          <w:sz w:val="20"/>
        </w:rPr>
        <w:t xml:space="preserve"> и </w:t>
      </w:r>
      <w:hyperlink w:history="0" w:anchor="P255" w:tooltip="17">
        <w:r>
          <w:rPr>
            <w:sz w:val="20"/>
            <w:color w:val="0000ff"/>
          </w:rPr>
          <w:t xml:space="preserve">17</w:t>
        </w:r>
      </w:hyperlink>
      <w:r>
        <w:rPr>
          <w:sz w:val="20"/>
        </w:rPr>
        <w:t xml:space="preserve"> с наименованием заголовка "Отклонение от плана освоения капитальных вложений года N" указываются отклонения от плана освоения капитальных вложений по инвестиционному проекту в отчетном году (N), рассчитанные как разница между фактическим объемом освоения капитальных вложений и плановым объемом освоения капитальных вложений по инвестиционному проекту в базисном уровне цен </w:t>
      </w:r>
      <w:hyperlink w:history="0" w:anchor="P254" w:tooltip="16">
        <w:r>
          <w:rPr>
            <w:sz w:val="20"/>
            <w:color w:val="0000ff"/>
          </w:rPr>
          <w:t xml:space="preserve">(столбец 16)</w:t>
        </w:r>
      </w:hyperlink>
      <w:r>
        <w:rPr>
          <w:sz w:val="20"/>
        </w:rPr>
        <w:t xml:space="preserve"> и в прогнозных ценах </w:t>
      </w:r>
      <w:hyperlink w:history="0" w:anchor="P255" w:tooltip="17">
        <w:r>
          <w:rPr>
            <w:sz w:val="20"/>
            <w:color w:val="0000ff"/>
          </w:rPr>
          <w:t xml:space="preserve">(столбец 17)</w:t>
        </w:r>
      </w:hyperlink>
      <w:r>
        <w:rPr>
          <w:sz w:val="20"/>
        </w:rPr>
        <w:t xml:space="preserve"> в отчетном году (N), в млн. рублей без учета НДС (</w:t>
      </w:r>
      <w:hyperlink w:history="0" w:anchor="P254" w:tooltip="16">
        <w:r>
          <w:rPr>
            <w:sz w:val="20"/>
            <w:color w:val="0000ff"/>
          </w:rPr>
          <w:t xml:space="preserve">ст. 16</w:t>
        </w:r>
      </w:hyperlink>
      <w:r>
        <w:rPr>
          <w:sz w:val="20"/>
        </w:rPr>
        <w:t xml:space="preserve"> = </w:t>
      </w:r>
      <w:hyperlink w:history="0" w:anchor="P250" w:tooltip="12">
        <w:r>
          <w:rPr>
            <w:sz w:val="20"/>
            <w:color w:val="0000ff"/>
          </w:rPr>
          <w:t xml:space="preserve">ст. 12</w:t>
        </w:r>
      </w:hyperlink>
      <w:r>
        <w:rPr>
          <w:sz w:val="20"/>
        </w:rPr>
        <w:t xml:space="preserve"> - </w:t>
      </w:r>
      <w:hyperlink w:history="0" w:anchor="P248" w:tooltip="10">
        <w:r>
          <w:rPr>
            <w:sz w:val="20"/>
            <w:color w:val="0000ff"/>
          </w:rPr>
          <w:t xml:space="preserve">ст. 10</w:t>
        </w:r>
      </w:hyperlink>
      <w:r>
        <w:rPr>
          <w:sz w:val="20"/>
        </w:rPr>
        <w:t xml:space="preserve">, </w:t>
      </w:r>
      <w:hyperlink w:history="0" w:anchor="P255" w:tooltip="17">
        <w:r>
          <w:rPr>
            <w:sz w:val="20"/>
            <w:color w:val="0000ff"/>
          </w:rPr>
          <w:t xml:space="preserve">ст. 17</w:t>
        </w:r>
      </w:hyperlink>
      <w:r>
        <w:rPr>
          <w:sz w:val="20"/>
        </w:rPr>
        <w:t xml:space="preserve"> = </w:t>
      </w:r>
      <w:hyperlink w:history="0" w:anchor="P251" w:tooltip="13">
        <w:r>
          <w:rPr>
            <w:sz w:val="20"/>
            <w:color w:val="0000ff"/>
          </w:rPr>
          <w:t xml:space="preserve">ст. 13</w:t>
        </w:r>
      </w:hyperlink>
      <w:r>
        <w:rPr>
          <w:sz w:val="20"/>
        </w:rPr>
        <w:t xml:space="preserve"> - </w:t>
      </w:r>
      <w:hyperlink w:history="0" w:anchor="P249" w:tooltip="11">
        <w:r>
          <w:rPr>
            <w:sz w:val="20"/>
            <w:color w:val="0000ff"/>
          </w:rPr>
          <w:t xml:space="preserve">ст. 11</w:t>
        </w:r>
      </w:hyperlink>
      <w:r>
        <w:rPr>
          <w:sz w:val="20"/>
        </w:rPr>
        <w:t xml:space="preserve">).</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w:t>
      </w:r>
      <w:hyperlink w:history="0" w:anchor="P254" w:tooltip="16">
        <w:r>
          <w:rPr>
            <w:sz w:val="20"/>
            <w:color w:val="0000ff"/>
          </w:rPr>
          <w:t xml:space="preserve">столбцах 16</w:t>
        </w:r>
      </w:hyperlink>
      <w:r>
        <w:rPr>
          <w:sz w:val="20"/>
        </w:rPr>
        <w:t xml:space="preserve"> и </w:t>
      </w:r>
      <w:hyperlink w:history="0" w:anchor="P255" w:tooltip="17">
        <w:r>
          <w:rPr>
            <w:sz w:val="20"/>
            <w:color w:val="0000ff"/>
          </w:rPr>
          <w:t xml:space="preserve">17</w:t>
        </w:r>
      </w:hyperlink>
      <w:r>
        <w:rPr>
          <w:sz w:val="20"/>
        </w:rPr>
        <w:t xml:space="preserve"> отображается параметр "нд".</w:t>
      </w:r>
    </w:p>
    <w:p>
      <w:pPr>
        <w:pStyle w:val="0"/>
        <w:spacing w:before="200" w:line-rule="auto"/>
        <w:ind w:firstLine="540"/>
        <w:jc w:val="both"/>
      </w:pPr>
      <w:r>
        <w:rPr>
          <w:sz w:val="20"/>
        </w:rPr>
        <w:t xml:space="preserve">51. В </w:t>
      </w:r>
      <w:hyperlink w:history="0" w:anchor="P256" w:tooltip="18">
        <w:r>
          <w:rPr>
            <w:sz w:val="20"/>
            <w:color w:val="0000ff"/>
          </w:rPr>
          <w:t xml:space="preserve">столбцах 18</w:t>
        </w:r>
      </w:hyperlink>
      <w:r>
        <w:rPr>
          <w:sz w:val="20"/>
        </w:rPr>
        <w:t xml:space="preserve"> и </w:t>
      </w:r>
      <w:hyperlink w:history="0" w:anchor="P257" w:tooltip="19">
        <w:r>
          <w:rPr>
            <w:sz w:val="20"/>
            <w:color w:val="0000ff"/>
          </w:rPr>
          <w:t xml:space="preserve">19</w:t>
        </w:r>
      </w:hyperlink>
      <w:r>
        <w:rPr>
          <w:sz w:val="20"/>
        </w:rPr>
        <w:t xml:space="preserve"> с наименованием заголовка "Отклонение от плана освоения капитальных вложений года N" указывается величина отклонения фактического объема освоения капитальных вложений от планового объема освоения капитальных вложений в базисном уровне цен </w:t>
      </w:r>
      <w:hyperlink w:history="0" w:anchor="P256" w:tooltip="18">
        <w:r>
          <w:rPr>
            <w:sz w:val="20"/>
            <w:color w:val="0000ff"/>
          </w:rPr>
          <w:t xml:space="preserve">(столбец 18)</w:t>
        </w:r>
      </w:hyperlink>
      <w:r>
        <w:rPr>
          <w:sz w:val="20"/>
        </w:rPr>
        <w:t xml:space="preserve"> и в прогнозных ценах </w:t>
      </w:r>
      <w:hyperlink w:history="0" w:anchor="P257" w:tooltip="19">
        <w:r>
          <w:rPr>
            <w:sz w:val="20"/>
            <w:color w:val="0000ff"/>
          </w:rPr>
          <w:t xml:space="preserve">(столбец 19)</w:t>
        </w:r>
      </w:hyperlink>
      <w:r>
        <w:rPr>
          <w:sz w:val="20"/>
        </w:rPr>
        <w:t xml:space="preserve"> в отчетном году (N) в процентах (</w:t>
      </w:r>
      <w:hyperlink w:history="0" w:anchor="P256" w:tooltip="18">
        <w:r>
          <w:rPr>
            <w:sz w:val="20"/>
            <w:color w:val="0000ff"/>
          </w:rPr>
          <w:t xml:space="preserve">ст. 18</w:t>
        </w:r>
      </w:hyperlink>
      <w:r>
        <w:rPr>
          <w:sz w:val="20"/>
        </w:rPr>
        <w:t xml:space="preserve"> = </w:t>
      </w:r>
      <w:hyperlink w:history="0" w:anchor="P254" w:tooltip="16">
        <w:r>
          <w:rPr>
            <w:sz w:val="20"/>
            <w:color w:val="0000ff"/>
          </w:rPr>
          <w:t xml:space="preserve">ст. 16</w:t>
        </w:r>
      </w:hyperlink>
      <w:r>
        <w:rPr>
          <w:sz w:val="20"/>
        </w:rPr>
        <w:t xml:space="preserve"> / </w:t>
      </w:r>
      <w:hyperlink w:history="0" w:anchor="P248" w:tooltip="10">
        <w:r>
          <w:rPr>
            <w:sz w:val="20"/>
            <w:color w:val="0000ff"/>
          </w:rPr>
          <w:t xml:space="preserve">ст. 10</w:t>
        </w:r>
      </w:hyperlink>
      <w:r>
        <w:rPr>
          <w:sz w:val="20"/>
        </w:rPr>
        <w:t xml:space="preserve"> x 100, </w:t>
      </w:r>
      <w:hyperlink w:history="0" w:anchor="P257" w:tooltip="19">
        <w:r>
          <w:rPr>
            <w:sz w:val="20"/>
            <w:color w:val="0000ff"/>
          </w:rPr>
          <w:t xml:space="preserve">ст. 19</w:t>
        </w:r>
      </w:hyperlink>
      <w:r>
        <w:rPr>
          <w:sz w:val="20"/>
        </w:rPr>
        <w:t xml:space="preserve"> = </w:t>
      </w:r>
      <w:hyperlink w:history="0" w:anchor="P255" w:tooltip="17">
        <w:r>
          <w:rPr>
            <w:sz w:val="20"/>
            <w:color w:val="0000ff"/>
          </w:rPr>
          <w:t xml:space="preserve">ст. 17</w:t>
        </w:r>
      </w:hyperlink>
      <w:r>
        <w:rPr>
          <w:sz w:val="20"/>
        </w:rPr>
        <w:t xml:space="preserve"> / </w:t>
      </w:r>
      <w:hyperlink w:history="0" w:anchor="P249" w:tooltip="11">
        <w:r>
          <w:rPr>
            <w:sz w:val="20"/>
            <w:color w:val="0000ff"/>
          </w:rPr>
          <w:t xml:space="preserve">ст. 11</w:t>
        </w:r>
      </w:hyperlink>
      <w:r>
        <w:rPr>
          <w:sz w:val="20"/>
        </w:rPr>
        <w:t xml:space="preserve"> x 100).</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w:t>
      </w:r>
      <w:hyperlink w:history="0" w:anchor="P256" w:tooltip="18">
        <w:r>
          <w:rPr>
            <w:sz w:val="20"/>
            <w:color w:val="0000ff"/>
          </w:rPr>
          <w:t xml:space="preserve">столбцах 18</w:t>
        </w:r>
      </w:hyperlink>
      <w:r>
        <w:rPr>
          <w:sz w:val="20"/>
        </w:rPr>
        <w:t xml:space="preserve"> и </w:t>
      </w:r>
      <w:hyperlink w:history="0" w:anchor="P257" w:tooltip="19">
        <w:r>
          <w:rPr>
            <w:sz w:val="20"/>
            <w:color w:val="0000ff"/>
          </w:rPr>
          <w:t xml:space="preserve">19</w:t>
        </w:r>
      </w:hyperlink>
      <w:r>
        <w:rPr>
          <w:sz w:val="20"/>
        </w:rPr>
        <w:t xml:space="preserve"> отображается параметр "нд".</w:t>
      </w:r>
    </w:p>
    <w:p>
      <w:pPr>
        <w:pStyle w:val="0"/>
        <w:spacing w:before="200" w:line-rule="auto"/>
        <w:ind w:firstLine="540"/>
        <w:jc w:val="both"/>
      </w:pPr>
      <w:r>
        <w:rPr>
          <w:sz w:val="20"/>
        </w:rPr>
        <w:t xml:space="preserve">52. В </w:t>
      </w:r>
      <w:hyperlink w:history="0" w:anchor="P258" w:tooltip="20">
        <w:r>
          <w:rPr>
            <w:sz w:val="20"/>
            <w:color w:val="0000ff"/>
          </w:rPr>
          <w:t xml:space="preserve">столбце 20</w:t>
        </w:r>
      </w:hyperlink>
      <w:r>
        <w:rPr>
          <w:sz w:val="20"/>
        </w:rPr>
        <w:t xml:space="preserve"> с наименованием "Причины отклонений" указываются причины отклонения фактического объема освоения капитальных вложений от планового объема освоения капитальных вложений по инвестиционному проекту в отчетном году (N). Причина указывается, если отклонение от планового параметра составляет более 10 процентов, а также в случае отрицательного значения по </w:t>
      </w:r>
      <w:hyperlink w:history="0" w:anchor="P252" w:tooltip="14">
        <w:r>
          <w:rPr>
            <w:sz w:val="20"/>
            <w:color w:val="0000ff"/>
          </w:rPr>
          <w:t xml:space="preserve">столбцам 14</w:t>
        </w:r>
      </w:hyperlink>
      <w:r>
        <w:rPr>
          <w:sz w:val="20"/>
        </w:rPr>
        <w:t xml:space="preserve"> и (или) </w:t>
      </w:r>
      <w:hyperlink w:history="0" w:anchor="P253" w:tooltip="15">
        <w:r>
          <w:rPr>
            <w:sz w:val="20"/>
            <w:color w:val="0000ff"/>
          </w:rPr>
          <w:t xml:space="preserve">15</w:t>
        </w:r>
      </w:hyperlink>
      <w:r>
        <w:rPr>
          <w:sz w:val="20"/>
        </w:rPr>
        <w:t xml:space="preserve"> с наименованием "Остаток освоения капитальных вложений на 01.01. года (N+1), млн. рублей (без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IV. Правила заполнения формы раскрытия "Форма 3.</w:t>
      </w:r>
    </w:p>
    <w:p>
      <w:pPr>
        <w:pStyle w:val="2"/>
        <w:jc w:val="center"/>
      </w:pPr>
      <w:r>
        <w:rPr>
          <w:sz w:val="20"/>
        </w:rPr>
        <w:t xml:space="preserve">Отчет об исполнении плана ввода основных средств</w:t>
      </w:r>
    </w:p>
    <w:p>
      <w:pPr>
        <w:pStyle w:val="2"/>
        <w:jc w:val="center"/>
      </w:pPr>
      <w:r>
        <w:rPr>
          <w:sz w:val="20"/>
        </w:rPr>
        <w:t xml:space="preserve">по инвестиционным проектам инвестиционной программы"</w:t>
      </w:r>
    </w:p>
    <w:p>
      <w:pPr>
        <w:pStyle w:val="0"/>
        <w:jc w:val="both"/>
      </w:pPr>
      <w:r>
        <w:rPr>
          <w:sz w:val="20"/>
        </w:rPr>
      </w:r>
    </w:p>
    <w:p>
      <w:pPr>
        <w:pStyle w:val="0"/>
        <w:ind w:firstLine="540"/>
        <w:jc w:val="both"/>
      </w:pPr>
      <w:r>
        <w:rPr>
          <w:sz w:val="20"/>
        </w:rPr>
        <w:t xml:space="preserve">53. </w:t>
      </w:r>
      <w:hyperlink w:history="0" w:anchor="P308" w:tooltip="             Форма 3. Отчет об исполнении плана ввода основных">
        <w:r>
          <w:rPr>
            <w:sz w:val="20"/>
            <w:color w:val="0000ff"/>
          </w:rPr>
          <w:t xml:space="preserve">Форма</w:t>
        </w:r>
      </w:hyperlink>
      <w:r>
        <w:rPr>
          <w:sz w:val="20"/>
        </w:rPr>
        <w:t xml:space="preserve"> раскрытия "Форма 3. Отчет об исполнении плана ввода основных средств по инвестиционным проектам инвестиционной программы" заполняется ежегодно.</w:t>
      </w:r>
    </w:p>
    <w:p>
      <w:pPr>
        <w:pStyle w:val="0"/>
        <w:spacing w:before="200" w:line-rule="auto"/>
        <w:ind w:firstLine="540"/>
        <w:jc w:val="both"/>
      </w:pPr>
      <w:r>
        <w:rPr>
          <w:sz w:val="20"/>
        </w:rPr>
        <w:t xml:space="preserve">54. </w:t>
      </w:r>
      <w:hyperlink w:history="0" w:anchor="P357"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55. </w:t>
      </w:r>
      <w:hyperlink w:history="0" w:anchor="P358"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56. </w:t>
      </w:r>
      <w:hyperlink w:history="0" w:anchor="P359"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bookmarkStart w:id="10318" w:name="P10318"/>
    <w:bookmarkEnd w:id="10318"/>
    <w:p>
      <w:pPr>
        <w:pStyle w:val="0"/>
        <w:spacing w:before="200" w:line-rule="auto"/>
        <w:ind w:firstLine="540"/>
        <w:jc w:val="both"/>
      </w:pPr>
      <w:r>
        <w:rPr>
          <w:sz w:val="20"/>
        </w:rPr>
        <w:t xml:space="preserve">57. В </w:t>
      </w:r>
      <w:hyperlink w:history="0" w:anchor="P360" w:tooltip="4">
        <w:r>
          <w:rPr>
            <w:sz w:val="20"/>
            <w:color w:val="0000ff"/>
          </w:rPr>
          <w:t xml:space="preserve">столбце 4</w:t>
        </w:r>
      </w:hyperlink>
      <w:r>
        <w:rPr>
          <w:sz w:val="20"/>
        </w:rPr>
        <w:t xml:space="preserve"> с наименованием "Первоначальная стоимость принимаемых к учету основных средств и нематериальных активов, млн. рублей (без НДС)" указывается первоначальная стоимость объекта основных средств и (или) нематериальных активов (в соответствии с законодательством Российской Федерации), принимаемая к бухгалтерскому учету по результатам реализации инвестиционного проекта в соответствии со значением данного показателя, определенным в решении об утверждении инвестиционной программы на отчетный год (N), в млн. рублей без учета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первоначальная стоимость объекта основных средств и (или) нематериальных активов (в соответствии с законодательством Российской Федерации) определяется путем экспертной оценки в ценах соответствующих лет в млн. рублей без учета НДС.</w:t>
      </w:r>
    </w:p>
    <w:p>
      <w:pPr>
        <w:pStyle w:val="0"/>
        <w:spacing w:before="200" w:line-rule="auto"/>
        <w:ind w:firstLine="540"/>
        <w:jc w:val="both"/>
      </w:pPr>
      <w:r>
        <w:rPr>
          <w:sz w:val="20"/>
        </w:rPr>
        <w:t xml:space="preserve">58. В </w:t>
      </w:r>
      <w:hyperlink w:history="0" w:anchor="P361" w:tooltip="5">
        <w:r>
          <w:rPr>
            <w:sz w:val="20"/>
            <w:color w:val="0000ff"/>
          </w:rPr>
          <w:t xml:space="preserve">столбцах 5</w:t>
        </w:r>
      </w:hyperlink>
      <w:r>
        <w:rPr>
          <w:sz w:val="20"/>
        </w:rPr>
        <w:t xml:space="preserve"> - </w:t>
      </w:r>
      <w:hyperlink w:history="0" w:anchor="P367" w:tooltip="11">
        <w:r>
          <w:rPr>
            <w:sz w:val="20"/>
            <w:color w:val="0000ff"/>
          </w:rPr>
          <w:t xml:space="preserve">11</w:t>
        </w:r>
      </w:hyperlink>
      <w:r>
        <w:rPr>
          <w:sz w:val="20"/>
        </w:rPr>
        <w:t xml:space="preserve"> с наименованием заголовка "Принятие основных средств и нематериальных активов к бухгалтерскому учету в год N. План" указываются планируемая стоимость объектов основных средств и (или) нематериальных активов (в соответствии с законодательством Российской Федерации) по инвестиционному проекту в млн. рублей без учета НДС, а также планируемые характеристики объектов основных средств в соответствии со значениями данных показателей, определенными в решении об утверждении инвестиционной программы на отчетный год (N), в натуральных единицах измерения.</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59. В </w:t>
      </w:r>
      <w:hyperlink w:history="0" w:anchor="P368" w:tooltip="12">
        <w:r>
          <w:rPr>
            <w:sz w:val="20"/>
            <w:color w:val="0000ff"/>
          </w:rPr>
          <w:t xml:space="preserve">столбцах 12</w:t>
        </w:r>
      </w:hyperlink>
      <w:r>
        <w:rPr>
          <w:sz w:val="20"/>
        </w:rPr>
        <w:t xml:space="preserve"> - </w:t>
      </w:r>
      <w:hyperlink w:history="0" w:anchor="P374" w:tooltip="18">
        <w:r>
          <w:rPr>
            <w:sz w:val="20"/>
            <w:color w:val="0000ff"/>
          </w:rPr>
          <w:t xml:space="preserve">18</w:t>
        </w:r>
      </w:hyperlink>
      <w:r>
        <w:rPr>
          <w:sz w:val="20"/>
        </w:rPr>
        <w:t xml:space="preserve"> с наименованием заголовка "Принятие основных средств и нематериальных активов к бухгалтерскому учету в год N. Факт" по инвестиционному проекту указываются фактическая стоимость объектов основных средств и (или) нематериальных активов в соответствии с оформленными в соответствии с законодательством Российской Федерации о бухгалтерском учете первичными учетными документами в млн. рублей без учета НДС, а также фактические характеристики объектов основных средств (в соответствии с описанием характеристик, приведенных в </w:t>
      </w:r>
      <w:hyperlink w:history="0" w:anchor="P10323" w:tooltip="60. В столбце 14 с наименованием &quot;МВxА&quot; указывается сумма номинальных мощностей (с учетом перемаркировки) силовых трансформаторов, выраженная в МВxА, фактически принятых к бухгалтерскому учету в составе объектов основных средств на трансформаторных и иных подстанциях или иных объектах электросетевого хозяйства по состоянию на последний календарный день отчетного года (N).">
        <w:r>
          <w:rPr>
            <w:sz w:val="20"/>
            <w:color w:val="0000ff"/>
          </w:rPr>
          <w:t xml:space="preserve">пунктах 60</w:t>
        </w:r>
      </w:hyperlink>
      <w:r>
        <w:rPr>
          <w:sz w:val="20"/>
        </w:rPr>
        <w:t xml:space="preserve"> - </w:t>
      </w:r>
      <w:hyperlink w:history="0" w:anchor="P10327" w:tooltip="64. Если объекты основных средств, фактически принятые к бухгалтерскому учету по состоянию на последний календарный день отчетного года (N),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8 в наименовании столбца вместо слова &quot;Другое&quot; указываются единицы измерения иного натурального...">
        <w:r>
          <w:rPr>
            <w:sz w:val="20"/>
            <w:color w:val="0000ff"/>
          </w:rPr>
          <w:t xml:space="preserve">64</w:t>
        </w:r>
      </w:hyperlink>
      <w:r>
        <w:rPr>
          <w:sz w:val="20"/>
        </w:rPr>
        <w:t xml:space="preserve"> настоящих Правил) по состоянию на последний календарный день отчетного года (N) в натуральных единицах измерения.</w:t>
      </w:r>
    </w:p>
    <w:bookmarkStart w:id="10323" w:name="P10323"/>
    <w:bookmarkEnd w:id="10323"/>
    <w:p>
      <w:pPr>
        <w:pStyle w:val="0"/>
        <w:spacing w:before="200" w:line-rule="auto"/>
        <w:ind w:firstLine="540"/>
        <w:jc w:val="both"/>
      </w:pPr>
      <w:r>
        <w:rPr>
          <w:sz w:val="20"/>
        </w:rPr>
        <w:t xml:space="preserve">60. В </w:t>
      </w:r>
      <w:hyperlink w:history="0" w:anchor="P370" w:tooltip="14">
        <w:r>
          <w:rPr>
            <w:sz w:val="20"/>
            <w:color w:val="0000ff"/>
          </w:rPr>
          <w:t xml:space="preserve">столбце 14</w:t>
        </w:r>
      </w:hyperlink>
      <w:r>
        <w:rPr>
          <w:sz w:val="20"/>
        </w:rPr>
        <w:t xml:space="preserve"> с наименованием "МВxА" указывается сумма номинальных мощностей (с учетом перемаркировки) силовых трансформаторов, выраженная в МВxА, фактически принятых к бухгалтерскому учету в составе объектов основных средств на трансформаторных и иных подстанциях или иных объектах электросетевого хозяйства по состоянию на последний календарный день отчетного года (N).</w:t>
      </w:r>
    </w:p>
    <w:p>
      <w:pPr>
        <w:pStyle w:val="0"/>
        <w:spacing w:before="200" w:line-rule="auto"/>
        <w:ind w:firstLine="540"/>
        <w:jc w:val="both"/>
      </w:pPr>
      <w:r>
        <w:rPr>
          <w:sz w:val="20"/>
        </w:rPr>
        <w:t xml:space="preserve">61. В </w:t>
      </w:r>
      <w:hyperlink w:history="0" w:anchor="P371" w:tooltip="15">
        <w:r>
          <w:rPr>
            <w:sz w:val="20"/>
            <w:color w:val="0000ff"/>
          </w:rPr>
          <w:t xml:space="preserve">столбце 15</w:t>
        </w:r>
      </w:hyperlink>
      <w:r>
        <w:rPr>
          <w:sz w:val="20"/>
        </w:rPr>
        <w:t xml:space="preserve"> с наименованием "Мвар" указывается сумма номинальных мощностей (с учетом перемаркировки) устройств компенсации реактивной мощности, выраженная в Мвар, фактически принятых к бухгалтерскому учету в составе объектов основных средств на трансформаторных и иных подстанциях или иных объектах электросетевого хозяйства по состоянию на последний календарный день отчетного года (N).</w:t>
      </w:r>
    </w:p>
    <w:p>
      <w:pPr>
        <w:pStyle w:val="0"/>
        <w:spacing w:before="200" w:line-rule="auto"/>
        <w:ind w:firstLine="540"/>
        <w:jc w:val="both"/>
      </w:pPr>
      <w:r>
        <w:rPr>
          <w:sz w:val="20"/>
        </w:rPr>
        <w:t xml:space="preserve">62. В </w:t>
      </w:r>
      <w:hyperlink w:history="0" w:anchor="P372" w:tooltip="16">
        <w:r>
          <w:rPr>
            <w:sz w:val="20"/>
            <w:color w:val="0000ff"/>
          </w:rPr>
          <w:t xml:space="preserve">столбце 16</w:t>
        </w:r>
      </w:hyperlink>
      <w:r>
        <w:rPr>
          <w:sz w:val="20"/>
        </w:rPr>
        <w:t xml:space="preserve"> с наименованием "км ЛЭП" указывается протяженность по трассе линий электропередачи, выраженная в км, фактически принятых к бухгалтерскому учету в составе объектов основных средств по состоянию на последний календарный день отчетного года (N).</w:t>
      </w:r>
    </w:p>
    <w:p>
      <w:pPr>
        <w:pStyle w:val="0"/>
        <w:spacing w:before="200" w:line-rule="auto"/>
        <w:ind w:firstLine="540"/>
        <w:jc w:val="both"/>
      </w:pPr>
      <w:r>
        <w:rPr>
          <w:sz w:val="20"/>
        </w:rPr>
        <w:t xml:space="preserve">63. В </w:t>
      </w:r>
      <w:hyperlink w:history="0" w:anchor="P373" w:tooltip="17">
        <w:r>
          <w:rPr>
            <w:sz w:val="20"/>
            <w:color w:val="0000ff"/>
          </w:rPr>
          <w:t xml:space="preserve">столбце 17</w:t>
        </w:r>
      </w:hyperlink>
      <w:r>
        <w:rPr>
          <w:sz w:val="20"/>
        </w:rPr>
        <w:t xml:space="preserve"> с наименованием "МВт" указывается электрическая мощность объекта по производству электрической энергии, выраженная в МВт, фактически принятого к бухгалтерскому учету в составе объектов основных средств по состоянию на последний календарный день отчетного года (N).</w:t>
      </w:r>
    </w:p>
    <w:bookmarkStart w:id="10327" w:name="P10327"/>
    <w:bookmarkEnd w:id="10327"/>
    <w:p>
      <w:pPr>
        <w:pStyle w:val="0"/>
        <w:spacing w:before="200" w:line-rule="auto"/>
        <w:ind w:firstLine="540"/>
        <w:jc w:val="both"/>
      </w:pPr>
      <w:r>
        <w:rPr>
          <w:sz w:val="20"/>
        </w:rPr>
        <w:t xml:space="preserve">64. Если объекты основных средств, фактически принятые к бухгалтерскому учету по состоянию на последний календарный день отчетного года (N),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w:t>
      </w:r>
      <w:hyperlink w:history="0" w:anchor="P374" w:tooltip="18">
        <w:r>
          <w:rPr>
            <w:sz w:val="20"/>
            <w:color w:val="0000ff"/>
          </w:rPr>
          <w:t xml:space="preserve">столбце 18</w:t>
        </w:r>
      </w:hyperlink>
      <w:r>
        <w:rPr>
          <w:sz w:val="20"/>
        </w:rPr>
        <w:t xml:space="preserve"> в наименовании столбца вместо слова "Другое" указываются единицы измерения иного натурального количественного показателя (например, Гкал/ч, км и другие), а в соответствующих столбцах указываются значения иного натурального количественного показателя, характеризующего объекты основных средств, фактическое принятие к бухгалтерскому учету которых предусмотрено инвестиционным проектом.</w:t>
      </w:r>
    </w:p>
    <w:p>
      <w:pPr>
        <w:pStyle w:val="0"/>
        <w:spacing w:before="200" w:line-rule="auto"/>
        <w:ind w:firstLine="540"/>
        <w:jc w:val="both"/>
      </w:pPr>
      <w:r>
        <w:rPr>
          <w:sz w:val="20"/>
        </w:rPr>
        <w:t xml:space="preserve">65. 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основных средств, фактически принятых к бухгалтерскому учету и отсутствующих в наименованиях </w:t>
      </w:r>
      <w:hyperlink w:history="0" w:anchor="P369" w:tooltip="13">
        <w:r>
          <w:rPr>
            <w:sz w:val="20"/>
            <w:color w:val="0000ff"/>
          </w:rPr>
          <w:t xml:space="preserve">столбцов 13</w:t>
        </w:r>
      </w:hyperlink>
      <w:r>
        <w:rPr>
          <w:sz w:val="20"/>
        </w:rPr>
        <w:t xml:space="preserve"> - </w:t>
      </w:r>
      <w:hyperlink w:history="0" w:anchor="P374" w:tooltip="18">
        <w:r>
          <w:rPr>
            <w:sz w:val="20"/>
            <w:color w:val="0000ff"/>
          </w:rPr>
          <w:t xml:space="preserve">18</w:t>
        </w:r>
      </w:hyperlink>
      <w:r>
        <w:rPr>
          <w:sz w:val="20"/>
        </w:rPr>
        <w:t xml:space="preserve"> по инвестиционному проекту, то после столбца с наименованием "Другое" данная форма раскрытия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pPr>
        <w:pStyle w:val="0"/>
        <w:spacing w:before="200" w:line-rule="auto"/>
        <w:ind w:firstLine="540"/>
        <w:jc w:val="both"/>
      </w:pPr>
      <w:r>
        <w:rPr>
          <w:sz w:val="20"/>
        </w:rPr>
        <w:t xml:space="preserve">66. В </w:t>
      </w:r>
      <w:hyperlink w:history="0" w:anchor="P375" w:tooltip="19">
        <w:r>
          <w:rPr>
            <w:sz w:val="20"/>
            <w:color w:val="0000ff"/>
          </w:rPr>
          <w:t xml:space="preserve">столбцах 19</w:t>
        </w:r>
      </w:hyperlink>
      <w:r>
        <w:rPr>
          <w:sz w:val="20"/>
        </w:rPr>
        <w:t xml:space="preserve"> и </w:t>
      </w:r>
      <w:hyperlink w:history="0" w:anchor="P377" w:tooltip="21">
        <w:r>
          <w:rPr>
            <w:sz w:val="20"/>
            <w:color w:val="0000ff"/>
          </w:rPr>
          <w:t xml:space="preserve">21</w:t>
        </w:r>
      </w:hyperlink>
      <w:r>
        <w:rPr>
          <w:sz w:val="20"/>
        </w:rPr>
        <w:t xml:space="preserve"> с наименованием заголовка "Отклонение от плана ввода основных средств года N" по инвестиционному проекту указывается разница между фактической и плановой стоимостями нематериальных активов </w:t>
      </w:r>
      <w:hyperlink w:history="0" w:anchor="P375" w:tooltip="19">
        <w:r>
          <w:rPr>
            <w:sz w:val="20"/>
            <w:color w:val="0000ff"/>
          </w:rPr>
          <w:t xml:space="preserve">(столбец 19)</w:t>
        </w:r>
      </w:hyperlink>
      <w:r>
        <w:rPr>
          <w:sz w:val="20"/>
        </w:rPr>
        <w:t xml:space="preserve"> и (или) объектов основных средств </w:t>
      </w:r>
      <w:hyperlink w:history="0" w:anchor="P377" w:tooltip="21">
        <w:r>
          <w:rPr>
            <w:sz w:val="20"/>
            <w:color w:val="0000ff"/>
          </w:rPr>
          <w:t xml:space="preserve">(столбец 21)</w:t>
        </w:r>
      </w:hyperlink>
      <w:r>
        <w:rPr>
          <w:sz w:val="20"/>
        </w:rPr>
        <w:t xml:space="preserve"> соответственно, по состоянию на последний календарный день отчетного года (N) в млн. рублей без учета НДС (</w:t>
      </w:r>
      <w:hyperlink w:history="0" w:anchor="P375" w:tooltip="19">
        <w:r>
          <w:rPr>
            <w:sz w:val="20"/>
            <w:color w:val="0000ff"/>
          </w:rPr>
          <w:t xml:space="preserve">ст. 19</w:t>
        </w:r>
      </w:hyperlink>
      <w:r>
        <w:rPr>
          <w:sz w:val="20"/>
        </w:rPr>
        <w:t xml:space="preserve"> = </w:t>
      </w:r>
      <w:hyperlink w:history="0" w:anchor="P368" w:tooltip="12">
        <w:r>
          <w:rPr>
            <w:sz w:val="20"/>
            <w:color w:val="0000ff"/>
          </w:rPr>
          <w:t xml:space="preserve">ст. 12</w:t>
        </w:r>
      </w:hyperlink>
      <w:r>
        <w:rPr>
          <w:sz w:val="20"/>
        </w:rPr>
        <w:t xml:space="preserve"> - </w:t>
      </w:r>
      <w:hyperlink w:history="0" w:anchor="P361" w:tooltip="5">
        <w:r>
          <w:rPr>
            <w:sz w:val="20"/>
            <w:color w:val="0000ff"/>
          </w:rPr>
          <w:t xml:space="preserve">ст. 5</w:t>
        </w:r>
      </w:hyperlink>
      <w:r>
        <w:rPr>
          <w:sz w:val="20"/>
        </w:rPr>
        <w:t xml:space="preserve">, </w:t>
      </w:r>
      <w:hyperlink w:history="0" w:anchor="P377" w:tooltip="21">
        <w:r>
          <w:rPr>
            <w:sz w:val="20"/>
            <w:color w:val="0000ff"/>
          </w:rPr>
          <w:t xml:space="preserve">ст. 21</w:t>
        </w:r>
      </w:hyperlink>
      <w:r>
        <w:rPr>
          <w:sz w:val="20"/>
        </w:rPr>
        <w:t xml:space="preserve"> = </w:t>
      </w:r>
      <w:hyperlink w:history="0" w:anchor="P369" w:tooltip="13">
        <w:r>
          <w:rPr>
            <w:sz w:val="20"/>
            <w:color w:val="0000ff"/>
          </w:rPr>
          <w:t xml:space="preserve">ст. 13</w:t>
        </w:r>
      </w:hyperlink>
      <w:r>
        <w:rPr>
          <w:sz w:val="20"/>
        </w:rPr>
        <w:t xml:space="preserve"> - </w:t>
      </w:r>
      <w:hyperlink w:history="0" w:anchor="P362" w:tooltip="6">
        <w:r>
          <w:rPr>
            <w:sz w:val="20"/>
            <w:color w:val="0000ff"/>
          </w:rPr>
          <w:t xml:space="preserve">ст. 6</w:t>
        </w:r>
      </w:hyperlink>
      <w:r>
        <w:rPr>
          <w:sz w:val="20"/>
        </w:rPr>
        <w:t xml:space="preserve">).</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67. В </w:t>
      </w:r>
      <w:hyperlink w:history="0" w:anchor="P376" w:tooltip="20">
        <w:r>
          <w:rPr>
            <w:sz w:val="20"/>
            <w:color w:val="0000ff"/>
          </w:rPr>
          <w:t xml:space="preserve">столбцах 20</w:t>
        </w:r>
      </w:hyperlink>
      <w:r>
        <w:rPr>
          <w:sz w:val="20"/>
        </w:rPr>
        <w:t xml:space="preserve"> и </w:t>
      </w:r>
      <w:hyperlink w:history="0" w:anchor="P378" w:tooltip="22">
        <w:r>
          <w:rPr>
            <w:sz w:val="20"/>
            <w:color w:val="0000ff"/>
          </w:rPr>
          <w:t xml:space="preserve">22</w:t>
        </w:r>
      </w:hyperlink>
      <w:r>
        <w:rPr>
          <w:sz w:val="20"/>
        </w:rPr>
        <w:t xml:space="preserve"> с наименованием заголовка "Отклонение от плана ввода основных средств года N" по инвестиционному проекту указывается величина отклонения фактической стоимости нематериальных активов и (или) объектов основных средств от планируемой стоимости нематериальных активов </w:t>
      </w:r>
      <w:hyperlink w:history="0" w:anchor="P376" w:tooltip="20">
        <w:r>
          <w:rPr>
            <w:sz w:val="20"/>
            <w:color w:val="0000ff"/>
          </w:rPr>
          <w:t xml:space="preserve">(столбец 20)</w:t>
        </w:r>
      </w:hyperlink>
      <w:r>
        <w:rPr>
          <w:sz w:val="20"/>
        </w:rPr>
        <w:t xml:space="preserve"> и (или) объектов основных средств </w:t>
      </w:r>
      <w:hyperlink w:history="0" w:anchor="P378" w:tooltip="22">
        <w:r>
          <w:rPr>
            <w:sz w:val="20"/>
            <w:color w:val="0000ff"/>
          </w:rPr>
          <w:t xml:space="preserve">(столбец 22)</w:t>
        </w:r>
      </w:hyperlink>
      <w:r>
        <w:rPr>
          <w:sz w:val="20"/>
        </w:rPr>
        <w:t xml:space="preserve"> соответственно, в процентах (</w:t>
      </w:r>
      <w:hyperlink w:history="0" w:anchor="P376" w:tooltip="20">
        <w:r>
          <w:rPr>
            <w:sz w:val="20"/>
            <w:color w:val="0000ff"/>
          </w:rPr>
          <w:t xml:space="preserve">ст. 20</w:t>
        </w:r>
      </w:hyperlink>
      <w:r>
        <w:rPr>
          <w:sz w:val="20"/>
        </w:rPr>
        <w:t xml:space="preserve"> = </w:t>
      </w:r>
      <w:hyperlink w:history="0" w:anchor="P375" w:tooltip="19">
        <w:r>
          <w:rPr>
            <w:sz w:val="20"/>
            <w:color w:val="0000ff"/>
          </w:rPr>
          <w:t xml:space="preserve">ст. 19</w:t>
        </w:r>
      </w:hyperlink>
      <w:r>
        <w:rPr>
          <w:sz w:val="20"/>
        </w:rPr>
        <w:t xml:space="preserve"> / </w:t>
      </w:r>
      <w:hyperlink w:history="0" w:anchor="P361" w:tooltip="5">
        <w:r>
          <w:rPr>
            <w:sz w:val="20"/>
            <w:color w:val="0000ff"/>
          </w:rPr>
          <w:t xml:space="preserve">ст. 5</w:t>
        </w:r>
      </w:hyperlink>
      <w:r>
        <w:rPr>
          <w:sz w:val="20"/>
        </w:rPr>
        <w:t xml:space="preserve"> x 100 и </w:t>
      </w:r>
      <w:hyperlink w:history="0" w:anchor="P378" w:tooltip="22">
        <w:r>
          <w:rPr>
            <w:sz w:val="20"/>
            <w:color w:val="0000ff"/>
          </w:rPr>
          <w:t xml:space="preserve">ст. 22</w:t>
        </w:r>
      </w:hyperlink>
      <w:r>
        <w:rPr>
          <w:sz w:val="20"/>
        </w:rPr>
        <w:t xml:space="preserve"> = </w:t>
      </w:r>
      <w:hyperlink w:history="0" w:anchor="P377" w:tooltip="21">
        <w:r>
          <w:rPr>
            <w:sz w:val="20"/>
            <w:color w:val="0000ff"/>
          </w:rPr>
          <w:t xml:space="preserve">ст. 21</w:t>
        </w:r>
      </w:hyperlink>
      <w:r>
        <w:rPr>
          <w:sz w:val="20"/>
        </w:rPr>
        <w:t xml:space="preserve"> / </w:t>
      </w:r>
      <w:hyperlink w:history="0" w:anchor="P362" w:tooltip="6">
        <w:r>
          <w:rPr>
            <w:sz w:val="20"/>
            <w:color w:val="0000ff"/>
          </w:rPr>
          <w:t xml:space="preserve">ст. 6</w:t>
        </w:r>
      </w:hyperlink>
      <w:r>
        <w:rPr>
          <w:sz w:val="20"/>
        </w:rPr>
        <w:t xml:space="preserve"> x 100).</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68. В </w:t>
      </w:r>
      <w:hyperlink w:history="0" w:anchor="P379" w:tooltip="23">
        <w:r>
          <w:rPr>
            <w:sz w:val="20"/>
            <w:color w:val="0000ff"/>
          </w:rPr>
          <w:t xml:space="preserve">столбце 23</w:t>
        </w:r>
      </w:hyperlink>
      <w:r>
        <w:rPr>
          <w:sz w:val="20"/>
        </w:rPr>
        <w:t xml:space="preserve"> с наименованием "Причины отклонений" указываются причины отклонения фактической стоимости объектов основных средств и (или) нематериальных активов от плановой стоимости по инвестиционному проекту в отчетном году (N). Причина указывается, если отклонение от планового параметра составляет более 10 процентов.</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инвестиционного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V. Правила заполнения формы раскрытия "Форма 4.</w:t>
      </w:r>
    </w:p>
    <w:p>
      <w:pPr>
        <w:pStyle w:val="2"/>
        <w:jc w:val="center"/>
      </w:pPr>
      <w:r>
        <w:rPr>
          <w:sz w:val="20"/>
        </w:rPr>
        <w:t xml:space="preserve">Отчет о постановке объектов электросетевого хозяйства</w:t>
      </w:r>
    </w:p>
    <w:p>
      <w:pPr>
        <w:pStyle w:val="2"/>
        <w:jc w:val="center"/>
      </w:pPr>
      <w:r>
        <w:rPr>
          <w:sz w:val="20"/>
        </w:rPr>
        <w:t xml:space="preserve">под напряжение и (или) включении объектов капитального</w:t>
      </w:r>
    </w:p>
    <w:p>
      <w:pPr>
        <w:pStyle w:val="2"/>
        <w:jc w:val="center"/>
      </w:pPr>
      <w:r>
        <w:rPr>
          <w:sz w:val="20"/>
        </w:rPr>
        <w:t xml:space="preserve">строительства для проведения пусконаладочных работ"</w:t>
      </w:r>
    </w:p>
    <w:p>
      <w:pPr>
        <w:pStyle w:val="0"/>
        <w:jc w:val="both"/>
      </w:pPr>
      <w:r>
        <w:rPr>
          <w:sz w:val="20"/>
        </w:rPr>
      </w:r>
    </w:p>
    <w:p>
      <w:pPr>
        <w:pStyle w:val="0"/>
        <w:ind w:firstLine="540"/>
        <w:jc w:val="both"/>
      </w:pPr>
      <w:r>
        <w:rPr>
          <w:sz w:val="20"/>
        </w:rPr>
        <w:t xml:space="preserve">69. </w:t>
      </w:r>
      <w:hyperlink w:history="0" w:anchor="P433" w:tooltip="           Форма 4. Отчет о постановке объектов электросетевого">
        <w:r>
          <w:rPr>
            <w:sz w:val="20"/>
            <w:color w:val="0000ff"/>
          </w:rPr>
          <w:t xml:space="preserve">Форма</w:t>
        </w:r>
      </w:hyperlink>
      <w:r>
        <w:rPr>
          <w:sz w:val="20"/>
        </w:rPr>
        <w:t xml:space="preserve"> раскрытия "Форма 4. Отчет о постановке объектов электросетевого хозяйства под напряжение и (или) включении объектов капитального строительства для проведения пусконаладочных работ" заполняется ежегодно.</w:t>
      </w:r>
    </w:p>
    <w:p>
      <w:pPr>
        <w:pStyle w:val="0"/>
        <w:spacing w:before="200" w:line-rule="auto"/>
        <w:ind w:firstLine="540"/>
        <w:jc w:val="both"/>
      </w:pPr>
      <w:r>
        <w:rPr>
          <w:sz w:val="20"/>
        </w:rPr>
        <w:t xml:space="preserve">70. </w:t>
      </w:r>
      <w:hyperlink w:history="0" w:anchor="P476"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71. </w:t>
      </w:r>
      <w:hyperlink w:history="0" w:anchor="P477"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72. </w:t>
      </w:r>
      <w:hyperlink w:history="0" w:anchor="P478"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bookmarkStart w:id="10345" w:name="P10345"/>
    <w:bookmarkEnd w:id="10345"/>
    <w:p>
      <w:pPr>
        <w:pStyle w:val="0"/>
        <w:spacing w:before="200" w:line-rule="auto"/>
        <w:ind w:firstLine="540"/>
        <w:jc w:val="both"/>
      </w:pPr>
      <w:r>
        <w:rPr>
          <w:sz w:val="20"/>
        </w:rPr>
        <w:t xml:space="preserve">73. В </w:t>
      </w:r>
      <w:hyperlink w:history="0" w:anchor="P479" w:tooltip="4">
        <w:r>
          <w:rPr>
            <w:sz w:val="20"/>
            <w:color w:val="0000ff"/>
          </w:rPr>
          <w:t xml:space="preserve">столбце 4</w:t>
        </w:r>
      </w:hyperlink>
      <w:r>
        <w:rPr>
          <w:sz w:val="20"/>
        </w:rPr>
        <w:t xml:space="preserve"> указывается наименование присоединяемого объекта по производству электрической энергии, который будет осуществлять поставки электроэнергии и мощности в соответствии с договором о предоставлении мощности.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 В остальных случаях указывается параметр "нд".</w:t>
      </w:r>
    </w:p>
    <w:p>
      <w:pPr>
        <w:pStyle w:val="0"/>
        <w:spacing w:before="200" w:line-rule="auto"/>
        <w:ind w:firstLine="540"/>
        <w:jc w:val="both"/>
      </w:pPr>
      <w:r>
        <w:rPr>
          <w:sz w:val="20"/>
        </w:rPr>
        <w:t xml:space="preserve">74. В </w:t>
      </w:r>
      <w:hyperlink w:history="0" w:anchor="P480" w:tooltip="5">
        <w:r>
          <w:rPr>
            <w:sz w:val="20"/>
            <w:color w:val="0000ff"/>
          </w:rPr>
          <w:t xml:space="preserve">столбцах 5</w:t>
        </w:r>
      </w:hyperlink>
      <w:r>
        <w:rPr>
          <w:sz w:val="20"/>
        </w:rPr>
        <w:t xml:space="preserve"> - </w:t>
      </w:r>
      <w:hyperlink w:history="0" w:anchor="P485" w:tooltip="10">
        <w:r>
          <w:rPr>
            <w:sz w:val="20"/>
            <w:color w:val="0000ff"/>
          </w:rPr>
          <w:t xml:space="preserve">10</w:t>
        </w:r>
      </w:hyperlink>
      <w:r>
        <w:rPr>
          <w:sz w:val="20"/>
        </w:rPr>
        <w:t xml:space="preserve"> с наименованием заголовка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 План" указываются планируемые значения характеристик объектов основных средств по инвестиционному проекту в соответствии со значениями данных показателей, определенными в решении об утверждении инвестиционной программы на отчетный год (N) в натуральных единицах измерения.</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75. В </w:t>
      </w:r>
      <w:hyperlink w:history="0" w:anchor="P486" w:tooltip="11">
        <w:r>
          <w:rPr>
            <w:sz w:val="20"/>
            <w:color w:val="0000ff"/>
          </w:rPr>
          <w:t xml:space="preserve">столбцах 11</w:t>
        </w:r>
      </w:hyperlink>
      <w:r>
        <w:rPr>
          <w:sz w:val="20"/>
        </w:rPr>
        <w:t xml:space="preserve"> - </w:t>
      </w:r>
      <w:hyperlink w:history="0" w:anchor="P491" w:tooltip="16">
        <w:r>
          <w:rPr>
            <w:sz w:val="20"/>
            <w:color w:val="0000ff"/>
          </w:rPr>
          <w:t xml:space="preserve">16</w:t>
        </w:r>
      </w:hyperlink>
      <w:r>
        <w:rPr>
          <w:sz w:val="20"/>
        </w:rPr>
        <w:t xml:space="preserve"> с наименованием заголовка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 Факт" указываются значения характеристик объектов основных средств по инвестиционному проекту в натуральных единицах измерения в соответствии с описанием характеристик, приведенных в </w:t>
      </w:r>
      <w:hyperlink w:history="0" w:anchor="P10349" w:tooltip="76. В столбце 11 с наименованием &quot;Квартал&quot;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
        <w:r>
          <w:rPr>
            <w:sz w:val="20"/>
            <w:color w:val="0000ff"/>
          </w:rPr>
          <w:t xml:space="preserve">пунктах 76</w:t>
        </w:r>
      </w:hyperlink>
      <w:r>
        <w:rPr>
          <w:sz w:val="20"/>
        </w:rPr>
        <w:t xml:space="preserve"> - </w:t>
      </w:r>
      <w:hyperlink w:history="0" w:anchor="P10359" w:tooltip="81. Если объекты основных средств, ввод в эксплуатацию которых предусмотрен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6 в наименовании столбца вместо слова &quot;Другое&quot; указываются единицы измерения иного натурального количественного показателя (например, Г...">
        <w:r>
          <w:rPr>
            <w:sz w:val="20"/>
            <w:color w:val="0000ff"/>
          </w:rPr>
          <w:t xml:space="preserve">81</w:t>
        </w:r>
      </w:hyperlink>
      <w:r>
        <w:rPr>
          <w:sz w:val="20"/>
        </w:rPr>
        <w:t xml:space="preserve"> настоящих Правил, в отношении которых по состоянию на последний календарный день отчетного года (N) фактически получены или направлены документы, указанные в </w:t>
      </w:r>
      <w:hyperlink w:history="0" w:anchor="P10349" w:tooltip="76. В столбце 11 с наименованием &quot;Квартал&quot;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
        <w:r>
          <w:rPr>
            <w:sz w:val="20"/>
            <w:color w:val="0000ff"/>
          </w:rPr>
          <w:t xml:space="preserve">пункте 76</w:t>
        </w:r>
      </w:hyperlink>
      <w:r>
        <w:rPr>
          <w:sz w:val="20"/>
        </w:rPr>
        <w:t xml:space="preserve"> настоящих Правил (в случаях, предусмотренных законодательством Российской Федерации).</w:t>
      </w:r>
    </w:p>
    <w:bookmarkStart w:id="10349" w:name="P10349"/>
    <w:bookmarkEnd w:id="10349"/>
    <w:p>
      <w:pPr>
        <w:pStyle w:val="0"/>
        <w:spacing w:before="200" w:line-rule="auto"/>
        <w:ind w:firstLine="540"/>
        <w:jc w:val="both"/>
      </w:pPr>
      <w:r>
        <w:rPr>
          <w:sz w:val="20"/>
        </w:rPr>
        <w:t xml:space="preserve">76. В </w:t>
      </w:r>
      <w:hyperlink w:history="0" w:anchor="P486" w:tooltip="11">
        <w:r>
          <w:rPr>
            <w:sz w:val="20"/>
            <w:color w:val="0000ff"/>
          </w:rPr>
          <w:t xml:space="preserve">столбце 11</w:t>
        </w:r>
      </w:hyperlink>
      <w:r>
        <w:rPr>
          <w:sz w:val="20"/>
        </w:rPr>
        <w:t xml:space="preserve"> с наименованием "Квартал"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документов (квартал и год определяются в соответствии с наиболее поздним из фактических сроков получения или направления таких документов):</w:t>
      </w:r>
    </w:p>
    <w:p>
      <w:pPr>
        <w:pStyle w:val="0"/>
        <w:spacing w:before="200" w:line-rule="auto"/>
        <w:ind w:firstLine="540"/>
        <w:jc w:val="both"/>
      </w:pPr>
      <w:r>
        <w:rPr>
          <w:sz w:val="20"/>
        </w:rPr>
        <w:t xml:space="preserve">уведомление о готовности на ввод в эксплуатацию объектов, направляемое сетевой организацией в адрес федерального органа исполнительной власти, уполномоченного на осуществление федерального государственного энергетического надзора, либо его территориального органа (далее - орган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pPr>
        <w:pStyle w:val="0"/>
        <w:spacing w:before="200" w:line-rule="auto"/>
        <w:ind w:firstLine="540"/>
        <w:jc w:val="both"/>
      </w:pPr>
      <w:r>
        <w:rPr>
          <w:sz w:val="20"/>
        </w:rPr>
        <w:t xml:space="preserve">разрешение на эксплуатацию энергообъекта от органов государственного контроля и надзора (в том числе на период пусконаладочных работ);</w:t>
      </w:r>
    </w:p>
    <w:p>
      <w:pPr>
        <w:pStyle w:val="0"/>
        <w:spacing w:before="200" w:line-rule="auto"/>
        <w:ind w:firstLine="540"/>
        <w:jc w:val="both"/>
      </w:pPr>
      <w:r>
        <w:rPr>
          <w:sz w:val="20"/>
        </w:rPr>
        <w:t xml:space="preserve">акт о выполнении субъектом электроэнергетики технических условий, согласованный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pPr>
        <w:pStyle w:val="0"/>
        <w:spacing w:before="200" w:line-rule="auto"/>
        <w:ind w:firstLine="540"/>
        <w:jc w:val="both"/>
      </w:pPr>
      <w:r>
        <w:rPr>
          <w:sz w:val="20"/>
        </w:rPr>
        <w:t xml:space="preserve">акт комплексного опробования оборудования.</w:t>
      </w:r>
    </w:p>
    <w:p>
      <w:pPr>
        <w:pStyle w:val="0"/>
        <w:spacing w:before="200" w:line-rule="auto"/>
        <w:ind w:firstLine="540"/>
        <w:jc w:val="both"/>
      </w:pPr>
      <w:r>
        <w:rPr>
          <w:sz w:val="20"/>
        </w:rPr>
        <w:t xml:space="preserve">Фактические показатели указываются по состоянию на последний календарный день отчетного года (N).</w:t>
      </w:r>
    </w:p>
    <w:bookmarkStart w:id="10355" w:name="P10355"/>
    <w:bookmarkEnd w:id="10355"/>
    <w:p>
      <w:pPr>
        <w:pStyle w:val="0"/>
        <w:spacing w:before="200" w:line-rule="auto"/>
        <w:ind w:firstLine="540"/>
        <w:jc w:val="both"/>
      </w:pPr>
      <w:r>
        <w:rPr>
          <w:sz w:val="20"/>
        </w:rPr>
        <w:t xml:space="preserve">77. В </w:t>
      </w:r>
      <w:hyperlink w:history="0" w:anchor="P487" w:tooltip="12">
        <w:r>
          <w:rPr>
            <w:sz w:val="20"/>
            <w:color w:val="0000ff"/>
          </w:rPr>
          <w:t xml:space="preserve">столбце 12</w:t>
        </w:r>
      </w:hyperlink>
      <w:r>
        <w:rPr>
          <w:sz w:val="20"/>
        </w:rPr>
        <w:t xml:space="preserve"> с наименованием "МВxА" указывается сумма номинальных мощностей (с учетом перемаркировки) силовых трансформаторов, выраженная в МВxА, введенных в эксплуатацию на трансформаторных и иных подстанциях или иных объектах электросетевого хозяйства,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электросетевого хозяйства документы, указанные в </w:t>
      </w:r>
      <w:hyperlink w:history="0" w:anchor="P10349" w:tooltip="76. В столбце 11 с наименованием &quot;Квартал&quot;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
        <w:r>
          <w:rPr>
            <w:sz w:val="20"/>
            <w:color w:val="0000ff"/>
          </w:rPr>
          <w:t xml:space="preserve">пункте 76</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78. В </w:t>
      </w:r>
      <w:hyperlink w:history="0" w:anchor="P488" w:tooltip="13">
        <w:r>
          <w:rPr>
            <w:sz w:val="20"/>
            <w:color w:val="0000ff"/>
          </w:rPr>
          <w:t xml:space="preserve">столбце 13</w:t>
        </w:r>
      </w:hyperlink>
      <w:r>
        <w:rPr>
          <w:sz w:val="20"/>
        </w:rPr>
        <w:t xml:space="preserve"> с наименованием "Мвар" указывается сумма номинальных мощностей (с учетом перемаркировки) устройств компенсации реактивной мощности, выраженная в Мвар, введенных в эксплуатацию на трансформаторных и иных подстанциях или иных объектах электросетевого хозяйства,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электросетевого хозяйства документы, указанные в </w:t>
      </w:r>
      <w:hyperlink w:history="0" w:anchor="P10349" w:tooltip="76. В столбце 11 с наименованием &quot;Квартал&quot;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
        <w:r>
          <w:rPr>
            <w:sz w:val="20"/>
            <w:color w:val="0000ff"/>
          </w:rPr>
          <w:t xml:space="preserve">пункте 76</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79. В </w:t>
      </w:r>
      <w:hyperlink w:history="0" w:anchor="P489" w:tooltip="14">
        <w:r>
          <w:rPr>
            <w:sz w:val="20"/>
            <w:color w:val="0000ff"/>
          </w:rPr>
          <w:t xml:space="preserve">столбце 14</w:t>
        </w:r>
      </w:hyperlink>
      <w:r>
        <w:rPr>
          <w:sz w:val="20"/>
        </w:rPr>
        <w:t xml:space="preserve"> с наименованием "км ЛЭП" указывается протяженность линий электропередачи по трассе, выраженная в км, введенных в эксплуатацию,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электросетевого хозяйства документы, указанные в </w:t>
      </w:r>
      <w:hyperlink w:history="0" w:anchor="P10349" w:tooltip="76. В столбце 11 с наименованием &quot;Квартал&quot;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
        <w:r>
          <w:rPr>
            <w:sz w:val="20"/>
            <w:color w:val="0000ff"/>
          </w:rPr>
          <w:t xml:space="preserve">пункте 76</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80. В </w:t>
      </w:r>
      <w:hyperlink w:history="0" w:anchor="P490" w:tooltip="15">
        <w:r>
          <w:rPr>
            <w:sz w:val="20"/>
            <w:color w:val="0000ff"/>
          </w:rPr>
          <w:t xml:space="preserve">столбце 15</w:t>
        </w:r>
      </w:hyperlink>
      <w:r>
        <w:rPr>
          <w:sz w:val="20"/>
        </w:rPr>
        <w:t xml:space="preserve"> с наименованием "МВт" указывается электрическая мощность объекта по производству электрической энергии, введенная в эксплуатацию,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электросетевого хозяйства документы, указанные в </w:t>
      </w:r>
      <w:hyperlink w:history="0" w:anchor="P10349" w:tooltip="76. В столбце 11 с наименованием &quot;Квартал&quot;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
        <w:r>
          <w:rPr>
            <w:sz w:val="20"/>
            <w:color w:val="0000ff"/>
          </w:rPr>
          <w:t xml:space="preserve">пункте 76</w:t>
        </w:r>
      </w:hyperlink>
      <w:r>
        <w:rPr>
          <w:sz w:val="20"/>
        </w:rPr>
        <w:t xml:space="preserve"> настоящих Правил (в случаях, предусмотренных законодательством Российской Федерации).</w:t>
      </w:r>
    </w:p>
    <w:bookmarkStart w:id="10359" w:name="P10359"/>
    <w:bookmarkEnd w:id="10359"/>
    <w:p>
      <w:pPr>
        <w:pStyle w:val="0"/>
        <w:spacing w:before="200" w:line-rule="auto"/>
        <w:ind w:firstLine="540"/>
        <w:jc w:val="both"/>
      </w:pPr>
      <w:r>
        <w:rPr>
          <w:sz w:val="20"/>
        </w:rPr>
        <w:t xml:space="preserve">81. Если объекты основных средств, ввод в эксплуатацию которых предусмотрен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w:t>
      </w:r>
      <w:hyperlink w:history="0" w:anchor="P491" w:tooltip="16">
        <w:r>
          <w:rPr>
            <w:sz w:val="20"/>
            <w:color w:val="0000ff"/>
          </w:rPr>
          <w:t xml:space="preserve">столбце 16</w:t>
        </w:r>
      </w:hyperlink>
      <w:r>
        <w:rPr>
          <w:sz w:val="20"/>
        </w:rPr>
        <w:t xml:space="preserve"> в наименовании столбца вместо слова "Другое" указываются единицы измерения иного натурального количественного показателя (например, Гкал/ч, км и другие), а в соответствующих столбцах указываются значения иного натурального количественного показателя объектов основных средств, введенных в эксплуатацию,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электросетевого хозяйства документы, указанные в </w:t>
      </w:r>
      <w:hyperlink w:history="0" w:anchor="P10349" w:tooltip="76. В столбце 11 с наименованием &quot;Квартал&quot;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
        <w:r>
          <w:rPr>
            <w:sz w:val="20"/>
            <w:color w:val="0000ff"/>
          </w:rPr>
          <w:t xml:space="preserve">пункте 76</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82. 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основных средств, ввод в эксплуатацию которых предусмотрен инвестиционным проектом, и отсутствующих в наименованиях </w:t>
      </w:r>
      <w:hyperlink w:history="0" w:anchor="P486" w:tooltip="11">
        <w:r>
          <w:rPr>
            <w:sz w:val="20"/>
            <w:color w:val="0000ff"/>
          </w:rPr>
          <w:t xml:space="preserve">столбцов 11</w:t>
        </w:r>
      </w:hyperlink>
      <w:r>
        <w:rPr>
          <w:sz w:val="20"/>
        </w:rPr>
        <w:t xml:space="preserve"> - </w:t>
      </w:r>
      <w:hyperlink w:history="0" w:anchor="P491" w:tooltip="16">
        <w:r>
          <w:rPr>
            <w:sz w:val="20"/>
            <w:color w:val="0000ff"/>
          </w:rPr>
          <w:t xml:space="preserve">16</w:t>
        </w:r>
      </w:hyperlink>
      <w:r>
        <w:rPr>
          <w:sz w:val="20"/>
        </w:rPr>
        <w:t xml:space="preserve">, то после столбца с наименованием "Другое" форма раскрытия "</w:t>
      </w:r>
      <w:hyperlink w:history="0" w:anchor="P433" w:tooltip="           Форма 4. Отчет о постановке объектов электросетевого">
        <w:r>
          <w:rPr>
            <w:sz w:val="20"/>
            <w:color w:val="0000ff"/>
          </w:rPr>
          <w:t xml:space="preserve">Форма 4</w:t>
        </w:r>
      </w:hyperlink>
      <w:r>
        <w:rPr>
          <w:sz w:val="20"/>
        </w:rPr>
        <w:t xml:space="preserve">. Отчет о постановке объектов электросетевого хозяйства под напряжение и (или) включении объектов капитального строительства для проведения пусконаладочных работ"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pPr>
        <w:pStyle w:val="0"/>
        <w:spacing w:before="200" w:line-rule="auto"/>
        <w:ind w:firstLine="540"/>
        <w:jc w:val="both"/>
      </w:pPr>
      <w:r>
        <w:rPr>
          <w:sz w:val="20"/>
        </w:rPr>
        <w:t xml:space="preserve">83. В </w:t>
      </w:r>
      <w:hyperlink w:history="0" w:anchor="P492" w:tooltip="17">
        <w:r>
          <w:rPr>
            <w:sz w:val="20"/>
            <w:color w:val="0000ff"/>
          </w:rPr>
          <w:t xml:space="preserve">столбцах 17</w:t>
        </w:r>
      </w:hyperlink>
      <w:r>
        <w:rPr>
          <w:sz w:val="20"/>
        </w:rPr>
        <w:t xml:space="preserve"> - </w:t>
      </w:r>
      <w:hyperlink w:history="0" w:anchor="P496" w:tooltip="21">
        <w:r>
          <w:rPr>
            <w:sz w:val="20"/>
            <w:color w:val="0000ff"/>
          </w:rPr>
          <w:t xml:space="preserve">21</w:t>
        </w:r>
      </w:hyperlink>
      <w:r>
        <w:rPr>
          <w:sz w:val="20"/>
        </w:rPr>
        <w:t xml:space="preserve"> с наименованием заголовка "Отклонения от плановых показателей года N" указывается разница между соответствующими фактическими и плановыми значениями показателей по инвестиционному проекту по состоянию на последний календарный день отчетного года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84. В </w:t>
      </w:r>
      <w:hyperlink w:history="0" w:anchor="P497" w:tooltip="22">
        <w:r>
          <w:rPr>
            <w:sz w:val="20"/>
            <w:color w:val="0000ff"/>
          </w:rPr>
          <w:t xml:space="preserve">столбце 22</w:t>
        </w:r>
      </w:hyperlink>
      <w:r>
        <w:rPr>
          <w:sz w:val="20"/>
        </w:rPr>
        <w:t xml:space="preserve"> с наименованием "Причины отклонений" указываются причины отклонения фактических значений от плановых значений по инвестиционному проекту в отчетном году (N). Причина указывается, если отклонение от планового значения составляет более 10 процентов.</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инвестиционного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VI. Правила заполнения формы раскрытия "Форма 5.</w:t>
      </w:r>
    </w:p>
    <w:p>
      <w:pPr>
        <w:pStyle w:val="2"/>
        <w:jc w:val="center"/>
      </w:pPr>
      <w:r>
        <w:rPr>
          <w:sz w:val="20"/>
        </w:rPr>
        <w:t xml:space="preserve">Отчет об исполнении плана ввода объектов инвестиционной</w:t>
      </w:r>
    </w:p>
    <w:p>
      <w:pPr>
        <w:pStyle w:val="2"/>
        <w:jc w:val="center"/>
      </w:pPr>
      <w:r>
        <w:rPr>
          <w:sz w:val="20"/>
        </w:rPr>
        <w:t xml:space="preserve">деятельности (мощностей) в эксплуатацию"</w:t>
      </w:r>
    </w:p>
    <w:p>
      <w:pPr>
        <w:pStyle w:val="0"/>
        <w:jc w:val="both"/>
      </w:pPr>
      <w:r>
        <w:rPr>
          <w:sz w:val="20"/>
        </w:rPr>
      </w:r>
    </w:p>
    <w:p>
      <w:pPr>
        <w:pStyle w:val="0"/>
        <w:ind w:firstLine="540"/>
        <w:jc w:val="both"/>
      </w:pPr>
      <w:r>
        <w:rPr>
          <w:sz w:val="20"/>
        </w:rPr>
        <w:t xml:space="preserve">85. </w:t>
      </w:r>
      <w:hyperlink w:history="0" w:anchor="P552" w:tooltip="             Форма 5. Отчет об исполнении плана ввода объектов">
        <w:r>
          <w:rPr>
            <w:sz w:val="20"/>
            <w:color w:val="0000ff"/>
          </w:rPr>
          <w:t xml:space="preserve">Форма</w:t>
        </w:r>
      </w:hyperlink>
      <w:r>
        <w:rPr>
          <w:sz w:val="20"/>
        </w:rPr>
        <w:t xml:space="preserve"> раскрытия "Форма 5. Отчет об исполнении плана ввода объектов инвестиционной деятельности (мощностей) в эксплуатацию" заполняется ежегодно.</w:t>
      </w:r>
    </w:p>
    <w:p>
      <w:pPr>
        <w:pStyle w:val="0"/>
        <w:spacing w:before="200" w:line-rule="auto"/>
        <w:ind w:firstLine="540"/>
        <w:jc w:val="both"/>
      </w:pPr>
      <w:r>
        <w:rPr>
          <w:sz w:val="20"/>
        </w:rPr>
        <w:t xml:space="preserve">86. </w:t>
      </w:r>
      <w:hyperlink w:history="0" w:anchor="P599"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87. </w:t>
      </w:r>
      <w:hyperlink w:history="0" w:anchor="P600"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88. </w:t>
      </w:r>
      <w:hyperlink w:history="0" w:anchor="P601"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bookmarkStart w:id="10374" w:name="P10374"/>
    <w:bookmarkEnd w:id="10374"/>
    <w:p>
      <w:pPr>
        <w:pStyle w:val="0"/>
        <w:spacing w:before="200" w:line-rule="auto"/>
        <w:ind w:firstLine="540"/>
        <w:jc w:val="both"/>
      </w:pPr>
      <w:r>
        <w:rPr>
          <w:sz w:val="20"/>
        </w:rPr>
        <w:t xml:space="preserve">89. В </w:t>
      </w:r>
      <w:hyperlink w:history="0" w:anchor="P602" w:tooltip="4">
        <w:r>
          <w:rPr>
            <w:sz w:val="20"/>
            <w:color w:val="0000ff"/>
          </w:rPr>
          <w:t xml:space="preserve">столбце 4</w:t>
        </w:r>
      </w:hyperlink>
      <w:r>
        <w:rPr>
          <w:sz w:val="20"/>
        </w:rPr>
        <w:t xml:space="preserve"> указывается наименование присоединяемого объекта по производству электрической энергии, который будет осуществлять поставки электроэнергии и мощности в соответствии с договором о предоставлении мощности.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 В остальных случаях указывается параметр "нд".</w:t>
      </w:r>
    </w:p>
    <w:p>
      <w:pPr>
        <w:pStyle w:val="0"/>
        <w:spacing w:before="200" w:line-rule="auto"/>
        <w:ind w:firstLine="540"/>
        <w:jc w:val="both"/>
      </w:pPr>
      <w:r>
        <w:rPr>
          <w:sz w:val="20"/>
        </w:rPr>
        <w:t xml:space="preserve">90. В </w:t>
      </w:r>
      <w:hyperlink w:history="0" w:anchor="P603" w:tooltip="5">
        <w:r>
          <w:rPr>
            <w:sz w:val="20"/>
            <w:color w:val="0000ff"/>
          </w:rPr>
          <w:t xml:space="preserve">столбцах 5</w:t>
        </w:r>
      </w:hyperlink>
      <w:r>
        <w:rPr>
          <w:sz w:val="20"/>
        </w:rPr>
        <w:t xml:space="preserve"> - </w:t>
      </w:r>
      <w:hyperlink w:history="0" w:anchor="P609" w:tooltip="11">
        <w:r>
          <w:rPr>
            <w:sz w:val="20"/>
            <w:color w:val="0000ff"/>
          </w:rPr>
          <w:t xml:space="preserve">11</w:t>
        </w:r>
      </w:hyperlink>
      <w:r>
        <w:rPr>
          <w:sz w:val="20"/>
        </w:rPr>
        <w:t xml:space="preserve"> с наименованием заголовка "Ввод объектов инвестиционной деятельности (мощностей) в эксплуатацию в год N. План" указываются планируемые значения характеристик объектов электроэнергетики или иных объектов инвестиционной деятельности, ввод в эксплуатацию которых предусмотрен инвестиционным проектом, выраженные в натуральных единицах измерения, которые указаны в наименованиях соответствующих столбцов, в соответствии со значениями данных показателей, определенными в решении об утверждении инвестиционной программы на отчетный год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bookmarkStart w:id="10377" w:name="P10377"/>
    <w:bookmarkEnd w:id="10377"/>
    <w:p>
      <w:pPr>
        <w:pStyle w:val="0"/>
        <w:spacing w:before="200" w:line-rule="auto"/>
        <w:ind w:firstLine="540"/>
        <w:jc w:val="both"/>
      </w:pPr>
      <w:r>
        <w:rPr>
          <w:sz w:val="20"/>
        </w:rPr>
        <w:t xml:space="preserve">91. В </w:t>
      </w:r>
      <w:hyperlink w:history="0" w:anchor="P610" w:tooltip="12">
        <w:r>
          <w:rPr>
            <w:sz w:val="20"/>
            <w:color w:val="0000ff"/>
          </w:rPr>
          <w:t xml:space="preserve">столбцах 12</w:t>
        </w:r>
      </w:hyperlink>
      <w:r>
        <w:rPr>
          <w:sz w:val="20"/>
        </w:rPr>
        <w:t xml:space="preserve"> - </w:t>
      </w:r>
      <w:hyperlink w:history="0" w:anchor="P617" w:tooltip="19">
        <w:r>
          <w:rPr>
            <w:sz w:val="20"/>
            <w:color w:val="0000ff"/>
          </w:rPr>
          <w:t xml:space="preserve">19</w:t>
        </w:r>
      </w:hyperlink>
      <w:r>
        <w:rPr>
          <w:sz w:val="20"/>
        </w:rPr>
        <w:t xml:space="preserve"> с наименованием заголовка "Ввод объектов инвестиционной деятельности (мощностей) в эксплуатацию в год N. Факт" указываются фактические значения характеристик объектов электроэнергетики или иных объектов инвестиционной деятельности (мощностей), введенных в эксплуатацию по инвестиционному проекту, выраженные в натуральных единицах измерения, которые указаны в наименованиях соответствующих столбцов, в соответствии с описанием характеристик, приведенных в </w:t>
      </w:r>
      <w:hyperlink w:history="0" w:anchor="P10383" w:tooltip="92. В столбце 12 с наименованием &quot;Дата ввода объекта, дд.мм.гггг&quot; указывается дата ввода объекта инвестиционной деятельности (мощностей) в эксплуатацию в формате, где &quot;дд&quot; - число (две цифры), &quot;мм&quot; - месяц (две цифры), &quot;гггг&quot; - год (четыре цифры),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документы, указанные в пункте 91 настоящих Правил (в случаях, предусмотренных законодательством Ро...">
        <w:r>
          <w:rPr>
            <w:sz w:val="20"/>
            <w:color w:val="0000ff"/>
          </w:rPr>
          <w:t xml:space="preserve">пунктах 92</w:t>
        </w:r>
      </w:hyperlink>
      <w:r>
        <w:rPr>
          <w:sz w:val="20"/>
        </w:rPr>
        <w:t xml:space="preserve"> - </w:t>
      </w:r>
      <w:hyperlink w:history="0" w:anchor="P10388" w:tooltip="97. Если объекты, ввод в эксплуатацию которых предусмотрен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9 в наименовании столбца вместо слова &quot;Другое&quot; указываются единицы измерения иного натурального количественного показателя (например, Гкал/ч, км и други...">
        <w:r>
          <w:rPr>
            <w:sz w:val="20"/>
            <w:color w:val="0000ff"/>
          </w:rPr>
          <w:t xml:space="preserve">97</w:t>
        </w:r>
      </w:hyperlink>
      <w:r>
        <w:rPr>
          <w:sz w:val="20"/>
        </w:rPr>
        <w:t xml:space="preserve"> настоящих Правил, в отношении которых по состоянию на последний календарный день отчетного года (N), в случаях, предусмотренных законодательством Российской Федерации, фактически получены или направлены следующие документы:</w:t>
      </w:r>
    </w:p>
    <w:p>
      <w:pPr>
        <w:pStyle w:val="0"/>
        <w:spacing w:before="200" w:line-rule="auto"/>
        <w:ind w:firstLine="540"/>
        <w:jc w:val="both"/>
      </w:pPr>
      <w:r>
        <w:rPr>
          <w:sz w:val="20"/>
        </w:rPr>
        <w:t xml:space="preserve">акт приемки законченного строительством объекта, за исключением случая, если застройщик является лицом, осуществляющим строительство;</w:t>
      </w:r>
    </w:p>
    <w:p>
      <w:pPr>
        <w:pStyle w:val="0"/>
        <w:spacing w:before="200" w:line-rule="auto"/>
        <w:ind w:firstLine="540"/>
        <w:jc w:val="both"/>
      </w:pPr>
      <w:r>
        <w:rPr>
          <w:sz w:val="20"/>
        </w:rPr>
        <w:t xml:space="preserve">уведомление о готовности на ввод в эксплуатацию объектов, направляемое сетевой организацией в адрес органа федерального государственного энергетического надзора в отношении построенных (реконструированных) ею в целях осуществления технологического присоединения объектов электросетевого хозяйства заявителя классом напряжения до 20 кВ включительно в рамках исполнения договора об осуществлении технологического присоединения к электрическим сетям;</w:t>
      </w:r>
    </w:p>
    <w:p>
      <w:pPr>
        <w:pStyle w:val="0"/>
        <w:spacing w:before="200" w:line-rule="auto"/>
        <w:ind w:firstLine="540"/>
        <w:jc w:val="both"/>
      </w:pPr>
      <w:r>
        <w:rPr>
          <w:sz w:val="20"/>
        </w:rPr>
        <w:t xml:space="preserve">разрешение на эксплуатацию энергообъекта от органов государственного контроля и надзора;</w:t>
      </w:r>
    </w:p>
    <w:p>
      <w:pPr>
        <w:pStyle w:val="0"/>
        <w:spacing w:before="200" w:line-rule="auto"/>
        <w:ind w:firstLine="540"/>
        <w:jc w:val="both"/>
      </w:pPr>
      <w:r>
        <w:rPr>
          <w:sz w:val="20"/>
        </w:rPr>
        <w:t xml:space="preserve">акт о выполнении субъектом электроэнергетики технических условий, согласованный соответствующим субъектом оперативно-диспетчерского управления (в случае, если технические условия были согласованы субъектом оперативно-диспетчерского управления);</w:t>
      </w:r>
    </w:p>
    <w:p>
      <w:pPr>
        <w:pStyle w:val="0"/>
        <w:spacing w:before="200" w:line-rule="auto"/>
        <w:ind w:firstLine="540"/>
        <w:jc w:val="both"/>
      </w:pPr>
      <w:r>
        <w:rPr>
          <w:sz w:val="20"/>
        </w:rPr>
        <w:t xml:space="preserve">акт комплексного опробования оборудования.</w:t>
      </w:r>
    </w:p>
    <w:bookmarkStart w:id="10383" w:name="P10383"/>
    <w:bookmarkEnd w:id="10383"/>
    <w:p>
      <w:pPr>
        <w:pStyle w:val="0"/>
        <w:spacing w:before="200" w:line-rule="auto"/>
        <w:ind w:firstLine="540"/>
        <w:jc w:val="both"/>
      </w:pPr>
      <w:r>
        <w:rPr>
          <w:sz w:val="20"/>
        </w:rPr>
        <w:t xml:space="preserve">92. В </w:t>
      </w:r>
      <w:hyperlink w:history="0" w:anchor="P610" w:tooltip="12">
        <w:r>
          <w:rPr>
            <w:sz w:val="20"/>
            <w:color w:val="0000ff"/>
          </w:rPr>
          <w:t xml:space="preserve">столбце 12</w:t>
        </w:r>
      </w:hyperlink>
      <w:r>
        <w:rPr>
          <w:sz w:val="20"/>
        </w:rPr>
        <w:t xml:space="preserve"> с наименованием "Дата ввода объекта, дд.мм.гггг" указывается дата ввода объекта инвестиционной деятельности (мощностей) в эксплуатацию в формате, где "дд" - число (две цифры), "мм" - месяц (две цифры), "гггг" - год (четыре цифры),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документы, указанные в </w:t>
      </w:r>
      <w:hyperlink w:history="0" w:anchor="P10377" w:tooltip="91. В столбцах 12 - 19 с наименованием заголовка &quot;Ввод объектов инвестиционной деятельности (мощностей) в эксплуатацию в год N. Факт&quot; указываются фактические значения характеристик объектов электроэнергетики или иных объектов инвестиционной деятельности (мощностей), введенных в эксплуатацию по инвестиционному проекту, выраженные в натуральных единицах измерения, которые указаны в наименованиях соответствующих столбцов, в соответствии с описанием характеристик, приведенных в пунктах 92 - 97 настоящих Прав...">
        <w:r>
          <w:rPr>
            <w:sz w:val="20"/>
            <w:color w:val="0000ff"/>
          </w:rPr>
          <w:t xml:space="preserve">пункте 91</w:t>
        </w:r>
      </w:hyperlink>
      <w:r>
        <w:rPr>
          <w:sz w:val="20"/>
        </w:rPr>
        <w:t xml:space="preserve"> настоящих Правил (в случаях, предусмотренных законодательством Российской Федерации).</w:t>
      </w:r>
    </w:p>
    <w:bookmarkStart w:id="10384" w:name="P10384"/>
    <w:bookmarkEnd w:id="10384"/>
    <w:p>
      <w:pPr>
        <w:pStyle w:val="0"/>
        <w:spacing w:before="200" w:line-rule="auto"/>
        <w:ind w:firstLine="540"/>
        <w:jc w:val="both"/>
      </w:pPr>
      <w:r>
        <w:rPr>
          <w:sz w:val="20"/>
        </w:rPr>
        <w:t xml:space="preserve">93. В </w:t>
      </w:r>
      <w:hyperlink w:history="0" w:anchor="P611" w:tooltip="13">
        <w:r>
          <w:rPr>
            <w:sz w:val="20"/>
            <w:color w:val="0000ff"/>
          </w:rPr>
          <w:t xml:space="preserve">столбце 13</w:t>
        </w:r>
      </w:hyperlink>
      <w:r>
        <w:rPr>
          <w:sz w:val="20"/>
        </w:rPr>
        <w:t xml:space="preserve"> с наименованием "МВxА" указывается сумма номинальных мощностей (с учетом перемаркировки) силовых трансформаторов, выраженная в МВxА, введенных в эксплуатацию на трансформаторных и иных подстанциях или иных объектах электросетевого хозяйства,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документы, указанные в </w:t>
      </w:r>
      <w:hyperlink w:history="0" w:anchor="P10377" w:tooltip="91. В столбцах 12 - 19 с наименованием заголовка &quot;Ввод объектов инвестиционной деятельности (мощностей) в эксплуатацию в год N. Факт&quot; указываются фактические значения характеристик объектов электроэнергетики или иных объектов инвестиционной деятельности (мощностей), введенных в эксплуатацию по инвестиционному проекту, выраженные в натуральных единицах измерения, которые указаны в наименованиях соответствующих столбцов, в соответствии с описанием характеристик, приведенных в пунктах 92 - 97 настоящих Прав...">
        <w:r>
          <w:rPr>
            <w:sz w:val="20"/>
            <w:color w:val="0000ff"/>
          </w:rPr>
          <w:t xml:space="preserve">пункте 91</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94. В </w:t>
      </w:r>
      <w:hyperlink w:history="0" w:anchor="P612" w:tooltip="14">
        <w:r>
          <w:rPr>
            <w:sz w:val="20"/>
            <w:color w:val="0000ff"/>
          </w:rPr>
          <w:t xml:space="preserve">столбце 14</w:t>
        </w:r>
      </w:hyperlink>
      <w:r>
        <w:rPr>
          <w:sz w:val="20"/>
        </w:rPr>
        <w:t xml:space="preserve"> с наименованием "Мвар" указывается сумма номинальных мощностей (с учетом перемаркировки) устройств компенсации реактивной мощности, выраженная в Мвар, введенных в эксплуатацию на трансформаторных и иных подстанциях или иных объектах электросетевого хозяйства,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документы, указанные в </w:t>
      </w:r>
      <w:hyperlink w:history="0" w:anchor="P10377" w:tooltip="91. В столбцах 12 - 19 с наименованием заголовка &quot;Ввод объектов инвестиционной деятельности (мощностей) в эксплуатацию в год N. Факт&quot; указываются фактические значения характеристик объектов электроэнергетики или иных объектов инвестиционной деятельности (мощностей), введенных в эксплуатацию по инвестиционному проекту, выраженные в натуральных единицах измерения, которые указаны в наименованиях соответствующих столбцов, в соответствии с описанием характеристик, приведенных в пунктах 92 - 97 настоящих Прав...">
        <w:r>
          <w:rPr>
            <w:sz w:val="20"/>
            <w:color w:val="0000ff"/>
          </w:rPr>
          <w:t xml:space="preserve">пункте 91</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95. В </w:t>
      </w:r>
      <w:hyperlink w:history="0" w:anchor="P613" w:tooltip="15">
        <w:r>
          <w:rPr>
            <w:sz w:val="20"/>
            <w:color w:val="0000ff"/>
          </w:rPr>
          <w:t xml:space="preserve">столбцах 15</w:t>
        </w:r>
      </w:hyperlink>
      <w:r>
        <w:rPr>
          <w:sz w:val="20"/>
        </w:rPr>
        <w:t xml:space="preserve">, </w:t>
      </w:r>
      <w:hyperlink w:history="0" w:anchor="P614" w:tooltip="16">
        <w:r>
          <w:rPr>
            <w:sz w:val="20"/>
            <w:color w:val="0000ff"/>
          </w:rPr>
          <w:t xml:space="preserve">16</w:t>
        </w:r>
      </w:hyperlink>
      <w:r>
        <w:rPr>
          <w:sz w:val="20"/>
        </w:rPr>
        <w:t xml:space="preserve">, </w:t>
      </w:r>
      <w:hyperlink w:history="0" w:anchor="P615" w:tooltip="17">
        <w:r>
          <w:rPr>
            <w:sz w:val="20"/>
            <w:color w:val="0000ff"/>
          </w:rPr>
          <w:t xml:space="preserve">17</w:t>
        </w:r>
      </w:hyperlink>
      <w:r>
        <w:rPr>
          <w:sz w:val="20"/>
        </w:rPr>
        <w:t xml:space="preserve"> с наименованиями "км ВЛ 1-цеп", "км ВЛ 2-цеп" и "км КЛ" указывается протяженность по трассе соответственно воздушных линий электропередачи в одноцепном исполнении, воздушных линий электропередачи в двухцепном исполнении, кабельных линий электропередачи, выраженная в км, введенных в эксплуатацию,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документы, указанные в </w:t>
      </w:r>
      <w:hyperlink w:history="0" w:anchor="P10377" w:tooltip="91. В столбцах 12 - 19 с наименованием заголовка &quot;Ввод объектов инвестиционной деятельности (мощностей) в эксплуатацию в год N. Факт&quot; указываются фактические значения характеристик объектов электроэнергетики или иных объектов инвестиционной деятельности (мощностей), введенных в эксплуатацию по инвестиционному проекту, выраженные в натуральных единицах измерения, которые указаны в наименованиях соответствующих столбцов, в соответствии с описанием характеристик, приведенных в пунктах 92 - 97 настоящих Прав...">
        <w:r>
          <w:rPr>
            <w:sz w:val="20"/>
            <w:color w:val="0000ff"/>
          </w:rPr>
          <w:t xml:space="preserve">пункте 91</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96. В </w:t>
      </w:r>
      <w:hyperlink w:history="0" w:anchor="P616" w:tooltip="18">
        <w:r>
          <w:rPr>
            <w:sz w:val="20"/>
            <w:color w:val="0000ff"/>
          </w:rPr>
          <w:t xml:space="preserve">столбце 18</w:t>
        </w:r>
      </w:hyperlink>
      <w:r>
        <w:rPr>
          <w:sz w:val="20"/>
        </w:rPr>
        <w:t xml:space="preserve"> с наименованием "МВт" указывается электрическая мощность объекта по производству электрической энергии, введенная в эксплуатацию, если по состоянию на последний календарный день отчетного года (N) в соответствии с инвестиционным проектом получены или направлены в отношении указанного объекта документы, указанные в </w:t>
      </w:r>
      <w:hyperlink w:history="0" w:anchor="P10377" w:tooltip="91. В столбцах 12 - 19 с наименованием заголовка &quot;Ввод объектов инвестиционной деятельности (мощностей) в эксплуатацию в год N. Факт&quot; указываются фактические значения характеристик объектов электроэнергетики или иных объектов инвестиционной деятельности (мощностей), введенных в эксплуатацию по инвестиционному проекту, выраженные в натуральных единицах измерения, которые указаны в наименованиях соответствующих столбцов, в соответствии с описанием характеристик, приведенных в пунктах 92 - 97 настоящих Прав...">
        <w:r>
          <w:rPr>
            <w:sz w:val="20"/>
            <w:color w:val="0000ff"/>
          </w:rPr>
          <w:t xml:space="preserve">пункте 91</w:t>
        </w:r>
      </w:hyperlink>
      <w:r>
        <w:rPr>
          <w:sz w:val="20"/>
        </w:rPr>
        <w:t xml:space="preserve"> настоящих Правил (в случаях, предусмотренных законодательством Российской Федерации).</w:t>
      </w:r>
    </w:p>
    <w:bookmarkStart w:id="10388" w:name="P10388"/>
    <w:bookmarkEnd w:id="10388"/>
    <w:p>
      <w:pPr>
        <w:pStyle w:val="0"/>
        <w:spacing w:before="200" w:line-rule="auto"/>
        <w:ind w:firstLine="540"/>
        <w:jc w:val="both"/>
      </w:pPr>
      <w:r>
        <w:rPr>
          <w:sz w:val="20"/>
        </w:rPr>
        <w:t xml:space="preserve">97. Если объекты, ввод в эксплуатацию которых предусмотрен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w:t>
      </w:r>
      <w:hyperlink w:history="0" w:anchor="P617" w:tooltip="19">
        <w:r>
          <w:rPr>
            <w:sz w:val="20"/>
            <w:color w:val="0000ff"/>
          </w:rPr>
          <w:t xml:space="preserve">столбце 19</w:t>
        </w:r>
      </w:hyperlink>
      <w:r>
        <w:rPr>
          <w:sz w:val="20"/>
        </w:rPr>
        <w:t xml:space="preserve"> в наименовании столбца вместо слова "Другое" указываются единицы измерения иного натурального количественного показателя (например, Гкал/ч, км и другие), а в соответствующих столбцах указываются значения иного натурального количественного показателя объектов, введенных в эксплуатацию,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документы, указанные в </w:t>
      </w:r>
      <w:hyperlink w:history="0" w:anchor="P10377" w:tooltip="91. В столбцах 12 - 19 с наименованием заголовка &quot;Ввод объектов инвестиционной деятельности (мощностей) в эксплуатацию в год N. Факт&quot; указываются фактические значения характеристик объектов электроэнергетики или иных объектов инвестиционной деятельности (мощностей), введенных в эксплуатацию по инвестиционному проекту, выраженные в натуральных единицах измерения, которые указаны в наименованиях соответствующих столбцов, в соответствии с описанием характеристик, приведенных в пунктах 92 - 97 настоящих Прав...">
        <w:r>
          <w:rPr>
            <w:sz w:val="20"/>
            <w:color w:val="0000ff"/>
          </w:rPr>
          <w:t xml:space="preserve">пункте 91</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98. 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введенные в эксплуатацию в отчетном году (N) и отсутствующие в наименованиях </w:t>
      </w:r>
      <w:hyperlink w:history="0" w:anchor="P611" w:tooltip="13">
        <w:r>
          <w:rPr>
            <w:sz w:val="20"/>
            <w:color w:val="0000ff"/>
          </w:rPr>
          <w:t xml:space="preserve">столбцов 13</w:t>
        </w:r>
      </w:hyperlink>
      <w:r>
        <w:rPr>
          <w:sz w:val="20"/>
        </w:rPr>
        <w:t xml:space="preserve"> - </w:t>
      </w:r>
      <w:hyperlink w:history="0" w:anchor="P617" w:tooltip="19">
        <w:r>
          <w:rPr>
            <w:sz w:val="20"/>
            <w:color w:val="0000ff"/>
          </w:rPr>
          <w:t xml:space="preserve">19</w:t>
        </w:r>
      </w:hyperlink>
      <w:r>
        <w:rPr>
          <w:sz w:val="20"/>
        </w:rPr>
        <w:t xml:space="preserve">, то после столбца с наименованием "Другое" форма раскрытия "</w:t>
      </w:r>
      <w:hyperlink w:history="0" w:anchor="P552" w:tooltip="             Форма 5. Отчет об исполнении плана ввода объектов">
        <w:r>
          <w:rPr>
            <w:sz w:val="20"/>
            <w:color w:val="0000ff"/>
          </w:rPr>
          <w:t xml:space="preserve">Форма 5</w:t>
        </w:r>
      </w:hyperlink>
      <w:r>
        <w:rPr>
          <w:sz w:val="20"/>
        </w:rPr>
        <w:t xml:space="preserve">. Отчет об исполнении плана ввода объектов инвестиционной деятельности (мощностей) в эксплуатацию"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pPr>
        <w:pStyle w:val="0"/>
        <w:spacing w:before="200" w:line-rule="auto"/>
        <w:ind w:firstLine="540"/>
        <w:jc w:val="both"/>
      </w:pPr>
      <w:r>
        <w:rPr>
          <w:sz w:val="20"/>
        </w:rPr>
        <w:t xml:space="preserve">99. В </w:t>
      </w:r>
      <w:hyperlink w:history="0" w:anchor="P618" w:tooltip="20">
        <w:r>
          <w:rPr>
            <w:sz w:val="20"/>
            <w:color w:val="0000ff"/>
          </w:rPr>
          <w:t xml:space="preserve">столбцах 20</w:t>
        </w:r>
      </w:hyperlink>
      <w:r>
        <w:rPr>
          <w:sz w:val="20"/>
        </w:rPr>
        <w:t xml:space="preserve"> - </w:t>
      </w:r>
      <w:hyperlink w:history="0" w:anchor="P624" w:tooltip="26">
        <w:r>
          <w:rPr>
            <w:sz w:val="20"/>
            <w:color w:val="0000ff"/>
          </w:rPr>
          <w:t xml:space="preserve">26</w:t>
        </w:r>
      </w:hyperlink>
      <w:r>
        <w:rPr>
          <w:sz w:val="20"/>
        </w:rPr>
        <w:t xml:space="preserve"> с наименованием заголовка "Отклонения от плановых показателей года N" указывается разница между соответствующими фактическими и плановыми значениями показателей по инвестиционному проекту по состоянию на последний календарный день отчетного года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100. В </w:t>
      </w:r>
      <w:hyperlink w:history="0" w:anchor="P625" w:tooltip="27">
        <w:r>
          <w:rPr>
            <w:sz w:val="20"/>
            <w:color w:val="0000ff"/>
          </w:rPr>
          <w:t xml:space="preserve">столбце 27</w:t>
        </w:r>
      </w:hyperlink>
      <w:r>
        <w:rPr>
          <w:sz w:val="20"/>
        </w:rPr>
        <w:t xml:space="preserve"> с наименованием "Причины отклонений" указываются причины отклонения фактических значений от плановых значений по инвестиционному проекту в отчетном году (N). Причина указывается, если отклонение от планового значения составляет более 10 процентов.</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инвестиционного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VII. Правила заполнения формы раскрытия "Форма 6.</w:t>
      </w:r>
    </w:p>
    <w:p>
      <w:pPr>
        <w:pStyle w:val="2"/>
        <w:jc w:val="center"/>
      </w:pPr>
      <w:r>
        <w:rPr>
          <w:sz w:val="20"/>
        </w:rPr>
        <w:t xml:space="preserve">Отчет об исполнении плана вывода объектов инвестиционной</w:t>
      </w:r>
    </w:p>
    <w:p>
      <w:pPr>
        <w:pStyle w:val="2"/>
        <w:jc w:val="center"/>
      </w:pPr>
      <w:r>
        <w:rPr>
          <w:sz w:val="20"/>
        </w:rPr>
        <w:t xml:space="preserve">деятельности (мощностей) из эксплуатации"</w:t>
      </w:r>
    </w:p>
    <w:p>
      <w:pPr>
        <w:pStyle w:val="0"/>
        <w:jc w:val="both"/>
      </w:pPr>
      <w:r>
        <w:rPr>
          <w:sz w:val="20"/>
        </w:rPr>
      </w:r>
    </w:p>
    <w:p>
      <w:pPr>
        <w:pStyle w:val="0"/>
        <w:ind w:firstLine="540"/>
        <w:jc w:val="both"/>
      </w:pPr>
      <w:r>
        <w:rPr>
          <w:sz w:val="20"/>
        </w:rPr>
        <w:t xml:space="preserve">101. </w:t>
      </w:r>
      <w:hyperlink w:history="0" w:anchor="P690" w:tooltip="            Форма 6. Отчет об исполнении плана вывода объектов">
        <w:r>
          <w:rPr>
            <w:sz w:val="20"/>
            <w:color w:val="0000ff"/>
          </w:rPr>
          <w:t xml:space="preserve">Форма</w:t>
        </w:r>
      </w:hyperlink>
      <w:r>
        <w:rPr>
          <w:sz w:val="20"/>
        </w:rPr>
        <w:t xml:space="preserve"> раскрытия "Форма 6. Отчет об исполнении плана вывода объектов инвестиционной деятельности (мощностей) из эксплуатации" заполняется ежегодно.</w:t>
      </w:r>
    </w:p>
    <w:p>
      <w:pPr>
        <w:pStyle w:val="0"/>
        <w:spacing w:before="200" w:line-rule="auto"/>
        <w:ind w:firstLine="540"/>
        <w:jc w:val="both"/>
      </w:pPr>
      <w:r>
        <w:rPr>
          <w:sz w:val="20"/>
        </w:rPr>
        <w:t xml:space="preserve">102. </w:t>
      </w:r>
      <w:hyperlink w:history="0" w:anchor="P731"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103. </w:t>
      </w:r>
      <w:hyperlink w:history="0" w:anchor="P732"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104. </w:t>
      </w:r>
      <w:hyperlink w:history="0" w:anchor="P733"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bookmarkStart w:id="10403" w:name="P10403"/>
    <w:bookmarkEnd w:id="10403"/>
    <w:p>
      <w:pPr>
        <w:pStyle w:val="0"/>
        <w:spacing w:before="200" w:line-rule="auto"/>
        <w:ind w:firstLine="540"/>
        <w:jc w:val="both"/>
      </w:pPr>
      <w:r>
        <w:rPr>
          <w:sz w:val="20"/>
        </w:rPr>
        <w:t xml:space="preserve">105. В </w:t>
      </w:r>
      <w:hyperlink w:history="0" w:anchor="P734" w:tooltip="4">
        <w:r>
          <w:rPr>
            <w:sz w:val="20"/>
            <w:color w:val="0000ff"/>
          </w:rPr>
          <w:t xml:space="preserve">столбце 4</w:t>
        </w:r>
      </w:hyperlink>
      <w:r>
        <w:rPr>
          <w:sz w:val="20"/>
        </w:rPr>
        <w:t xml:space="preserve"> указывается наименование (диспетчерское наименование при его наличии) следующих объектов, вывод из эксплуатации которых предусматривается инвестиционным проектом:</w:t>
      </w:r>
    </w:p>
    <w:bookmarkStart w:id="10404" w:name="P10404"/>
    <w:bookmarkEnd w:id="10404"/>
    <w:p>
      <w:pPr>
        <w:pStyle w:val="0"/>
        <w:spacing w:before="200" w:line-rule="auto"/>
        <w:ind w:firstLine="540"/>
        <w:jc w:val="both"/>
      </w:pPr>
      <w:r>
        <w:rPr>
          <w:sz w:val="20"/>
        </w:rPr>
        <w:t xml:space="preserve">объектов, вывод из эксплуатации которых в соответствии с </w:t>
      </w:r>
      <w:hyperlink w:history="0" r:id="rId32"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(Собрание законодательства Российской Федерации, 2007, N 31, ст. 4100; 2009, N 12, ст. 1429; 2010, N 15, ст. 1803; 2011, N 14, ст. 1916; 2012, N 6, ст. 695; N 37, ст. 5009; 2014, N 34, ст. 4677) (далее - Правила вывода объектов электроэнергетики в ремонт и из эксплуатации), подлежит согласованию;</w:t>
      </w:r>
    </w:p>
    <w:p>
      <w:pPr>
        <w:pStyle w:val="0"/>
        <w:spacing w:before="200" w:line-rule="auto"/>
        <w:ind w:firstLine="540"/>
        <w:jc w:val="both"/>
      </w:pPr>
      <w:r>
        <w:rPr>
          <w:sz w:val="20"/>
        </w:rPr>
        <w:t xml:space="preserve">источников тепловой энергии и тепловых сетей.</w:t>
      </w:r>
    </w:p>
    <w:p>
      <w:pPr>
        <w:pStyle w:val="0"/>
        <w:spacing w:before="200" w:line-rule="auto"/>
        <w:ind w:firstLine="540"/>
        <w:jc w:val="both"/>
      </w:pPr>
      <w:r>
        <w:rPr>
          <w:sz w:val="20"/>
        </w:rPr>
        <w:t xml:space="preserve">106. В </w:t>
      </w:r>
      <w:hyperlink w:history="0" w:anchor="P735" w:tooltip="5">
        <w:r>
          <w:rPr>
            <w:sz w:val="20"/>
            <w:color w:val="0000ff"/>
          </w:rPr>
          <w:t xml:space="preserve">столбцах 5</w:t>
        </w:r>
      </w:hyperlink>
      <w:r>
        <w:rPr>
          <w:sz w:val="20"/>
        </w:rPr>
        <w:t xml:space="preserve"> - </w:t>
      </w:r>
      <w:hyperlink w:history="0" w:anchor="P739" w:tooltip="9">
        <w:r>
          <w:rPr>
            <w:sz w:val="20"/>
            <w:color w:val="0000ff"/>
          </w:rPr>
          <w:t xml:space="preserve">9</w:t>
        </w:r>
      </w:hyperlink>
      <w:r>
        <w:rPr>
          <w:sz w:val="20"/>
        </w:rPr>
        <w:t xml:space="preserve"> с наименованием заголовка "Вывод объектов инвестиционной деятельности (мощностей) из эксплуатации в год N. План" указываются планируемые значения характеристик объектов в натуральных единицах измерения, которые указаны в наименованиях соответствующих столбцов, в соответствии со значениями данных показателей, определенными в решении об утверждении инвестиционной программы на отчетный год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107. В </w:t>
      </w:r>
      <w:hyperlink w:history="0" w:anchor="P740" w:tooltip="10">
        <w:r>
          <w:rPr>
            <w:sz w:val="20"/>
            <w:color w:val="0000ff"/>
          </w:rPr>
          <w:t xml:space="preserve">столбцах 10</w:t>
        </w:r>
      </w:hyperlink>
      <w:r>
        <w:rPr>
          <w:sz w:val="20"/>
        </w:rPr>
        <w:t xml:space="preserve"> - </w:t>
      </w:r>
      <w:hyperlink w:history="0" w:anchor="P745" w:tooltip="15">
        <w:r>
          <w:rPr>
            <w:sz w:val="20"/>
            <w:color w:val="0000ff"/>
          </w:rPr>
          <w:t xml:space="preserve">15</w:t>
        </w:r>
      </w:hyperlink>
      <w:r>
        <w:rPr>
          <w:sz w:val="20"/>
        </w:rPr>
        <w:t xml:space="preserve"> с наименованием заголовка "Вывод объектов инвестиционной деятельности (мощностей) из эксплуатации в год N. Факт" указываются фактические значения характеристик объектов в натуральных единицах измерения в соответствии с описанием характеристик, приведенным в </w:t>
      </w:r>
      <w:hyperlink w:history="0" w:anchor="P10412" w:tooltip="108. В столбце 10 с наименованием &quot;Дата вывода объекта, дд.мм.гггг&quot; указывается дата вывода объекта инвестиционной деятельности (мощностей) из эксплуатации в формате, где &quot;дд&quot; - число (две цифры), &quot;мм&quot; - месяц (две цифры), &quot;гггг&quot; - год (четыре цифры) в порядке, установленном Правилами вывода объектов электроэнергетики в ремонт и из эксплуатации, на трансформаторных и иных подстанциях или иных объектах электросетевого хозяйства в отчетном году (N).">
        <w:r>
          <w:rPr>
            <w:sz w:val="20"/>
            <w:color w:val="0000ff"/>
          </w:rPr>
          <w:t xml:space="preserve">пунктах 108</w:t>
        </w:r>
      </w:hyperlink>
      <w:r>
        <w:rPr>
          <w:sz w:val="20"/>
        </w:rPr>
        <w:t xml:space="preserve"> - </w:t>
      </w:r>
      <w:hyperlink w:history="0" w:anchor="P10417" w:tooltip="113. Если объекты, вывод из эксплуатации которых предусматривается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5 в наименовании столбца вместо слова &quot;Другое&quot; указываются единицы измерения иного натурального количественного показателя (например, Гкал/ч, км...">
        <w:r>
          <w:rPr>
            <w:sz w:val="20"/>
            <w:color w:val="0000ff"/>
          </w:rPr>
          <w:t xml:space="preserve">113</w:t>
        </w:r>
      </w:hyperlink>
      <w:r>
        <w:rPr>
          <w:sz w:val="20"/>
        </w:rPr>
        <w:t xml:space="preserve"> настоящих Правил, вывод из эксплуатации которых фактически осуществлен по результатам реализации инвестиционного проекта в отчетном году (N) в соответствии с:</w:t>
      </w:r>
    </w:p>
    <w:bookmarkStart w:id="10409" w:name="P10409"/>
    <w:bookmarkEnd w:id="10409"/>
    <w:p>
      <w:pPr>
        <w:pStyle w:val="0"/>
        <w:spacing w:before="200" w:line-rule="auto"/>
        <w:ind w:firstLine="540"/>
        <w:jc w:val="both"/>
      </w:pPr>
      <w:r>
        <w:rPr>
          <w:sz w:val="20"/>
        </w:rPr>
        <w:t xml:space="preserve">датой вывода из эксплуатации объекта, указанного в </w:t>
      </w:r>
      <w:hyperlink w:history="0" w:anchor="P10404" w:tooltip="объектов, вывод из эксплуатации которых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26 июля 2007 г. N 484 (Собрание законодательства Российской Федерации, 2007, N 31, ст. 4100; 2009, N 12, ст. 1429; 2010, N 15, ст. 1803; 2011, N 14, ст. 1916; 2012, N 6, ст. 695; N 37, ст. 5009; 2014, N 34, ст. 4677) (далее - Правила вывода объектов электроэнергетики в ремонт и из эксплуатации), подлежит согласо...">
        <w:r>
          <w:rPr>
            <w:sz w:val="20"/>
            <w:color w:val="0000ff"/>
          </w:rPr>
          <w:t xml:space="preserve">абзаце втором пункта 105</w:t>
        </w:r>
      </w:hyperlink>
      <w:r>
        <w:rPr>
          <w:sz w:val="20"/>
        </w:rPr>
        <w:t xml:space="preserve"> настоящих Правил, в соответствии с утвержденным в порядке, установленном </w:t>
      </w:r>
      <w:hyperlink w:history="0" r:id="rId33"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актом о выводе объекта диспетчеризации из эксплуатации или фактической датой остановки работы соответствующего объекта;</w:t>
      </w:r>
    </w:p>
    <w:p>
      <w:pPr>
        <w:pStyle w:val="0"/>
        <w:spacing w:before="200" w:line-rule="auto"/>
        <w:ind w:firstLine="540"/>
        <w:jc w:val="both"/>
      </w:pPr>
      <w:r>
        <w:rPr>
          <w:sz w:val="20"/>
        </w:rPr>
        <w:t xml:space="preserve">датой остановки работы источников тепловой энергии и тепловых сетей, выведенных из эксплуатации, за исключением объектов, указанных в </w:t>
      </w:r>
      <w:hyperlink w:history="0" w:anchor="P10409" w:tooltip="датой вывода из эксплуатации объекта, указанного в абзаце втором пункта 105 настоящих Правил, в соответствии с утвержденным в порядке, установленном Правилами вывода объектов электроэнергетики в ремонт и из эксплуатации, актом о выводе объекта диспетчеризации из эксплуатации или фактической датой остановки работы соответствующего объекта;">
        <w:r>
          <w:rPr>
            <w:sz w:val="20"/>
            <w:color w:val="0000ff"/>
          </w:rPr>
          <w:t xml:space="preserve">абзаце втором</w:t>
        </w:r>
      </w:hyperlink>
      <w:r>
        <w:rPr>
          <w:sz w:val="20"/>
        </w:rPr>
        <w:t xml:space="preserve"> настоящего пункта, при условии наличия согласований вывода из эксплуатации источников тепловой энергии и тепловых сетей, предусмотренных </w:t>
      </w:r>
      <w:hyperlink w:history="0" r:id="rId34"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 Утратил силу или отменен {КонсультантПлюс}">
        <w:r>
          <w:rPr>
            <w:sz w:val="20"/>
            <w:color w:val="0000ff"/>
          </w:rPr>
          <w:t xml:space="preserve">Правилами</w:t>
        </w:r>
      </w:hyperlink>
      <w:r>
        <w:rPr>
          <w:sz w:val="20"/>
        </w:rP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6 сентября 2012 г. N 889 (Собрание законодательства Российской Федерации, 2012, N 37, ст. 5009; 2014, N 34, ст. 4677) (далее - Правила вывода в ремонт и из эксплуатации источников тепловой энергии и тепловых сетей).</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bookmarkStart w:id="10412" w:name="P10412"/>
    <w:bookmarkEnd w:id="10412"/>
    <w:p>
      <w:pPr>
        <w:pStyle w:val="0"/>
        <w:spacing w:before="200" w:line-rule="auto"/>
        <w:ind w:firstLine="540"/>
        <w:jc w:val="both"/>
      </w:pPr>
      <w:r>
        <w:rPr>
          <w:sz w:val="20"/>
        </w:rPr>
        <w:t xml:space="preserve">108. В </w:t>
      </w:r>
      <w:hyperlink w:history="0" w:anchor="P740" w:tooltip="10">
        <w:r>
          <w:rPr>
            <w:sz w:val="20"/>
            <w:color w:val="0000ff"/>
          </w:rPr>
          <w:t xml:space="preserve">столбце 10</w:t>
        </w:r>
      </w:hyperlink>
      <w:r>
        <w:rPr>
          <w:sz w:val="20"/>
        </w:rPr>
        <w:t xml:space="preserve"> с наименованием "Дата вывода объекта, дд.мм.гггг" указывается дата вывода объекта инвестиционной деятельности (мощностей) из эксплуатации в формате, где "дд" - число (две цифры), "мм" - месяц (две цифры), "гггг" - год (четыре цифры) в порядке, установленном </w:t>
      </w:r>
      <w:hyperlink w:history="0" r:id="rId35"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на трансформаторных и иных подстанциях или иных объектах электросетевого хозяйства в отчетном году (N).</w:t>
      </w:r>
    </w:p>
    <w:bookmarkStart w:id="10413" w:name="P10413"/>
    <w:bookmarkEnd w:id="10413"/>
    <w:p>
      <w:pPr>
        <w:pStyle w:val="0"/>
        <w:spacing w:before="200" w:line-rule="auto"/>
        <w:ind w:firstLine="540"/>
        <w:jc w:val="both"/>
      </w:pPr>
      <w:r>
        <w:rPr>
          <w:sz w:val="20"/>
        </w:rPr>
        <w:t xml:space="preserve">109. В </w:t>
      </w:r>
      <w:hyperlink w:history="0" w:anchor="P741" w:tooltip="11">
        <w:r>
          <w:rPr>
            <w:sz w:val="20"/>
            <w:color w:val="0000ff"/>
          </w:rPr>
          <w:t xml:space="preserve">столбце 11</w:t>
        </w:r>
      </w:hyperlink>
      <w:r>
        <w:rPr>
          <w:sz w:val="20"/>
        </w:rPr>
        <w:t xml:space="preserve"> с наименованием "МВxА" указывается сумма номинальных мощностей (с учетом перемаркировки) силовых трансформаторов, выраженная в МВxА, выведенных из эксплуатации в порядке, установленном </w:t>
      </w:r>
      <w:hyperlink w:history="0" r:id="rId36"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на трансформаторных и иных подстанциях или иных объектах электросетевого хозяйства в отчетном году (N).</w:t>
      </w:r>
    </w:p>
    <w:p>
      <w:pPr>
        <w:pStyle w:val="0"/>
        <w:spacing w:before="200" w:line-rule="auto"/>
        <w:ind w:firstLine="540"/>
        <w:jc w:val="both"/>
      </w:pPr>
      <w:r>
        <w:rPr>
          <w:sz w:val="20"/>
        </w:rPr>
        <w:t xml:space="preserve">110. В </w:t>
      </w:r>
      <w:hyperlink w:history="0" w:anchor="P742" w:tooltip="12">
        <w:r>
          <w:rPr>
            <w:sz w:val="20"/>
            <w:color w:val="0000ff"/>
          </w:rPr>
          <w:t xml:space="preserve">столбце 12</w:t>
        </w:r>
      </w:hyperlink>
      <w:r>
        <w:rPr>
          <w:sz w:val="20"/>
        </w:rPr>
        <w:t xml:space="preserve"> с наименованием "Мвар" указывается сумма номинальных мощностей (с учетом перемаркировки) устройств компенсации реактивной мощности, выраженная в Мвар, выведенных из эксплуатации в порядке, установленном </w:t>
      </w:r>
      <w:hyperlink w:history="0" r:id="rId37"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на трансформаторных и иных подстанциях или иных объектах электросетевого хозяйства в отчетном году (N).</w:t>
      </w:r>
    </w:p>
    <w:p>
      <w:pPr>
        <w:pStyle w:val="0"/>
        <w:spacing w:before="200" w:line-rule="auto"/>
        <w:ind w:firstLine="540"/>
        <w:jc w:val="both"/>
      </w:pPr>
      <w:r>
        <w:rPr>
          <w:sz w:val="20"/>
        </w:rPr>
        <w:t xml:space="preserve">111. В </w:t>
      </w:r>
      <w:hyperlink w:history="0" w:anchor="P743" w:tooltip="13">
        <w:r>
          <w:rPr>
            <w:sz w:val="20"/>
            <w:color w:val="0000ff"/>
          </w:rPr>
          <w:t xml:space="preserve">столбце 13</w:t>
        </w:r>
      </w:hyperlink>
      <w:r>
        <w:rPr>
          <w:sz w:val="20"/>
        </w:rPr>
        <w:t xml:space="preserve"> с наименованием "км ЛЭП" указывается протяженность по трассе линий электропередачи, выраженная в км, выведенных из эксплуатации в порядке, установленном </w:t>
      </w:r>
      <w:hyperlink w:history="0" r:id="rId38"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в отчетном году (N).</w:t>
      </w:r>
    </w:p>
    <w:p>
      <w:pPr>
        <w:pStyle w:val="0"/>
        <w:spacing w:before="200" w:line-rule="auto"/>
        <w:ind w:firstLine="540"/>
        <w:jc w:val="both"/>
      </w:pPr>
      <w:r>
        <w:rPr>
          <w:sz w:val="20"/>
        </w:rPr>
        <w:t xml:space="preserve">112. В </w:t>
      </w:r>
      <w:hyperlink w:history="0" w:anchor="P744" w:tooltip="14">
        <w:r>
          <w:rPr>
            <w:sz w:val="20"/>
            <w:color w:val="0000ff"/>
          </w:rPr>
          <w:t xml:space="preserve">столбце 14</w:t>
        </w:r>
      </w:hyperlink>
      <w:r>
        <w:rPr>
          <w:sz w:val="20"/>
        </w:rPr>
        <w:t xml:space="preserve"> с наименованием "МВт" указывается электрическая мощность объекта по производству электрической энергии, выведенного из эксплуатации в порядке, установленном </w:t>
      </w:r>
      <w:hyperlink w:history="0" r:id="rId39"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и (или) </w:t>
      </w:r>
      <w:hyperlink w:history="0" r:id="rId40"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 Утратил силу или отменен {КонсультантПлюс}">
        <w:r>
          <w:rPr>
            <w:sz w:val="20"/>
            <w:color w:val="0000ff"/>
          </w:rPr>
          <w:t xml:space="preserve">Правилами</w:t>
        </w:r>
      </w:hyperlink>
      <w:r>
        <w:rPr>
          <w:sz w:val="20"/>
        </w:rPr>
        <w:t xml:space="preserve"> вывода в ремонт и из эксплуатации источников тепловой энергии и тепловых сетей, в отчетном году (N).</w:t>
      </w:r>
    </w:p>
    <w:bookmarkStart w:id="10417" w:name="P10417"/>
    <w:bookmarkEnd w:id="10417"/>
    <w:p>
      <w:pPr>
        <w:pStyle w:val="0"/>
        <w:spacing w:before="200" w:line-rule="auto"/>
        <w:ind w:firstLine="540"/>
        <w:jc w:val="both"/>
      </w:pPr>
      <w:r>
        <w:rPr>
          <w:sz w:val="20"/>
        </w:rPr>
        <w:t xml:space="preserve">113. Если объекты, вывод из эксплуатации которых предусматривается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w:t>
      </w:r>
      <w:hyperlink w:history="0" w:anchor="P745" w:tooltip="15">
        <w:r>
          <w:rPr>
            <w:sz w:val="20"/>
            <w:color w:val="0000ff"/>
          </w:rPr>
          <w:t xml:space="preserve">столбце 15</w:t>
        </w:r>
      </w:hyperlink>
      <w:r>
        <w:rPr>
          <w:sz w:val="20"/>
        </w:rPr>
        <w:t xml:space="preserve"> в наименовании столбца вместо слова "Другое" указываются единицы измерения иного натурального количественного показателя (например, Гкал/ч, км и другие), а в соответствующих столбцах указываются значения иного натурального количественного показателя, характеризующего объекты, выведенные из эксплуатации в отчетном году (N).</w:t>
      </w:r>
    </w:p>
    <w:p>
      <w:pPr>
        <w:pStyle w:val="0"/>
        <w:spacing w:before="200" w:line-rule="auto"/>
        <w:ind w:firstLine="540"/>
        <w:jc w:val="both"/>
      </w:pPr>
      <w:r>
        <w:rPr>
          <w:sz w:val="20"/>
        </w:rPr>
        <w:t xml:space="preserve">114. При необходимости указания в наименованиях столбцов наименований нескольких дополнительных единиц измерения натуральных количественных показателей, характеризующих объекты, выведенные из эксплуатации в отчетном году (N), и отсутствующих в наименованиях </w:t>
      </w:r>
      <w:hyperlink w:history="0" w:anchor="P741" w:tooltip="11">
        <w:r>
          <w:rPr>
            <w:sz w:val="20"/>
            <w:color w:val="0000ff"/>
          </w:rPr>
          <w:t xml:space="preserve">столбцов 11</w:t>
        </w:r>
      </w:hyperlink>
      <w:r>
        <w:rPr>
          <w:sz w:val="20"/>
        </w:rPr>
        <w:t xml:space="preserve"> - </w:t>
      </w:r>
      <w:hyperlink w:history="0" w:anchor="P745" w:tooltip="15">
        <w:r>
          <w:rPr>
            <w:sz w:val="20"/>
            <w:color w:val="0000ff"/>
          </w:rPr>
          <w:t xml:space="preserve">15</w:t>
        </w:r>
      </w:hyperlink>
      <w:r>
        <w:rPr>
          <w:sz w:val="20"/>
        </w:rPr>
        <w:t xml:space="preserve">, то после столбца с наименованием "Другое" форма раскрытия "</w:t>
      </w:r>
      <w:hyperlink w:history="0" w:anchor="P690" w:tooltip="            Форма 6. Отчет об исполнении плана вывода объектов">
        <w:r>
          <w:rPr>
            <w:sz w:val="20"/>
            <w:color w:val="0000ff"/>
          </w:rPr>
          <w:t xml:space="preserve">Форма 6</w:t>
        </w:r>
      </w:hyperlink>
      <w:r>
        <w:rPr>
          <w:sz w:val="20"/>
        </w:rPr>
        <w:t xml:space="preserve">. Отчет об исполнении плана вывода объектов инвестиционной деятельности (мощностей) из эксплуатации" дополняется новыми столбцами с указанием в их наименовании соответствующих единиц измерения натуральных количественных показателей, а также указанием порядковых номеров новых столбцов.</w:t>
      </w:r>
    </w:p>
    <w:p>
      <w:pPr>
        <w:pStyle w:val="0"/>
        <w:spacing w:before="200" w:line-rule="auto"/>
        <w:ind w:firstLine="540"/>
        <w:jc w:val="both"/>
      </w:pPr>
      <w:r>
        <w:rPr>
          <w:sz w:val="20"/>
        </w:rPr>
        <w:t xml:space="preserve">115. В </w:t>
      </w:r>
      <w:hyperlink w:history="0" w:anchor="P746" w:tooltip="16">
        <w:r>
          <w:rPr>
            <w:sz w:val="20"/>
            <w:color w:val="0000ff"/>
          </w:rPr>
          <w:t xml:space="preserve">столбцах 16</w:t>
        </w:r>
      </w:hyperlink>
      <w:r>
        <w:rPr>
          <w:sz w:val="20"/>
        </w:rPr>
        <w:t xml:space="preserve"> - </w:t>
      </w:r>
      <w:hyperlink w:history="0" w:anchor="P750" w:tooltip="20">
        <w:r>
          <w:rPr>
            <w:sz w:val="20"/>
            <w:color w:val="0000ff"/>
          </w:rPr>
          <w:t xml:space="preserve">20</w:t>
        </w:r>
      </w:hyperlink>
      <w:r>
        <w:rPr>
          <w:sz w:val="20"/>
        </w:rPr>
        <w:t xml:space="preserve"> с наименованием заголовка "Отклонения от плановых показателей года N" указывается разница между соответствующими фактическими и плановыми значениями показателей по состоянию на последний календарный день отчетного года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116. В </w:t>
      </w:r>
      <w:hyperlink w:history="0" w:anchor="P751" w:tooltip="21">
        <w:r>
          <w:rPr>
            <w:sz w:val="20"/>
            <w:color w:val="0000ff"/>
          </w:rPr>
          <w:t xml:space="preserve">столбце 21</w:t>
        </w:r>
      </w:hyperlink>
      <w:r>
        <w:rPr>
          <w:sz w:val="20"/>
        </w:rPr>
        <w:t xml:space="preserve"> с наименованием "Причины отклонений" указываются причины отклонения фактических значений от плановых значений по инвестиционному проекту в отчетном году (N). Причина указывается, если отклонение от планового значения составляет более 10 процентов.</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инвестиционного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VIII. Правила заполнения формы раскрытия "Форма 7.</w:t>
      </w:r>
    </w:p>
    <w:p>
      <w:pPr>
        <w:pStyle w:val="2"/>
        <w:jc w:val="center"/>
      </w:pPr>
      <w:r>
        <w:rPr>
          <w:sz w:val="20"/>
        </w:rPr>
        <w:t xml:space="preserve">Отчет о фактических значениях количественных показателей</w:t>
      </w:r>
    </w:p>
    <w:p>
      <w:pPr>
        <w:pStyle w:val="2"/>
        <w:jc w:val="center"/>
      </w:pPr>
      <w:r>
        <w:rPr>
          <w:sz w:val="20"/>
        </w:rPr>
        <w:t xml:space="preserve">по инвестиционным проектам инвестиционной программы"</w:t>
      </w:r>
    </w:p>
    <w:p>
      <w:pPr>
        <w:pStyle w:val="0"/>
        <w:jc w:val="both"/>
      </w:pPr>
      <w:r>
        <w:rPr>
          <w:sz w:val="20"/>
        </w:rPr>
      </w:r>
    </w:p>
    <w:p>
      <w:pPr>
        <w:pStyle w:val="0"/>
        <w:ind w:firstLine="540"/>
        <w:jc w:val="both"/>
      </w:pPr>
      <w:r>
        <w:rPr>
          <w:sz w:val="20"/>
        </w:rPr>
        <w:t xml:space="preserve">117. </w:t>
      </w:r>
      <w:hyperlink w:history="0" w:anchor="P801" w:tooltip="           Форма 7. Отчет о фактических значениях количественных">
        <w:r>
          <w:rPr>
            <w:sz w:val="20"/>
            <w:color w:val="0000ff"/>
          </w:rPr>
          <w:t xml:space="preserve">Форма</w:t>
        </w:r>
      </w:hyperlink>
      <w:r>
        <w:rPr>
          <w:sz w:val="20"/>
        </w:rPr>
        <w:t xml:space="preserve"> раскрытия "Форма 7. Отчет о фактических значениях количественных показателей по инвестиционным проектам инвестиционной программы" заполняется ежегодно.</w:t>
      </w:r>
    </w:p>
    <w:p>
      <w:pPr>
        <w:pStyle w:val="0"/>
        <w:spacing w:before="200" w:line-rule="auto"/>
        <w:ind w:firstLine="540"/>
        <w:jc w:val="both"/>
      </w:pPr>
      <w:r>
        <w:rPr>
          <w:sz w:val="20"/>
        </w:rPr>
        <w:t xml:space="preserve">118. </w:t>
      </w:r>
      <w:hyperlink w:history="0" w:anchor="P891"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119. </w:t>
      </w:r>
      <w:hyperlink w:history="0" w:anchor="P892"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120. </w:t>
      </w:r>
      <w:hyperlink w:history="0" w:anchor="P893"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121. В столбцах, номера которых начинаются с </w:t>
      </w:r>
      <w:hyperlink w:history="0" w:anchor="P894" w:tooltip="4.1">
        <w:r>
          <w:rPr>
            <w:sz w:val="20"/>
            <w:color w:val="0000ff"/>
          </w:rPr>
          <w:t xml:space="preserve">4</w:t>
        </w:r>
      </w:hyperlink>
      <w:r>
        <w:rPr>
          <w:sz w:val="20"/>
        </w:rPr>
        <w:t xml:space="preserve">, </w:t>
      </w:r>
      <w:hyperlink w:history="0" w:anchor="P900" w:tooltip="5.1">
        <w:r>
          <w:rPr>
            <w:sz w:val="20"/>
            <w:color w:val="0000ff"/>
          </w:rPr>
          <w:t xml:space="preserve">5</w:t>
        </w:r>
      </w:hyperlink>
      <w:r>
        <w:rPr>
          <w:sz w:val="20"/>
        </w:rPr>
        <w:t xml:space="preserve">, </w:t>
      </w:r>
      <w:hyperlink w:history="0" w:anchor="P906" w:tooltip="6.1">
        <w:r>
          <w:rPr>
            <w:sz w:val="20"/>
            <w:color w:val="0000ff"/>
          </w:rPr>
          <w:t xml:space="preserve">6</w:t>
        </w:r>
      </w:hyperlink>
      <w:r>
        <w:rPr>
          <w:sz w:val="20"/>
        </w:rPr>
        <w:t xml:space="preserve">, </w:t>
      </w:r>
      <w:hyperlink w:history="0" w:anchor="P912" w:tooltip="7.1">
        <w:r>
          <w:rPr>
            <w:sz w:val="20"/>
            <w:color w:val="0000ff"/>
          </w:rPr>
          <w:t xml:space="preserve">7</w:t>
        </w:r>
      </w:hyperlink>
      <w:r>
        <w:rPr>
          <w:sz w:val="20"/>
        </w:rPr>
        <w:t xml:space="preserve">, </w:t>
      </w:r>
      <w:hyperlink w:history="0" w:anchor="P918" w:tooltip="8.1">
        <w:r>
          <w:rPr>
            <w:sz w:val="20"/>
            <w:color w:val="0000ff"/>
          </w:rPr>
          <w:t xml:space="preserve">8</w:t>
        </w:r>
      </w:hyperlink>
      <w:r>
        <w:rPr>
          <w:sz w:val="20"/>
        </w:rPr>
        <w:t xml:space="preserve">, </w:t>
      </w:r>
      <w:hyperlink w:history="0" w:anchor="P924" w:tooltip="9.1">
        <w:r>
          <w:rPr>
            <w:sz w:val="20"/>
            <w:color w:val="0000ff"/>
          </w:rPr>
          <w:t xml:space="preserve">9</w:t>
        </w:r>
      </w:hyperlink>
      <w:r>
        <w:rPr>
          <w:sz w:val="20"/>
        </w:rPr>
        <w:t xml:space="preserve"> или </w:t>
      </w:r>
      <w:hyperlink w:history="0" w:anchor="P930" w:tooltip="10.1">
        <w:r>
          <w:rPr>
            <w:sz w:val="20"/>
            <w:color w:val="0000ff"/>
          </w:rPr>
          <w:t xml:space="preserve">10</w:t>
        </w:r>
      </w:hyperlink>
      <w:r>
        <w:rPr>
          <w:sz w:val="20"/>
        </w:rPr>
        <w:t xml:space="preserve"> с наименованием заголовка "Цели реализации инвестиционных проектов и плановые (фактические) значения количественных показателей, характеризующих достижение таких целей, года N" указываются плановые и фактические значения количественных показателей инвестиционного проекта, характеризующих достижение таких целей, перечень которых определен в Методических </w:t>
      </w:r>
      <w:hyperlink w:history="0" r:id="rId41"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указаниях</w:t>
        </w:r>
      </w:hyperlink>
      <w:r>
        <w:rPr>
          <w:sz w:val="20"/>
        </w:rPr>
        <w:t xml:space="preserve"> по расчету количественных показателей инвестиционных программ сетевых организаций, утвержденных приказом Министерства энергетики Российской Федерации от 14 марта 2016 г. N 177 "Об утверждении методических указаний по расчету количественных показателей инвестиционных программ сетевых организаций" (зарегистрирован Минюстом России 10 июня 2016 г., регистрационный N 42509) (далее - Методические указания по расчету количественных показателей).</w:t>
      </w:r>
    </w:p>
    <w:p>
      <w:pPr>
        <w:pStyle w:val="0"/>
        <w:spacing w:before="200" w:line-rule="auto"/>
        <w:ind w:firstLine="540"/>
        <w:jc w:val="both"/>
      </w:pPr>
      <w:r>
        <w:rPr>
          <w:sz w:val="20"/>
        </w:rPr>
        <w:t xml:space="preserve">В наименованиях заголовков столбцов, номера которых начинаются с </w:t>
      </w:r>
      <w:hyperlink w:history="0" w:anchor="P894" w:tooltip="4.1">
        <w:r>
          <w:rPr>
            <w:sz w:val="20"/>
            <w:color w:val="0000ff"/>
          </w:rPr>
          <w:t xml:space="preserve">4</w:t>
        </w:r>
      </w:hyperlink>
      <w:r>
        <w:rPr>
          <w:sz w:val="20"/>
        </w:rPr>
        <w:t xml:space="preserve">, </w:t>
      </w:r>
      <w:hyperlink w:history="0" w:anchor="P900" w:tooltip="5.1">
        <w:r>
          <w:rPr>
            <w:sz w:val="20"/>
            <w:color w:val="0000ff"/>
          </w:rPr>
          <w:t xml:space="preserve">5</w:t>
        </w:r>
      </w:hyperlink>
      <w:r>
        <w:rPr>
          <w:sz w:val="20"/>
        </w:rPr>
        <w:t xml:space="preserve">, </w:t>
      </w:r>
      <w:hyperlink w:history="0" w:anchor="P906" w:tooltip="6.1">
        <w:r>
          <w:rPr>
            <w:sz w:val="20"/>
            <w:color w:val="0000ff"/>
          </w:rPr>
          <w:t xml:space="preserve">6</w:t>
        </w:r>
      </w:hyperlink>
      <w:r>
        <w:rPr>
          <w:sz w:val="20"/>
        </w:rPr>
        <w:t xml:space="preserve">, </w:t>
      </w:r>
      <w:hyperlink w:history="0" w:anchor="P912" w:tooltip="7.1">
        <w:r>
          <w:rPr>
            <w:sz w:val="20"/>
            <w:color w:val="0000ff"/>
          </w:rPr>
          <w:t xml:space="preserve">7</w:t>
        </w:r>
      </w:hyperlink>
      <w:r>
        <w:rPr>
          <w:sz w:val="20"/>
        </w:rPr>
        <w:t xml:space="preserve">, </w:t>
      </w:r>
      <w:hyperlink w:history="0" w:anchor="P918" w:tooltip="8.1">
        <w:r>
          <w:rPr>
            <w:sz w:val="20"/>
            <w:color w:val="0000ff"/>
          </w:rPr>
          <w:t xml:space="preserve">8</w:t>
        </w:r>
      </w:hyperlink>
      <w:r>
        <w:rPr>
          <w:sz w:val="20"/>
        </w:rPr>
        <w:t xml:space="preserve">, </w:t>
      </w:r>
      <w:hyperlink w:history="0" w:anchor="P924" w:tooltip="9.1">
        <w:r>
          <w:rPr>
            <w:sz w:val="20"/>
            <w:color w:val="0000ff"/>
          </w:rPr>
          <w:t xml:space="preserve">9</w:t>
        </w:r>
      </w:hyperlink>
      <w:r>
        <w:rPr>
          <w:sz w:val="20"/>
        </w:rPr>
        <w:t xml:space="preserve"> или </w:t>
      </w:r>
      <w:hyperlink w:history="0" w:anchor="P930" w:tooltip="10.1">
        <w:r>
          <w:rPr>
            <w:sz w:val="20"/>
            <w:color w:val="0000ff"/>
          </w:rPr>
          <w:t xml:space="preserve">10</w:t>
        </w:r>
      </w:hyperlink>
      <w:r>
        <w:rPr>
          <w:sz w:val="20"/>
        </w:rPr>
        <w:t xml:space="preserve"> под наименованиями целей реализации инвестиционных проектов вместо слов "Наименование количественного показателя, соответствующего цели" указываются наименования количественных показателей, характеризующих достижение таких целей, в соответствии с перечнем количественных показателей, определенным в Методических </w:t>
      </w:r>
      <w:hyperlink w:history="0" r:id="rId42"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указаниях</w:t>
        </w:r>
      </w:hyperlink>
      <w:r>
        <w:rPr>
          <w:sz w:val="20"/>
        </w:rPr>
        <w:t xml:space="preserve"> по расчету количественных показателей с дополнением формы необходимым количеством столбцов с наименованиями "План" и "Факт", имеющих общий заголовок, в котором указывается наименование соответствующего количественного показателя.</w:t>
      </w:r>
    </w:p>
    <w:p>
      <w:pPr>
        <w:pStyle w:val="0"/>
        <w:spacing w:before="200" w:line-rule="auto"/>
        <w:ind w:firstLine="540"/>
        <w:jc w:val="both"/>
      </w:pPr>
      <w:r>
        <w:rPr>
          <w:sz w:val="20"/>
        </w:rPr>
        <w:t xml:space="preserve">В столбцах, имеющих наименование "План", указываются плановые значения количественных показателей по инвестиционному проекту в отчетном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В столбцах, имеющих наименование "Факт", указываются фактические значения тех количественных показателей, которые были утверждены для соответствующего инвестиционного проекта в решении об утверждении инвестиционной программы. Фактические значения количественных показателей рассчитываются в соответствии с Методическими </w:t>
      </w:r>
      <w:hyperlink w:history="0" r:id="rId43"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указаниями</w:t>
        </w:r>
      </w:hyperlink>
      <w:r>
        <w:rPr>
          <w:sz w:val="20"/>
        </w:rPr>
        <w:t xml:space="preserve"> по расчету количественных показателей по состоянию на последний календарный день отчетного года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фактические значения количественных показателей рассчитываются в соответствии с Методическими </w:t>
      </w:r>
      <w:hyperlink w:history="0" r:id="rId44"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указаниями</w:t>
        </w:r>
      </w:hyperlink>
      <w:r>
        <w:rPr>
          <w:sz w:val="20"/>
        </w:rPr>
        <w:t xml:space="preserve"> по расчету количественных показателей по состоянию на последний календарный день отчетного года (N).</w:t>
      </w:r>
    </w:p>
    <w:p>
      <w:pPr>
        <w:pStyle w:val="0"/>
        <w:jc w:val="both"/>
      </w:pPr>
      <w:r>
        <w:rPr>
          <w:sz w:val="20"/>
        </w:rPr>
      </w:r>
    </w:p>
    <w:p>
      <w:pPr>
        <w:pStyle w:val="2"/>
        <w:outlineLvl w:val="1"/>
        <w:jc w:val="center"/>
      </w:pPr>
      <w:r>
        <w:rPr>
          <w:sz w:val="20"/>
        </w:rPr>
        <w:t xml:space="preserve">IX. Правила заполнения формы раскрытия "Форма 8.</w:t>
      </w:r>
    </w:p>
    <w:p>
      <w:pPr>
        <w:pStyle w:val="2"/>
        <w:jc w:val="center"/>
      </w:pPr>
      <w:r>
        <w:rPr>
          <w:sz w:val="20"/>
        </w:rPr>
        <w:t xml:space="preserve">Отчет о достигнутых результатах в части, касающейся</w:t>
      </w:r>
    </w:p>
    <w:p>
      <w:pPr>
        <w:pStyle w:val="2"/>
        <w:jc w:val="center"/>
      </w:pPr>
      <w:r>
        <w:rPr>
          <w:sz w:val="20"/>
        </w:rPr>
        <w:t xml:space="preserve">расширения пропускной способности, снижения потерь в сетях</w:t>
      </w:r>
    </w:p>
    <w:p>
      <w:pPr>
        <w:pStyle w:val="2"/>
        <w:jc w:val="center"/>
      </w:pPr>
      <w:r>
        <w:rPr>
          <w:sz w:val="20"/>
        </w:rPr>
        <w:t xml:space="preserve">и увеличения резерва для присоединения потребителей</w:t>
      </w:r>
    </w:p>
    <w:p>
      <w:pPr>
        <w:pStyle w:val="2"/>
        <w:jc w:val="center"/>
      </w:pPr>
      <w:r>
        <w:rPr>
          <w:sz w:val="20"/>
        </w:rPr>
        <w:t xml:space="preserve">отдельно по каждому центру питания напряжением</w:t>
      </w:r>
    </w:p>
    <w:p>
      <w:pPr>
        <w:pStyle w:val="2"/>
        <w:jc w:val="center"/>
      </w:pPr>
      <w:r>
        <w:rPr>
          <w:sz w:val="20"/>
        </w:rPr>
        <w:t xml:space="preserve">35 кВ и выше"</w:t>
      </w:r>
    </w:p>
    <w:p>
      <w:pPr>
        <w:pStyle w:val="0"/>
        <w:jc w:val="both"/>
      </w:pPr>
      <w:r>
        <w:rPr>
          <w:sz w:val="20"/>
        </w:rPr>
      </w:r>
    </w:p>
    <w:p>
      <w:pPr>
        <w:pStyle w:val="0"/>
        <w:ind w:firstLine="540"/>
        <w:jc w:val="both"/>
      </w:pPr>
      <w:r>
        <w:rPr>
          <w:sz w:val="20"/>
        </w:rPr>
        <w:t xml:space="preserve">122. </w:t>
      </w:r>
      <w:hyperlink w:history="0" w:anchor="P1035" w:tooltip="             Форма 8. Отчет о достигнутых результатах в части,">
        <w:r>
          <w:rPr>
            <w:sz w:val="20"/>
            <w:color w:val="0000ff"/>
          </w:rPr>
          <w:t xml:space="preserve">Форма</w:t>
        </w:r>
      </w:hyperlink>
      <w:r>
        <w:rPr>
          <w:sz w:val="20"/>
        </w:rPr>
        <w:t xml:space="preserve"> раскрытия "Форма 8. Отчет о достигнутых результатах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заполняется ежегодно.</w:t>
      </w:r>
    </w:p>
    <w:p>
      <w:pPr>
        <w:pStyle w:val="0"/>
        <w:spacing w:before="200" w:line-rule="auto"/>
        <w:ind w:firstLine="540"/>
        <w:jc w:val="both"/>
      </w:pPr>
      <w:r>
        <w:rPr>
          <w:sz w:val="20"/>
        </w:rPr>
        <w:t xml:space="preserve">123. </w:t>
      </w:r>
      <w:hyperlink w:history="0" w:anchor="P1071"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124. </w:t>
      </w:r>
      <w:hyperlink w:history="0" w:anchor="P1072"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125. </w:t>
      </w:r>
      <w:hyperlink w:history="0" w:anchor="P1073"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126. В </w:t>
      </w:r>
      <w:hyperlink w:history="0" w:anchor="P1074" w:tooltip="4">
        <w:r>
          <w:rPr>
            <w:sz w:val="20"/>
            <w:color w:val="0000ff"/>
          </w:rPr>
          <w:t xml:space="preserve">столбце 4</w:t>
        </w:r>
      </w:hyperlink>
      <w:r>
        <w:rPr>
          <w:sz w:val="20"/>
        </w:rPr>
        <w:t xml:space="preserve"> с наименованием "Наименование центра питания" указывается наименование распределительного устройства генераторного напряжения электростанции (наименование объекта генерации) или распределительного устройства вторичного напряжения электрической подстанции энергосистемы, к которым присоединены распределительные сети (далее - центр питания).</w:t>
      </w:r>
    </w:p>
    <w:p>
      <w:pPr>
        <w:pStyle w:val="0"/>
        <w:spacing w:before="200" w:line-rule="auto"/>
        <w:ind w:firstLine="540"/>
        <w:jc w:val="both"/>
      </w:pPr>
      <w:r>
        <w:rPr>
          <w:sz w:val="20"/>
        </w:rPr>
        <w:t xml:space="preserve">127. В </w:t>
      </w:r>
      <w:hyperlink w:history="0" w:anchor="P1075" w:tooltip="5">
        <w:r>
          <w:rPr>
            <w:sz w:val="20"/>
            <w:color w:val="0000ff"/>
          </w:rPr>
          <w:t xml:space="preserve">столбце 5</w:t>
        </w:r>
      </w:hyperlink>
      <w:r>
        <w:rPr>
          <w:sz w:val="20"/>
        </w:rPr>
        <w:t xml:space="preserve"> с наименованием "Место расположения центра питания: субъект Российской Федерации, район, ближайший населенный пункт" указываются наименования субъекта Российской Федерации, района, ближайшего населенного пункта от места расположения центра питания.</w:t>
      </w:r>
    </w:p>
    <w:p>
      <w:pPr>
        <w:pStyle w:val="0"/>
        <w:spacing w:before="200" w:line-rule="auto"/>
        <w:ind w:firstLine="540"/>
        <w:jc w:val="both"/>
      </w:pPr>
      <w:r>
        <w:rPr>
          <w:sz w:val="20"/>
        </w:rPr>
        <w:t xml:space="preserve">128. В </w:t>
      </w:r>
      <w:hyperlink w:history="0" w:anchor="P1076" w:tooltip="6">
        <w:r>
          <w:rPr>
            <w:sz w:val="20"/>
            <w:color w:val="0000ff"/>
          </w:rPr>
          <w:t xml:space="preserve">столбцах 6</w:t>
        </w:r>
      </w:hyperlink>
      <w:r>
        <w:rPr>
          <w:sz w:val="20"/>
        </w:rPr>
        <w:t xml:space="preserve"> и </w:t>
      </w:r>
      <w:hyperlink w:history="0" w:anchor="P1077" w:tooltip="7">
        <w:r>
          <w:rPr>
            <w:sz w:val="20"/>
            <w:color w:val="0000ff"/>
          </w:rPr>
          <w:t xml:space="preserve">7</w:t>
        </w:r>
      </w:hyperlink>
      <w:r>
        <w:rPr>
          <w:sz w:val="20"/>
        </w:rPr>
        <w:t xml:space="preserve"> с наименованием заголовка "Установленная мощность центра питания, МВА" указывается фактическая мощность центра питания в МВА по состоянию на 1 января отчетного года (N) и на 1 января года, следующего за отчетным (N+1), соответственно.</w:t>
      </w:r>
    </w:p>
    <w:p>
      <w:pPr>
        <w:pStyle w:val="0"/>
        <w:spacing w:before="200" w:line-rule="auto"/>
        <w:ind w:firstLine="540"/>
        <w:jc w:val="both"/>
      </w:pPr>
      <w:r>
        <w:rPr>
          <w:sz w:val="20"/>
        </w:rPr>
        <w:t xml:space="preserve">129. В </w:t>
      </w:r>
      <w:hyperlink w:history="0" w:anchor="P1078" w:tooltip="8">
        <w:r>
          <w:rPr>
            <w:sz w:val="20"/>
            <w:color w:val="0000ff"/>
          </w:rPr>
          <w:t xml:space="preserve">столбцах 8</w:t>
        </w:r>
      </w:hyperlink>
      <w:r>
        <w:rPr>
          <w:sz w:val="20"/>
        </w:rPr>
        <w:t xml:space="preserve"> и </w:t>
      </w:r>
      <w:hyperlink w:history="0" w:anchor="P1079" w:tooltip="9">
        <w:r>
          <w:rPr>
            <w:sz w:val="20"/>
            <w:color w:val="0000ff"/>
          </w:rPr>
          <w:t xml:space="preserve">9</w:t>
        </w:r>
      </w:hyperlink>
      <w:r>
        <w:rPr>
          <w:sz w:val="20"/>
        </w:rPr>
        <w:t xml:space="preserve"> с наименованием заголовка "Фактический резерв мощности для присоединения потребителей, кВт" указывается фактический резерв мощности для присоединения потребителей в кВт по состоянию на 1 января отчетного года (N) и на 1 января года, следующего за отчетным годом (N+1), соответственно.</w:t>
      </w:r>
    </w:p>
    <w:p>
      <w:pPr>
        <w:pStyle w:val="0"/>
        <w:spacing w:before="200" w:line-rule="auto"/>
        <w:ind w:firstLine="540"/>
        <w:jc w:val="both"/>
      </w:pPr>
      <w:r>
        <w:rPr>
          <w:sz w:val="20"/>
        </w:rPr>
        <w:t xml:space="preserve">130. В </w:t>
      </w:r>
      <w:hyperlink w:history="0" w:anchor="P1080" w:tooltip="10">
        <w:r>
          <w:rPr>
            <w:sz w:val="20"/>
            <w:color w:val="0000ff"/>
          </w:rPr>
          <w:t xml:space="preserve">столбцах 10</w:t>
        </w:r>
      </w:hyperlink>
      <w:r>
        <w:rPr>
          <w:sz w:val="20"/>
        </w:rPr>
        <w:t xml:space="preserve"> и </w:t>
      </w:r>
      <w:hyperlink w:history="0" w:anchor="P1081" w:tooltip="11">
        <w:r>
          <w:rPr>
            <w:sz w:val="20"/>
            <w:color w:val="0000ff"/>
          </w:rPr>
          <w:t xml:space="preserve">11</w:t>
        </w:r>
      </w:hyperlink>
      <w:r>
        <w:rPr>
          <w:sz w:val="20"/>
        </w:rPr>
        <w:t xml:space="preserve"> с наименованием заголовка "Фактическое расширение пропускной способности, кВт" указывается фактическое расширение пропускной способности в кВт по состоянию на 1 января отчетного года (N) и на 1 января года, следующего за отчетным годом (N+1), соответственно.</w:t>
      </w:r>
    </w:p>
    <w:p>
      <w:pPr>
        <w:pStyle w:val="0"/>
        <w:spacing w:before="200" w:line-rule="auto"/>
        <w:ind w:firstLine="540"/>
        <w:jc w:val="both"/>
      </w:pPr>
      <w:r>
        <w:rPr>
          <w:sz w:val="20"/>
        </w:rPr>
        <w:t xml:space="preserve">131. В </w:t>
      </w:r>
      <w:hyperlink w:history="0" w:anchor="P1082" w:tooltip="12">
        <w:r>
          <w:rPr>
            <w:sz w:val="20"/>
            <w:color w:val="0000ff"/>
          </w:rPr>
          <w:t xml:space="preserve">столбцах 12</w:t>
        </w:r>
      </w:hyperlink>
      <w:r>
        <w:rPr>
          <w:sz w:val="20"/>
        </w:rPr>
        <w:t xml:space="preserve"> и </w:t>
      </w:r>
      <w:hyperlink w:history="0" w:anchor="P1083" w:tooltip="13">
        <w:r>
          <w:rPr>
            <w:sz w:val="20"/>
            <w:color w:val="0000ff"/>
          </w:rPr>
          <w:t xml:space="preserve">13</w:t>
        </w:r>
      </w:hyperlink>
      <w:r>
        <w:rPr>
          <w:sz w:val="20"/>
        </w:rPr>
        <w:t xml:space="preserve"> с наименованием заголовка "Фактическое снижение потерь, в кВтxч/год" указывается фактическое снижение потерь в кВтxч/год по состоянию на 1 января отчетного года (N) и на 1 января года, следующего за отчетным годом (N+1), соответственно.</w:t>
      </w:r>
    </w:p>
    <w:p>
      <w:pPr>
        <w:pStyle w:val="0"/>
        <w:jc w:val="both"/>
      </w:pPr>
      <w:r>
        <w:rPr>
          <w:sz w:val="20"/>
        </w:rPr>
      </w:r>
    </w:p>
    <w:p>
      <w:pPr>
        <w:pStyle w:val="2"/>
        <w:outlineLvl w:val="1"/>
        <w:jc w:val="center"/>
      </w:pPr>
      <w:r>
        <w:rPr>
          <w:sz w:val="20"/>
        </w:rPr>
        <w:t xml:space="preserve">X. Правила заполнения формы раскрытия "Форма 9. Отчет</w:t>
      </w:r>
    </w:p>
    <w:p>
      <w:pPr>
        <w:pStyle w:val="2"/>
        <w:jc w:val="center"/>
      </w:pPr>
      <w:r>
        <w:rPr>
          <w:sz w:val="20"/>
        </w:rPr>
        <w:t xml:space="preserve">об исполнении финансового плана субъекта электроэнергетики"</w:t>
      </w:r>
    </w:p>
    <w:p>
      <w:pPr>
        <w:pStyle w:val="0"/>
        <w:jc w:val="both"/>
      </w:pPr>
      <w:r>
        <w:rPr>
          <w:sz w:val="20"/>
        </w:rPr>
      </w:r>
    </w:p>
    <w:p>
      <w:pPr>
        <w:pStyle w:val="0"/>
        <w:ind w:firstLine="540"/>
        <w:jc w:val="both"/>
      </w:pPr>
      <w:r>
        <w:rPr>
          <w:sz w:val="20"/>
        </w:rPr>
        <w:t xml:space="preserve">132. </w:t>
      </w:r>
      <w:hyperlink w:history="0" w:anchor="P1133" w:tooltip="              Форма 9. Отчет об исполнении финансового плана">
        <w:r>
          <w:rPr>
            <w:sz w:val="20"/>
            <w:color w:val="0000ff"/>
          </w:rPr>
          <w:t xml:space="preserve">Форма</w:t>
        </w:r>
      </w:hyperlink>
      <w:r>
        <w:rPr>
          <w:sz w:val="20"/>
        </w:rPr>
        <w:t xml:space="preserve"> раскрытия "Форма 9. Отчет об исполнении финансового плана субъекта электроэнергетики" заполняется ежегодно.</w:t>
      </w:r>
    </w:p>
    <w:bookmarkStart w:id="10460" w:name="P10460"/>
    <w:bookmarkEnd w:id="10460"/>
    <w:p>
      <w:pPr>
        <w:pStyle w:val="0"/>
        <w:spacing w:before="200" w:line-rule="auto"/>
        <w:ind w:firstLine="540"/>
        <w:jc w:val="both"/>
      </w:pPr>
      <w:r>
        <w:rPr>
          <w:sz w:val="20"/>
        </w:rPr>
        <w:t xml:space="preserve">133. В </w:t>
      </w:r>
      <w:hyperlink w:history="0" w:anchor="P1164" w:tooltip="4">
        <w:r>
          <w:rPr>
            <w:sz w:val="20"/>
            <w:color w:val="0000ff"/>
          </w:rPr>
          <w:t xml:space="preserve">столбце 4</w:t>
        </w:r>
      </w:hyperlink>
      <w:r>
        <w:rPr>
          <w:sz w:val="20"/>
        </w:rPr>
        <w:t xml:space="preserve"> с наименованием "Отчетный год N. План" указываются значения показателей в соответствии со значениями данных показателей, определенными в решении об утверждении инвестиционной программы на отчетный год (N).</w:t>
      </w:r>
    </w:p>
    <w:p>
      <w:pPr>
        <w:pStyle w:val="0"/>
        <w:spacing w:before="200" w:line-rule="auto"/>
        <w:ind w:firstLine="540"/>
        <w:jc w:val="both"/>
      </w:pPr>
      <w:r>
        <w:rPr>
          <w:sz w:val="20"/>
        </w:rPr>
        <w:t xml:space="preserve">В случае отсутствия значений по показателям в решении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134. В </w:t>
      </w:r>
      <w:hyperlink w:history="0" w:anchor="P1165" w:tooltip="5">
        <w:r>
          <w:rPr>
            <w:sz w:val="20"/>
            <w:color w:val="0000ff"/>
          </w:rPr>
          <w:t xml:space="preserve">столбце 5</w:t>
        </w:r>
      </w:hyperlink>
      <w:r>
        <w:rPr>
          <w:sz w:val="20"/>
        </w:rPr>
        <w:t xml:space="preserve"> с наименованием "Отчетный год N. Факт" указываются значения показателей, определенные в соответствии с законодательством Российской Федерации о бухгалтерском учете по состоянию на последний календарный день отчетного года (N).</w:t>
      </w:r>
    </w:p>
    <w:p>
      <w:pPr>
        <w:pStyle w:val="0"/>
        <w:spacing w:before="200" w:line-rule="auto"/>
        <w:ind w:firstLine="540"/>
        <w:jc w:val="both"/>
      </w:pPr>
      <w:r>
        <w:rPr>
          <w:sz w:val="20"/>
        </w:rPr>
        <w:t xml:space="preserve">135. Форма финансового плана является исчерпывающей, внесение изменений в части добавления (удаления) строк, изменения их наименования не допускается. В случае отсутствия значений каких-либо показателей в строке и соответствующем столбце указывается значение "нд", если иное не определено </w:t>
      </w:r>
      <w:hyperlink w:history="0" r:id="rId45" w:tooltip="Приказ Минэнерго России от 13.04.2017 N 310 &quot;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quot; (Зарегистрировано в Минюсте России 10.05.2017 N 46657) {КонсультантПлюс}">
        <w:r>
          <w:rPr>
            <w:sz w:val="20"/>
            <w:color w:val="0000ff"/>
          </w:rPr>
          <w:t xml:space="preserve">правилами</w:t>
        </w:r>
      </w:hyperlink>
      <w:r>
        <w:rPr>
          <w:sz w:val="20"/>
        </w:rPr>
        <w:t xml:space="preserve"> заполнения формы финансового плана субъекта электроэнергетики, утвержденными приказом Министерства энергетики Российской Федерации от 13 апреля 2017 г. N 310 "Об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 (зарегистрирован Минюстом России 10 мая 2017 г., регистрационный N 46657) (далее - Правила заполнения формы финансового плана).</w:t>
      </w:r>
    </w:p>
    <w:p>
      <w:pPr>
        <w:pStyle w:val="0"/>
        <w:spacing w:before="200" w:line-rule="auto"/>
        <w:ind w:firstLine="540"/>
        <w:jc w:val="both"/>
      </w:pPr>
      <w:r>
        <w:rPr>
          <w:sz w:val="20"/>
        </w:rPr>
        <w:t xml:space="preserve">136. В </w:t>
      </w:r>
      <w:hyperlink w:history="0" w:anchor="P1166" w:tooltip="6">
        <w:r>
          <w:rPr>
            <w:sz w:val="20"/>
            <w:color w:val="0000ff"/>
          </w:rPr>
          <w:t xml:space="preserve">столбце 6</w:t>
        </w:r>
      </w:hyperlink>
      <w:r>
        <w:rPr>
          <w:sz w:val="20"/>
        </w:rPr>
        <w:t xml:space="preserve"> с наименованием "Отклонение от плановых значений года N в ед. измерений" указывается разница между фактическим значением и плановым значением показателя по состоянию на последний календарный день отчетного года (N) в соответствующих единицах измерения (</w:t>
      </w:r>
      <w:hyperlink w:history="0" w:anchor="P1166" w:tooltip="6">
        <w:r>
          <w:rPr>
            <w:sz w:val="20"/>
            <w:color w:val="0000ff"/>
          </w:rPr>
          <w:t xml:space="preserve">ст. 6</w:t>
        </w:r>
      </w:hyperlink>
      <w:r>
        <w:rPr>
          <w:sz w:val="20"/>
        </w:rPr>
        <w:t xml:space="preserve"> = </w:t>
      </w:r>
      <w:hyperlink w:history="0" w:anchor="P1165" w:tooltip="5">
        <w:r>
          <w:rPr>
            <w:sz w:val="20"/>
            <w:color w:val="0000ff"/>
          </w:rPr>
          <w:t xml:space="preserve">ст. 5</w:t>
        </w:r>
      </w:hyperlink>
      <w:r>
        <w:rPr>
          <w:sz w:val="20"/>
        </w:rPr>
        <w:t xml:space="preserve"> - </w:t>
      </w:r>
      <w:hyperlink w:history="0" w:anchor="P1164" w:tooltip="4">
        <w:r>
          <w:rPr>
            <w:sz w:val="20"/>
            <w:color w:val="0000ff"/>
          </w:rPr>
          <w:t xml:space="preserve">ст. 4</w:t>
        </w:r>
      </w:hyperlink>
      <w:r>
        <w:rPr>
          <w:sz w:val="20"/>
        </w:rPr>
        <w:t xml:space="preserve">).</w:t>
      </w:r>
    </w:p>
    <w:p>
      <w:pPr>
        <w:pStyle w:val="0"/>
        <w:spacing w:before="200" w:line-rule="auto"/>
        <w:ind w:firstLine="540"/>
        <w:jc w:val="both"/>
      </w:pPr>
      <w:r>
        <w:rPr>
          <w:sz w:val="20"/>
        </w:rPr>
        <w:t xml:space="preserve">137. В </w:t>
      </w:r>
      <w:hyperlink w:history="0" w:anchor="P1167" w:tooltip="7">
        <w:r>
          <w:rPr>
            <w:sz w:val="20"/>
            <w:color w:val="0000ff"/>
          </w:rPr>
          <w:t xml:space="preserve">столбце 7</w:t>
        </w:r>
      </w:hyperlink>
      <w:r>
        <w:rPr>
          <w:sz w:val="20"/>
        </w:rPr>
        <w:t xml:space="preserve"> с наименованием "Отклонение от плановых значений года N в процентах, %" указывается величина отклонения фактического значения от планового значения показателя в процентах (</w:t>
      </w:r>
      <w:hyperlink w:history="0" w:anchor="P1167" w:tooltip="7">
        <w:r>
          <w:rPr>
            <w:sz w:val="20"/>
            <w:color w:val="0000ff"/>
          </w:rPr>
          <w:t xml:space="preserve">ст. 7</w:t>
        </w:r>
      </w:hyperlink>
      <w:r>
        <w:rPr>
          <w:sz w:val="20"/>
        </w:rPr>
        <w:t xml:space="preserve"> = </w:t>
      </w:r>
      <w:hyperlink w:history="0" w:anchor="P1166" w:tooltip="6">
        <w:r>
          <w:rPr>
            <w:sz w:val="20"/>
            <w:color w:val="0000ff"/>
          </w:rPr>
          <w:t xml:space="preserve">ст. 6</w:t>
        </w:r>
      </w:hyperlink>
      <w:r>
        <w:rPr>
          <w:sz w:val="20"/>
        </w:rPr>
        <w:t xml:space="preserve"> / </w:t>
      </w:r>
      <w:hyperlink w:history="0" w:anchor="P1164" w:tooltip="4">
        <w:r>
          <w:rPr>
            <w:sz w:val="20"/>
            <w:color w:val="0000ff"/>
          </w:rPr>
          <w:t xml:space="preserve">ст. 4</w:t>
        </w:r>
      </w:hyperlink>
      <w:r>
        <w:rPr>
          <w:sz w:val="20"/>
        </w:rPr>
        <w:t xml:space="preserve"> x 100).</w:t>
      </w:r>
    </w:p>
    <w:p>
      <w:pPr>
        <w:pStyle w:val="0"/>
        <w:spacing w:before="200" w:line-rule="auto"/>
        <w:ind w:firstLine="540"/>
        <w:jc w:val="both"/>
      </w:pPr>
      <w:r>
        <w:rPr>
          <w:sz w:val="20"/>
        </w:rPr>
        <w:t xml:space="preserve">138. В </w:t>
      </w:r>
      <w:hyperlink w:history="0" w:anchor="P1168" w:tooltip="8">
        <w:r>
          <w:rPr>
            <w:sz w:val="20"/>
            <w:color w:val="0000ff"/>
          </w:rPr>
          <w:t xml:space="preserve">столбце 8</w:t>
        </w:r>
      </w:hyperlink>
      <w:r>
        <w:rPr>
          <w:sz w:val="20"/>
        </w:rPr>
        <w:t xml:space="preserve"> с наименованием "Причины отклонений" указываются причины отклонения фактических значений от плановых значений показателей в отчетном году (N). Причина указывается, если отклонение от планового значения показателя составляет более 10 процентов.</w:t>
      </w:r>
    </w:p>
    <w:p>
      <w:pPr>
        <w:pStyle w:val="0"/>
        <w:jc w:val="both"/>
      </w:pPr>
      <w:r>
        <w:rPr>
          <w:sz w:val="20"/>
        </w:rPr>
      </w:r>
    </w:p>
    <w:p>
      <w:pPr>
        <w:pStyle w:val="2"/>
        <w:outlineLvl w:val="1"/>
        <w:jc w:val="center"/>
      </w:pPr>
      <w:r>
        <w:rPr>
          <w:sz w:val="20"/>
        </w:rPr>
        <w:t xml:space="preserve">XI. Правила заполнения формы раскрытия "Форма 10.</w:t>
      </w:r>
    </w:p>
    <w:p>
      <w:pPr>
        <w:pStyle w:val="2"/>
        <w:jc w:val="center"/>
      </w:pPr>
      <w:r>
        <w:rPr>
          <w:sz w:val="20"/>
        </w:rPr>
        <w:t xml:space="preserve">Отчет об исполнении плана финансирования капитальных</w:t>
      </w:r>
    </w:p>
    <w:p>
      <w:pPr>
        <w:pStyle w:val="2"/>
        <w:jc w:val="center"/>
      </w:pPr>
      <w:r>
        <w:rPr>
          <w:sz w:val="20"/>
        </w:rPr>
        <w:t xml:space="preserve">вложений по инвестиционным проектам инвестиционной</w:t>
      </w:r>
    </w:p>
    <w:p>
      <w:pPr>
        <w:pStyle w:val="2"/>
        <w:jc w:val="center"/>
      </w:pPr>
      <w:r>
        <w:rPr>
          <w:sz w:val="20"/>
        </w:rPr>
        <w:t xml:space="preserve">программы (квартальный)"</w:t>
      </w:r>
    </w:p>
    <w:p>
      <w:pPr>
        <w:pStyle w:val="0"/>
        <w:jc w:val="both"/>
      </w:pPr>
      <w:r>
        <w:rPr>
          <w:sz w:val="20"/>
        </w:rPr>
      </w:r>
    </w:p>
    <w:p>
      <w:pPr>
        <w:pStyle w:val="0"/>
        <w:ind w:firstLine="540"/>
        <w:jc w:val="both"/>
      </w:pPr>
      <w:r>
        <w:rPr>
          <w:sz w:val="20"/>
        </w:rPr>
        <w:t xml:space="preserve">139. </w:t>
      </w:r>
      <w:hyperlink w:history="0" w:anchor="P3920" w:tooltip="            Форма 10. Отчет об исполнении плана финансирования">
        <w:r>
          <w:rPr>
            <w:sz w:val="20"/>
            <w:color w:val="0000ff"/>
          </w:rPr>
          <w:t xml:space="preserve">Форма</w:t>
        </w:r>
      </w:hyperlink>
      <w:r>
        <w:rPr>
          <w:sz w:val="20"/>
        </w:rPr>
        <w:t xml:space="preserve"> раскрытия "Форма 10. Отчет об исполнении плана финансирования капитальных вложений по инвестиционным проектам инвестиционной программы (квартальный)" заполняется ежеквартально.</w:t>
      </w:r>
    </w:p>
    <w:p>
      <w:pPr>
        <w:pStyle w:val="0"/>
        <w:spacing w:before="200" w:line-rule="auto"/>
        <w:ind w:firstLine="540"/>
        <w:jc w:val="both"/>
      </w:pPr>
      <w:r>
        <w:rPr>
          <w:sz w:val="20"/>
        </w:rPr>
        <w:t xml:space="preserve">140.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141. Плановые показатели финансирования капитальных вложений инвестиционного проекта в отчетном году (N), определенные в решении об утверждении инвестиционной программы, должны соответствовать значениям данных показателей, отраженным в графике реализации утвержденной инвестиционной программы на отчетный год (N), сформированном в соответствии с </w:t>
      </w:r>
      <w:hyperlink w:history="0" r:id="rId46" w:tooltip="Постановление Правительства РФ от 01.12.2009 N 977 (ред. от 11.11.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пунктом 8</w:t>
        </w:r>
      </w:hyperlink>
      <w:r>
        <w:rPr>
          <w:sz w:val="20"/>
        </w:rPr>
        <w:t xml:space="preserve"> Правил осуществления контроля за реализацией инвестиционных программ субъектов электроэнергетики, утвержденных постановлением N 977.</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142. </w:t>
      </w:r>
      <w:hyperlink w:history="0" w:anchor="P3964"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143. </w:t>
      </w:r>
      <w:hyperlink w:history="0" w:anchor="P3965"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144. </w:t>
      </w:r>
      <w:hyperlink w:history="0" w:anchor="P3966"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145. </w:t>
      </w:r>
      <w:hyperlink w:history="0" w:anchor="P3967" w:tooltip="4">
        <w:r>
          <w:rPr>
            <w:sz w:val="20"/>
            <w:color w:val="0000ff"/>
          </w:rPr>
          <w:t xml:space="preserve">Столбец 4</w:t>
        </w:r>
      </w:hyperlink>
      <w:r>
        <w:rPr>
          <w:sz w:val="20"/>
        </w:rPr>
        <w:t xml:space="preserve"> заполняется в соответствии с правилами заполнения, указанными в </w:t>
      </w:r>
      <w:hyperlink w:history="0" w:anchor="P10242" w:tooltip="9. В столбце 4 с наименованием &quot;Оценка полной стоимости инвестиционного проекта в прогнозных ценах соответствующих лет, млн. рублей (с НДС)&quot; указывается оценка полной стоимости инвестиционного проекта в прогнозных ценах соответствующих лет в млн. рублей с учетом налога на добавленную стоимость (далее - НДС) в соответствии со значением данного показателя, определенным в решении об утверждении инвестиционной программы на отчетный год (N).">
        <w:r>
          <w:rPr>
            <w:sz w:val="20"/>
            <w:color w:val="0000ff"/>
          </w:rPr>
          <w:t xml:space="preserve">пункте 9</w:t>
        </w:r>
      </w:hyperlink>
      <w:r>
        <w:rPr>
          <w:sz w:val="20"/>
        </w:rPr>
        <w:t xml:space="preserve"> настоящих Правил.</w:t>
      </w:r>
    </w:p>
    <w:p>
      <w:pPr>
        <w:pStyle w:val="0"/>
        <w:spacing w:before="200" w:line-rule="auto"/>
        <w:ind w:firstLine="540"/>
        <w:jc w:val="both"/>
      </w:pPr>
      <w:r>
        <w:rPr>
          <w:sz w:val="20"/>
        </w:rPr>
        <w:t xml:space="preserve">146. </w:t>
      </w:r>
      <w:hyperlink w:history="0" w:anchor="P3968" w:tooltip="5">
        <w:r>
          <w:rPr>
            <w:sz w:val="20"/>
            <w:color w:val="0000ff"/>
          </w:rPr>
          <w:t xml:space="preserve">Столбец 5</w:t>
        </w:r>
      </w:hyperlink>
      <w:r>
        <w:rPr>
          <w:sz w:val="20"/>
        </w:rPr>
        <w:t xml:space="preserve"> заполняется в соответствии с правилами заполнения, указанными в </w:t>
      </w:r>
      <w:hyperlink w:history="0" w:anchor="P10246" w:tooltip="11. В столбце 6 с наименованием &quot;Фактический объем финансирования капитальных вложений на 01.01. года N, млн. рублей (с НДС)&quot; указывается фактический объем финансирования капитальных вложений по инвестиционному проекту, определенный как величина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ая в оформленных в соответствии с законодательством Российской Федерации о бухга...">
        <w:r>
          <w:rPr>
            <w:sz w:val="20"/>
            <w:color w:val="0000ff"/>
          </w:rPr>
          <w:t xml:space="preserve">пункте 11</w:t>
        </w:r>
      </w:hyperlink>
      <w:r>
        <w:rPr>
          <w:sz w:val="20"/>
        </w:rPr>
        <w:t xml:space="preserve"> настоящих Правил.</w:t>
      </w:r>
    </w:p>
    <w:p>
      <w:pPr>
        <w:pStyle w:val="0"/>
        <w:spacing w:before="200" w:line-rule="auto"/>
        <w:ind w:firstLine="540"/>
        <w:jc w:val="both"/>
      </w:pPr>
      <w:r>
        <w:rPr>
          <w:sz w:val="20"/>
        </w:rPr>
        <w:t xml:space="preserve">147. </w:t>
      </w:r>
      <w:hyperlink w:history="0" w:anchor="P3969" w:tooltip="6">
        <w:r>
          <w:rPr>
            <w:sz w:val="20"/>
            <w:color w:val="0000ff"/>
          </w:rPr>
          <w:t xml:space="preserve">Столбец 6</w:t>
        </w:r>
      </w:hyperlink>
      <w:r>
        <w:rPr>
          <w:sz w:val="20"/>
        </w:rPr>
        <w:t xml:space="preserve"> заполняется в соответствии с правилами заполнения, указанными в </w:t>
      </w:r>
      <w:hyperlink w:history="0" w:anchor="P10247" w:tooltip="12. В столбце 7 с наименованием &quot;Остаток финансирования капитальных вложений на 01.01. года N в прогнозных ценах соответствующих лет, млн. рублей (с НДС)&quot; указывается остаток финансирования капитальных вложений по инвестиционному проекту, рассчитанный как разница между оценочной полной стоимостью проекта, указанной в столбце 4, и фактическим объемом финансирования капитальных вложений по проекту по состоянию на 1 января отчетного года (N), указанным в столбце 6, в прогнозных ценах соответствующих лет по ...">
        <w:r>
          <w:rPr>
            <w:sz w:val="20"/>
            <w:color w:val="0000ff"/>
          </w:rPr>
          <w:t xml:space="preserve">пункте 12</w:t>
        </w:r>
      </w:hyperlink>
      <w:r>
        <w:rPr>
          <w:sz w:val="20"/>
        </w:rPr>
        <w:t xml:space="preserve"> настоящих Правил.</w:t>
      </w:r>
    </w:p>
    <w:p>
      <w:pPr>
        <w:pStyle w:val="0"/>
        <w:spacing w:before="200" w:line-rule="auto"/>
        <w:ind w:firstLine="540"/>
        <w:jc w:val="both"/>
      </w:pPr>
      <w:r>
        <w:rPr>
          <w:sz w:val="20"/>
        </w:rPr>
        <w:t xml:space="preserve">148. В </w:t>
      </w:r>
      <w:hyperlink w:history="0" w:anchor="P3970" w:tooltip="7">
        <w:r>
          <w:rPr>
            <w:sz w:val="20"/>
            <w:color w:val="0000ff"/>
          </w:rPr>
          <w:t xml:space="preserve">столбцах 7</w:t>
        </w:r>
      </w:hyperlink>
      <w:r>
        <w:rPr>
          <w:sz w:val="20"/>
        </w:rPr>
        <w:t xml:space="preserve"> - </w:t>
      </w:r>
      <w:hyperlink w:history="0" w:anchor="P3979" w:tooltip="16">
        <w:r>
          <w:rPr>
            <w:sz w:val="20"/>
            <w:color w:val="0000ff"/>
          </w:rPr>
          <w:t xml:space="preserve">16</w:t>
        </w:r>
      </w:hyperlink>
      <w:r>
        <w:rPr>
          <w:sz w:val="20"/>
        </w:rPr>
        <w:t xml:space="preserve"> с наименованием заголовка "Финансирование капитальных вложений года N, млн. рублей (с НДС)" указываются объемы финансирования капитальных вложений в млн. рублей с учетом НДС.</w:t>
      </w:r>
    </w:p>
    <w:p>
      <w:pPr>
        <w:pStyle w:val="0"/>
        <w:spacing w:before="200" w:line-rule="auto"/>
        <w:ind w:firstLine="540"/>
        <w:jc w:val="both"/>
      </w:pPr>
      <w:r>
        <w:rPr>
          <w:sz w:val="20"/>
        </w:rPr>
        <w:t xml:space="preserve">149. В </w:t>
      </w:r>
      <w:hyperlink w:history="0" w:anchor="P3970" w:tooltip="7">
        <w:r>
          <w:rPr>
            <w:sz w:val="20"/>
            <w:color w:val="0000ff"/>
          </w:rPr>
          <w:t xml:space="preserve">столбце 7</w:t>
        </w:r>
      </w:hyperlink>
      <w:r>
        <w:rPr>
          <w:sz w:val="20"/>
        </w:rPr>
        <w:t xml:space="preserve"> с наименованием "Финансирование капитальных вложений года N, млн. рублей (с НДС). Всего. План" указывается планируемый объем финансирования капитальных вложений по инвестиционному проекту в отчетном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млн. рублей с учетом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150. В </w:t>
      </w:r>
      <w:hyperlink w:history="0" w:anchor="P3971" w:tooltip="8">
        <w:r>
          <w:rPr>
            <w:sz w:val="20"/>
            <w:color w:val="0000ff"/>
          </w:rPr>
          <w:t xml:space="preserve">столбце 8</w:t>
        </w:r>
      </w:hyperlink>
      <w:r>
        <w:rPr>
          <w:sz w:val="20"/>
        </w:rPr>
        <w:t xml:space="preserve"> с наименованием "Финансирование капитальных вложений года N, млн. рублей (с НДС). Всего. Факт" указывается фактический объем финансирования капитальных вложений по инвестиционному проекту в отчетном году (N), определенный как величина выбытия денежных средств, объектов имущества, материальных ценностей и (или) имущественных прав, направленного на оплату мероприятий, предусмотренных инвестиционным проектом, отраженная в оформленных в соответствии с законодательством Российской Федерации о бухгалтерском учете первичных учетных документах,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w:t>
      </w:r>
    </w:p>
    <w:p>
      <w:pPr>
        <w:pStyle w:val="0"/>
        <w:spacing w:before="200" w:line-rule="auto"/>
        <w:ind w:firstLine="540"/>
        <w:jc w:val="both"/>
      </w:pPr>
      <w:r>
        <w:rPr>
          <w:sz w:val="20"/>
        </w:rPr>
        <w:t xml:space="preserve">151. В </w:t>
      </w:r>
      <w:hyperlink w:history="0" w:anchor="P3972" w:tooltip="9">
        <w:r>
          <w:rPr>
            <w:sz w:val="20"/>
            <w:color w:val="0000ff"/>
          </w:rPr>
          <w:t xml:space="preserve">столбцах 9</w:t>
        </w:r>
      </w:hyperlink>
      <w:r>
        <w:rPr>
          <w:sz w:val="20"/>
        </w:rPr>
        <w:t xml:space="preserve">, </w:t>
      </w:r>
      <w:hyperlink w:history="0" w:anchor="P3974" w:tooltip="11">
        <w:r>
          <w:rPr>
            <w:sz w:val="20"/>
            <w:color w:val="0000ff"/>
          </w:rPr>
          <w:t xml:space="preserve">11</w:t>
        </w:r>
      </w:hyperlink>
      <w:r>
        <w:rPr>
          <w:sz w:val="20"/>
        </w:rPr>
        <w:t xml:space="preserve">, </w:t>
      </w:r>
      <w:hyperlink w:history="0" w:anchor="P3976" w:tooltip="13">
        <w:r>
          <w:rPr>
            <w:sz w:val="20"/>
            <w:color w:val="0000ff"/>
          </w:rPr>
          <w:t xml:space="preserve">13</w:t>
        </w:r>
      </w:hyperlink>
      <w:r>
        <w:rPr>
          <w:sz w:val="20"/>
        </w:rPr>
        <w:t xml:space="preserve"> и </w:t>
      </w:r>
      <w:hyperlink w:history="0" w:anchor="P3978" w:tooltip="15">
        <w:r>
          <w:rPr>
            <w:sz w:val="20"/>
            <w:color w:val="0000ff"/>
          </w:rPr>
          <w:t xml:space="preserve">15</w:t>
        </w:r>
      </w:hyperlink>
      <w:r>
        <w:rPr>
          <w:sz w:val="20"/>
        </w:rPr>
        <w:t xml:space="preserve">, в наименовании заголовка которых присутствует слово "План", указывается планируемый объем финансирования капитальных вложений по инвестиционному проекту в соответствующем квартале, который указан в заголовке столбца, в соответствии со значениями данных показателей, отраженными в графике реализации утвержденной инвестиционной программы на отчетный год (N), в млн. рублей с учетом НДС. Сумма значений указанных столбцов должна соответствовать общему планируемому объему финансирования капитальных вложений по инвестиционному проекту в отчетном году (N), указанному в </w:t>
      </w:r>
      <w:hyperlink w:history="0" w:anchor="P3970" w:tooltip="7">
        <w:r>
          <w:rPr>
            <w:sz w:val="20"/>
            <w:color w:val="0000ff"/>
          </w:rPr>
          <w:t xml:space="preserve">столбце 7</w:t>
        </w:r>
      </w:hyperlink>
      <w:r>
        <w:rPr>
          <w:sz w:val="20"/>
        </w:rPr>
        <w:t xml:space="preserve"> (</w:t>
      </w:r>
      <w:hyperlink w:history="0" w:anchor="P3972" w:tooltip="9">
        <w:r>
          <w:rPr>
            <w:sz w:val="20"/>
            <w:color w:val="0000ff"/>
          </w:rPr>
          <w:t xml:space="preserve">ст. 9</w:t>
        </w:r>
      </w:hyperlink>
      <w:r>
        <w:rPr>
          <w:sz w:val="20"/>
        </w:rPr>
        <w:t xml:space="preserve"> + </w:t>
      </w:r>
      <w:hyperlink w:history="0" w:anchor="P3974" w:tooltip="11">
        <w:r>
          <w:rPr>
            <w:sz w:val="20"/>
            <w:color w:val="0000ff"/>
          </w:rPr>
          <w:t xml:space="preserve">ст. 11</w:t>
        </w:r>
      </w:hyperlink>
      <w:r>
        <w:rPr>
          <w:sz w:val="20"/>
        </w:rPr>
        <w:t xml:space="preserve"> + </w:t>
      </w:r>
      <w:hyperlink w:history="0" w:anchor="P3976" w:tooltip="13">
        <w:r>
          <w:rPr>
            <w:sz w:val="20"/>
            <w:color w:val="0000ff"/>
          </w:rPr>
          <w:t xml:space="preserve">ст. 13</w:t>
        </w:r>
      </w:hyperlink>
      <w:r>
        <w:rPr>
          <w:sz w:val="20"/>
        </w:rPr>
        <w:t xml:space="preserve"> + </w:t>
      </w:r>
      <w:hyperlink w:history="0" w:anchor="P3978" w:tooltip="15">
        <w:r>
          <w:rPr>
            <w:sz w:val="20"/>
            <w:color w:val="0000ff"/>
          </w:rPr>
          <w:t xml:space="preserve">ст. 15</w:t>
        </w:r>
      </w:hyperlink>
      <w:r>
        <w:rPr>
          <w:sz w:val="20"/>
        </w:rPr>
        <w:t xml:space="preserve"> = </w:t>
      </w:r>
      <w:hyperlink w:history="0" w:anchor="P3970" w:tooltip="7">
        <w:r>
          <w:rPr>
            <w:sz w:val="20"/>
            <w:color w:val="0000ff"/>
          </w:rPr>
          <w:t xml:space="preserve">ст. 7</w:t>
        </w:r>
      </w:hyperlink>
      <w:r>
        <w:rPr>
          <w:sz w:val="20"/>
        </w:rPr>
        <w:t xml:space="preserve">).</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152. В </w:t>
      </w:r>
      <w:hyperlink w:history="0" w:anchor="P3973" w:tooltip="10">
        <w:r>
          <w:rPr>
            <w:sz w:val="20"/>
            <w:color w:val="0000ff"/>
          </w:rPr>
          <w:t xml:space="preserve">столбцах 10</w:t>
        </w:r>
      </w:hyperlink>
      <w:r>
        <w:rPr>
          <w:sz w:val="20"/>
        </w:rPr>
        <w:t xml:space="preserve">, </w:t>
      </w:r>
      <w:hyperlink w:history="0" w:anchor="P3975" w:tooltip="12">
        <w:r>
          <w:rPr>
            <w:sz w:val="20"/>
            <w:color w:val="0000ff"/>
          </w:rPr>
          <w:t xml:space="preserve">12</w:t>
        </w:r>
      </w:hyperlink>
      <w:r>
        <w:rPr>
          <w:sz w:val="20"/>
        </w:rPr>
        <w:t xml:space="preserve">, </w:t>
      </w:r>
      <w:hyperlink w:history="0" w:anchor="P3977" w:tooltip="14">
        <w:r>
          <w:rPr>
            <w:sz w:val="20"/>
            <w:color w:val="0000ff"/>
          </w:rPr>
          <w:t xml:space="preserve">14</w:t>
        </w:r>
      </w:hyperlink>
      <w:r>
        <w:rPr>
          <w:sz w:val="20"/>
        </w:rPr>
        <w:t xml:space="preserve"> и </w:t>
      </w:r>
      <w:hyperlink w:history="0" w:anchor="P3979" w:tooltip="16">
        <w:r>
          <w:rPr>
            <w:sz w:val="20"/>
            <w:color w:val="0000ff"/>
          </w:rPr>
          <w:t xml:space="preserve">16</w:t>
        </w:r>
      </w:hyperlink>
      <w:r>
        <w:rPr>
          <w:sz w:val="20"/>
        </w:rPr>
        <w:t xml:space="preserve">, в наименовании заголовка которых присутствует слово "Факт", указывается фактический объем финансирования капитальных вложений по инвестиционному проекту в соответствующем квартале, который указан в заголовке столбца, в млн. рублей с учетом НДС. Сумма значений указанных столбцов должна соответствовать общему фактическому объему финансирования капитальных вложений по инвестиционному проекту в отчетном году (N), указанному в </w:t>
      </w:r>
      <w:hyperlink w:history="0" w:anchor="P3971" w:tooltip="8">
        <w:r>
          <w:rPr>
            <w:sz w:val="20"/>
            <w:color w:val="0000ff"/>
          </w:rPr>
          <w:t xml:space="preserve">столбце 8</w:t>
        </w:r>
      </w:hyperlink>
      <w:r>
        <w:rPr>
          <w:sz w:val="20"/>
        </w:rPr>
        <w:t xml:space="preserve"> (</w:t>
      </w:r>
      <w:hyperlink w:history="0" w:anchor="P3973" w:tooltip="10">
        <w:r>
          <w:rPr>
            <w:sz w:val="20"/>
            <w:color w:val="0000ff"/>
          </w:rPr>
          <w:t xml:space="preserve">ст. 10</w:t>
        </w:r>
      </w:hyperlink>
      <w:r>
        <w:rPr>
          <w:sz w:val="20"/>
        </w:rPr>
        <w:t xml:space="preserve"> + </w:t>
      </w:r>
      <w:hyperlink w:history="0" w:anchor="P3975" w:tooltip="12">
        <w:r>
          <w:rPr>
            <w:sz w:val="20"/>
            <w:color w:val="0000ff"/>
          </w:rPr>
          <w:t xml:space="preserve">ст. 12</w:t>
        </w:r>
      </w:hyperlink>
      <w:r>
        <w:rPr>
          <w:sz w:val="20"/>
        </w:rPr>
        <w:t xml:space="preserve"> + </w:t>
      </w:r>
      <w:hyperlink w:history="0" w:anchor="P3977" w:tooltip="14">
        <w:r>
          <w:rPr>
            <w:sz w:val="20"/>
            <w:color w:val="0000ff"/>
          </w:rPr>
          <w:t xml:space="preserve">ст. 14</w:t>
        </w:r>
      </w:hyperlink>
      <w:r>
        <w:rPr>
          <w:sz w:val="20"/>
        </w:rPr>
        <w:t xml:space="preserve"> + </w:t>
      </w:r>
      <w:hyperlink w:history="0" w:anchor="P3979" w:tooltip="16">
        <w:r>
          <w:rPr>
            <w:sz w:val="20"/>
            <w:color w:val="0000ff"/>
          </w:rPr>
          <w:t xml:space="preserve">ст. 16</w:t>
        </w:r>
      </w:hyperlink>
      <w:r>
        <w:rPr>
          <w:sz w:val="20"/>
        </w:rPr>
        <w:t xml:space="preserve"> = </w:t>
      </w:r>
      <w:hyperlink w:history="0" w:anchor="P3971" w:tooltip="8">
        <w:r>
          <w:rPr>
            <w:sz w:val="20"/>
            <w:color w:val="0000ff"/>
          </w:rPr>
          <w:t xml:space="preserve">ст. 8</w:t>
        </w:r>
      </w:hyperlink>
      <w:r>
        <w:rPr>
          <w:sz w:val="20"/>
        </w:rPr>
        <w:t xml:space="preserve">).</w:t>
      </w:r>
    </w:p>
    <w:p>
      <w:pPr>
        <w:pStyle w:val="0"/>
        <w:spacing w:before="200" w:line-rule="auto"/>
        <w:ind w:firstLine="540"/>
        <w:jc w:val="both"/>
      </w:pPr>
      <w:r>
        <w:rPr>
          <w:sz w:val="20"/>
        </w:rPr>
        <w:t xml:space="preserve">153. В </w:t>
      </w:r>
      <w:hyperlink w:history="0" w:anchor="P3980" w:tooltip="17">
        <w:r>
          <w:rPr>
            <w:sz w:val="20"/>
            <w:color w:val="0000ff"/>
          </w:rPr>
          <w:t xml:space="preserve">столбце 17</w:t>
        </w:r>
      </w:hyperlink>
      <w:r>
        <w:rPr>
          <w:sz w:val="20"/>
        </w:rPr>
        <w:t xml:space="preserve"> с наименованием "Остаток финансирования капитальных вложений на конец отчетного периода в прогнозных ценах соответствующих лет, млн. рублей (с НДС)" указывается остаток финансирования капитальных вложений по инвестиционному проекту в прогнозных ценах соответствующих лет в млн. рублей с учетом НДС, определяемый как разница между остатком финансирования капитальных вложений по состоянию на 1 января отчетного года (N) в прогнозных ценах соответствующих лет в млн. рублей с учетом НДС, указанным в </w:t>
      </w:r>
      <w:hyperlink w:history="0" w:anchor="P3969" w:tooltip="6">
        <w:r>
          <w:rPr>
            <w:sz w:val="20"/>
            <w:color w:val="0000ff"/>
          </w:rPr>
          <w:t xml:space="preserve">столбце 6</w:t>
        </w:r>
      </w:hyperlink>
      <w:r>
        <w:rPr>
          <w:sz w:val="20"/>
        </w:rPr>
        <w:t xml:space="preserve">, и общим фактическим объемом финансирования капитальных вложений по инвестиционному проекту по состоянию на последний календарный день периода квартальной отчетности отчетного года (N) в млн. рублей с учетом НДС, указанным в </w:t>
      </w:r>
      <w:hyperlink w:history="0" w:anchor="P3971" w:tooltip="8">
        <w:r>
          <w:rPr>
            <w:sz w:val="20"/>
            <w:color w:val="0000ff"/>
          </w:rPr>
          <w:t xml:space="preserve">столбце 8</w:t>
        </w:r>
      </w:hyperlink>
      <w:r>
        <w:rPr>
          <w:sz w:val="20"/>
        </w:rPr>
        <w:t xml:space="preserve"> (</w:t>
      </w:r>
      <w:hyperlink w:history="0" w:anchor="P3980" w:tooltip="17">
        <w:r>
          <w:rPr>
            <w:sz w:val="20"/>
            <w:color w:val="0000ff"/>
          </w:rPr>
          <w:t xml:space="preserve">ст. 17</w:t>
        </w:r>
      </w:hyperlink>
      <w:r>
        <w:rPr>
          <w:sz w:val="20"/>
        </w:rPr>
        <w:t xml:space="preserve"> = </w:t>
      </w:r>
      <w:hyperlink w:history="0" w:anchor="P3969" w:tooltip="6">
        <w:r>
          <w:rPr>
            <w:sz w:val="20"/>
            <w:color w:val="0000ff"/>
          </w:rPr>
          <w:t xml:space="preserve">ст. 6</w:t>
        </w:r>
      </w:hyperlink>
      <w:r>
        <w:rPr>
          <w:sz w:val="20"/>
        </w:rPr>
        <w:t xml:space="preserve"> - </w:t>
      </w:r>
      <w:hyperlink w:history="0" w:anchor="P3971" w:tooltip="8">
        <w:r>
          <w:rPr>
            <w:sz w:val="20"/>
            <w:color w:val="0000ff"/>
          </w:rPr>
          <w:t xml:space="preserve">ст. 8</w:t>
        </w:r>
      </w:hyperlink>
      <w:r>
        <w:rPr>
          <w:sz w:val="20"/>
        </w:rPr>
        <w:t xml:space="preserve">).</w:t>
      </w:r>
    </w:p>
    <w:p>
      <w:pPr>
        <w:pStyle w:val="0"/>
        <w:spacing w:before="200" w:line-rule="auto"/>
        <w:ind w:firstLine="540"/>
        <w:jc w:val="both"/>
      </w:pPr>
      <w:r>
        <w:rPr>
          <w:sz w:val="20"/>
        </w:rPr>
        <w:t xml:space="preserve">154. В </w:t>
      </w:r>
      <w:hyperlink w:history="0" w:anchor="P3981" w:tooltip="18">
        <w:r>
          <w:rPr>
            <w:sz w:val="20"/>
            <w:color w:val="0000ff"/>
          </w:rPr>
          <w:t xml:space="preserve">столбцах 18</w:t>
        </w:r>
      </w:hyperlink>
      <w:r>
        <w:rPr>
          <w:sz w:val="20"/>
        </w:rPr>
        <w:t xml:space="preserve"> и </w:t>
      </w:r>
      <w:hyperlink w:history="0" w:anchor="P3982" w:tooltip="19">
        <w:r>
          <w:rPr>
            <w:sz w:val="20"/>
            <w:color w:val="0000ff"/>
          </w:rPr>
          <w:t xml:space="preserve">19</w:t>
        </w:r>
      </w:hyperlink>
      <w:r>
        <w:rPr>
          <w:sz w:val="20"/>
        </w:rPr>
        <w:t xml:space="preserve"> с наименованием заголовка "Отклонение от плана финансирования по итогам отчетного периода" указывается разница отклонения фактических объемов финансирования капитальных вложений от плановых объемов финансирования капитальных вложений по инвестиционному проекту нарастающим итогом с начала отчетного года (N) за соответствующий период квартальной отчетности.</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В </w:t>
      </w:r>
      <w:hyperlink w:history="0" w:anchor="P3981" w:tooltip="18">
        <w:r>
          <w:rPr>
            <w:sz w:val="20"/>
            <w:color w:val="0000ff"/>
          </w:rPr>
          <w:t xml:space="preserve">столбце 18</w:t>
        </w:r>
      </w:hyperlink>
      <w:r>
        <w:rPr>
          <w:sz w:val="20"/>
        </w:rPr>
        <w:t xml:space="preserve"> по отклонениям от плана финансирования указывается разница между фактическим объемом финансирования капитальных вложений и плановым объемом финансирования капитальных вложений по инвестиционному проекту нарастающим итогом с начала отчетного года (N) по состоянию на последний календарный день соответствующего периода квартальной отчетности отчетного года (N) в млн. рублей с учетом НДС.</w:t>
      </w:r>
    </w:p>
    <w:p>
      <w:pPr>
        <w:pStyle w:val="0"/>
        <w:spacing w:before="200" w:line-rule="auto"/>
        <w:ind w:firstLine="540"/>
        <w:jc w:val="both"/>
      </w:pPr>
      <w:r>
        <w:rPr>
          <w:sz w:val="20"/>
        </w:rPr>
        <w:t xml:space="preserve">В </w:t>
      </w:r>
      <w:hyperlink w:history="0" w:anchor="P3982" w:tooltip="19">
        <w:r>
          <w:rPr>
            <w:sz w:val="20"/>
            <w:color w:val="0000ff"/>
          </w:rPr>
          <w:t xml:space="preserve">столбце 19</w:t>
        </w:r>
      </w:hyperlink>
      <w:r>
        <w:rPr>
          <w:sz w:val="20"/>
        </w:rPr>
        <w:t xml:space="preserve"> указывается величина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нарастающим итогом с начала отчетного года (N) по состоянию на последний календарный день соответствующего периода квартальной отчетности отчетного года (N) в процентах.</w:t>
      </w:r>
    </w:p>
    <w:p>
      <w:pPr>
        <w:pStyle w:val="0"/>
        <w:spacing w:before="200" w:line-rule="auto"/>
        <w:ind w:firstLine="540"/>
        <w:jc w:val="both"/>
      </w:pPr>
      <w:r>
        <w:rPr>
          <w:sz w:val="20"/>
        </w:rPr>
        <w:t xml:space="preserve">155. В </w:t>
      </w:r>
      <w:hyperlink w:history="0" w:anchor="P3983" w:tooltip="20">
        <w:r>
          <w:rPr>
            <w:sz w:val="20"/>
            <w:color w:val="0000ff"/>
          </w:rPr>
          <w:t xml:space="preserve">столбце 20</w:t>
        </w:r>
      </w:hyperlink>
      <w:r>
        <w:rPr>
          <w:sz w:val="20"/>
        </w:rPr>
        <w:t xml:space="preserve"> с наименованием "Причины отклонений" указываются причины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в отчетном году (N) по состоянию на последний календарный день периода квартальной отчетности отчетного года (N). Причина указывается, если отклонение от планового параметра составляет более 10 процентов и (или) в случае отрицательного значения по </w:t>
      </w:r>
      <w:hyperlink w:history="0" w:anchor="P3980" w:tooltip="17">
        <w:r>
          <w:rPr>
            <w:sz w:val="20"/>
            <w:color w:val="0000ff"/>
          </w:rPr>
          <w:t xml:space="preserve">столбцу 17</w:t>
        </w:r>
      </w:hyperlink>
      <w:r>
        <w:rPr>
          <w:sz w:val="20"/>
        </w:rPr>
        <w:t xml:space="preserve"> с наименованием "Остаток финансирования капитальных вложений на конец отчетного периода в прогнозных ценах соответствующих лет, млн. рублей (с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XII. Правила заполнения формы раскрытия "Форма 11.</w:t>
      </w:r>
    </w:p>
    <w:p>
      <w:pPr>
        <w:pStyle w:val="2"/>
        <w:jc w:val="center"/>
      </w:pPr>
      <w:r>
        <w:rPr>
          <w:sz w:val="20"/>
        </w:rPr>
        <w:t xml:space="preserve">Отчет об исполнении плана финансирования капитальных</w:t>
      </w:r>
    </w:p>
    <w:p>
      <w:pPr>
        <w:pStyle w:val="2"/>
        <w:jc w:val="center"/>
      </w:pPr>
      <w:r>
        <w:rPr>
          <w:sz w:val="20"/>
        </w:rPr>
        <w:t xml:space="preserve">вложений по источникам финансирования инвестиционных</w:t>
      </w:r>
    </w:p>
    <w:p>
      <w:pPr>
        <w:pStyle w:val="2"/>
        <w:jc w:val="center"/>
      </w:pPr>
      <w:r>
        <w:rPr>
          <w:sz w:val="20"/>
        </w:rPr>
        <w:t xml:space="preserve">проектов инвестиционной программы (квартальный)"</w:t>
      </w:r>
    </w:p>
    <w:p>
      <w:pPr>
        <w:pStyle w:val="0"/>
        <w:jc w:val="both"/>
      </w:pPr>
      <w:r>
        <w:rPr>
          <w:sz w:val="20"/>
        </w:rPr>
      </w:r>
    </w:p>
    <w:p>
      <w:pPr>
        <w:pStyle w:val="0"/>
        <w:ind w:firstLine="540"/>
        <w:jc w:val="both"/>
      </w:pPr>
      <w:r>
        <w:rPr>
          <w:sz w:val="20"/>
        </w:rPr>
        <w:t xml:space="preserve">156. </w:t>
      </w:r>
      <w:hyperlink w:history="0" w:anchor="P4031" w:tooltip="            Форма 11. Отчет об исполнении плана финансирования">
        <w:r>
          <w:rPr>
            <w:sz w:val="20"/>
            <w:color w:val="0000ff"/>
          </w:rPr>
          <w:t xml:space="preserve">Форма</w:t>
        </w:r>
      </w:hyperlink>
      <w:r>
        <w:rPr>
          <w:sz w:val="20"/>
        </w:rPr>
        <w:t xml:space="preserve"> раскрытия "Форма 11. Отчет об исполнении плана финансирования капитальных вложений по источникам финансирования инвестиционных проектов инвестиционной программы (квартальный)" заполняется ежеквартально.</w:t>
      </w:r>
    </w:p>
    <w:p>
      <w:pPr>
        <w:pStyle w:val="0"/>
        <w:spacing w:before="200" w:line-rule="auto"/>
        <w:ind w:firstLine="540"/>
        <w:jc w:val="both"/>
      </w:pPr>
      <w:r>
        <w:rPr>
          <w:sz w:val="20"/>
        </w:rPr>
        <w:t xml:space="preserve">157.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158. </w:t>
      </w:r>
      <w:hyperlink w:history="0" w:anchor="P4082"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159. </w:t>
      </w:r>
      <w:hyperlink w:history="0" w:anchor="P4083"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160. </w:t>
      </w:r>
      <w:hyperlink w:history="0" w:anchor="P4084"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161. В </w:t>
      </w:r>
      <w:hyperlink w:history="0" w:anchor="P4085" w:tooltip="4">
        <w:r>
          <w:rPr>
            <w:sz w:val="20"/>
            <w:color w:val="0000ff"/>
          </w:rPr>
          <w:t xml:space="preserve">столбцах 4</w:t>
        </w:r>
      </w:hyperlink>
      <w:r>
        <w:rPr>
          <w:sz w:val="20"/>
        </w:rPr>
        <w:t xml:space="preserve"> - </w:t>
      </w:r>
      <w:hyperlink w:history="0" w:anchor="P4089" w:tooltip="8">
        <w:r>
          <w:rPr>
            <w:sz w:val="20"/>
            <w:color w:val="0000ff"/>
          </w:rPr>
          <w:t xml:space="preserve">8</w:t>
        </w:r>
      </w:hyperlink>
      <w:r>
        <w:rPr>
          <w:sz w:val="20"/>
        </w:rPr>
        <w:t xml:space="preserve"> с наименованием заголовка "Финансирование капитальных вложений, млн. рублей (с НДС). Всего (год N). План" указываются плановые объемы финансирования капитальных вложений по инвестиционному проекту в соответствии со значениями, определенными в решении об утверждении инвестиционной программы на отчетный год (N), в млн. рублей с учетом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w:t>
      </w:r>
      <w:hyperlink w:history="0" w:anchor="P4085" w:tooltip="4">
        <w:r>
          <w:rPr>
            <w:sz w:val="20"/>
            <w:color w:val="0000ff"/>
          </w:rPr>
          <w:t xml:space="preserve">столбцах 4</w:t>
        </w:r>
      </w:hyperlink>
      <w:r>
        <w:rPr>
          <w:sz w:val="20"/>
        </w:rPr>
        <w:t xml:space="preserve"> - </w:t>
      </w:r>
      <w:hyperlink w:history="0" w:anchor="P4089" w:tooltip="8">
        <w:r>
          <w:rPr>
            <w:sz w:val="20"/>
            <w:color w:val="0000ff"/>
          </w:rPr>
          <w:t xml:space="preserve">8</w:t>
        </w:r>
      </w:hyperlink>
      <w:r>
        <w:rPr>
          <w:sz w:val="20"/>
        </w:rPr>
        <w:t xml:space="preserve">, отражающих плановые значения объемов финансирования капитальных вложений по инвестиционному проекту, в соответствующих столбцах указывается значение "нд".</w:t>
      </w:r>
    </w:p>
    <w:p>
      <w:pPr>
        <w:pStyle w:val="0"/>
        <w:spacing w:before="200" w:line-rule="auto"/>
        <w:ind w:firstLine="540"/>
        <w:jc w:val="both"/>
      </w:pPr>
      <w:r>
        <w:rPr>
          <w:sz w:val="20"/>
        </w:rPr>
        <w:t xml:space="preserve">162. </w:t>
      </w:r>
      <w:hyperlink w:history="0" w:anchor="P4085" w:tooltip="4">
        <w:r>
          <w:rPr>
            <w:sz w:val="20"/>
            <w:color w:val="0000ff"/>
          </w:rPr>
          <w:t xml:space="preserve">Столбец 4</w:t>
        </w:r>
      </w:hyperlink>
      <w:r>
        <w:rPr>
          <w:sz w:val="20"/>
        </w:rPr>
        <w:t xml:space="preserve"> с наименованием "Общий объем финансирования, в том числе за счет:" заполняется в соответствии с правилами заполнения, указанными в </w:t>
      </w:r>
      <w:hyperlink w:history="0" w:anchor="P10250" w:tooltip="14. В столбце 8 с наименованием &quot;Общий объем финансирования, в том числе за счет:&quot; указывается планируемый объем финансирования капитальных вложений по инвестиционному проекту в отчетном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млн. рублей с учетом НДС.">
        <w:r>
          <w:rPr>
            <w:sz w:val="20"/>
            <w:color w:val="0000ff"/>
          </w:rPr>
          <w:t xml:space="preserve">пункте 14</w:t>
        </w:r>
      </w:hyperlink>
      <w:r>
        <w:rPr>
          <w:sz w:val="20"/>
        </w:rPr>
        <w:t xml:space="preserve"> настоящих Правил.</w:t>
      </w:r>
    </w:p>
    <w:p>
      <w:pPr>
        <w:pStyle w:val="0"/>
        <w:spacing w:before="200" w:line-rule="auto"/>
        <w:ind w:firstLine="540"/>
        <w:jc w:val="both"/>
      </w:pPr>
      <w:r>
        <w:rPr>
          <w:sz w:val="20"/>
        </w:rPr>
        <w:t xml:space="preserve">163. </w:t>
      </w:r>
      <w:hyperlink w:history="0" w:anchor="P4086" w:tooltip="5">
        <w:r>
          <w:rPr>
            <w:sz w:val="20"/>
            <w:color w:val="0000ff"/>
          </w:rPr>
          <w:t xml:space="preserve">Столбец 5</w:t>
        </w:r>
      </w:hyperlink>
      <w:r>
        <w:rPr>
          <w:sz w:val="20"/>
        </w:rPr>
        <w:t xml:space="preserve"> с наименованием "федерального бюджета" заполняется в соответствии с правилами заполнения, указанными в </w:t>
      </w:r>
      <w:hyperlink w:history="0" w:anchor="P10251" w:tooltip="15. В столбце 9 с наименованием &quot;федерального бюджета&quot; указывается планируемый (в соответствии с федеральным законом, решением Правительства Российской Федерации и (или) федерального органа исполнительной власти, предусматривающих финансирование инвестиционного проекта (объектов капитального строительства, предусмотренных инвестиционным проектом)) объем финансирования капитальных вложений по инвестиционному проекту за счет средств федерального бюджета в отчетном году (N) в соответствии со значением данно...">
        <w:r>
          <w:rPr>
            <w:sz w:val="20"/>
            <w:color w:val="0000ff"/>
          </w:rPr>
          <w:t xml:space="preserve">пункте 15</w:t>
        </w:r>
      </w:hyperlink>
      <w:r>
        <w:rPr>
          <w:sz w:val="20"/>
        </w:rPr>
        <w:t xml:space="preserve"> настоящих Правил.</w:t>
      </w:r>
    </w:p>
    <w:p>
      <w:pPr>
        <w:pStyle w:val="0"/>
        <w:spacing w:before="200" w:line-rule="auto"/>
        <w:ind w:firstLine="540"/>
        <w:jc w:val="both"/>
      </w:pPr>
      <w:r>
        <w:rPr>
          <w:sz w:val="20"/>
        </w:rPr>
        <w:t xml:space="preserve">164. </w:t>
      </w:r>
      <w:hyperlink w:history="0" w:anchor="P4087" w:tooltip="6">
        <w:r>
          <w:rPr>
            <w:sz w:val="20"/>
            <w:color w:val="0000ff"/>
          </w:rPr>
          <w:t xml:space="preserve">Столбец 6</w:t>
        </w:r>
      </w:hyperlink>
      <w:r>
        <w:rPr>
          <w:sz w:val="20"/>
        </w:rPr>
        <w:t xml:space="preserve"> с наименованием "бюджетов субъектов Российской Федерации и муниципальных образований" заполняется в соответствии с правилами заполнения, указанными в </w:t>
      </w:r>
      <w:hyperlink w:history="0" w:anchor="P10252" w:tooltip="16. В столбце 10 с наименованием &quot;бюджетов субъектов Российской Федерации и муниципальных образований&quot; указывается планируемый (в соответствии с законом субъекта Российской Федерации, муниципальным правовым актом, решением органа государственной власти субъекта Российской Федерации и (или) органа местного самоуправления, предусматривающих финансирование инвестиционного проекта (объектов капитального строительства, предусмотренных инвестиционным проектом)) объем финансирования капитальных вложений по инве...">
        <w:r>
          <w:rPr>
            <w:sz w:val="20"/>
            <w:color w:val="0000ff"/>
          </w:rPr>
          <w:t xml:space="preserve">пункте 16</w:t>
        </w:r>
      </w:hyperlink>
      <w:r>
        <w:rPr>
          <w:sz w:val="20"/>
        </w:rPr>
        <w:t xml:space="preserve"> настоящих Правил.</w:t>
      </w:r>
    </w:p>
    <w:p>
      <w:pPr>
        <w:pStyle w:val="0"/>
        <w:spacing w:before="200" w:line-rule="auto"/>
        <w:ind w:firstLine="540"/>
        <w:jc w:val="both"/>
      </w:pPr>
      <w:r>
        <w:rPr>
          <w:sz w:val="20"/>
        </w:rPr>
        <w:t xml:space="preserve">165. </w:t>
      </w:r>
      <w:hyperlink w:history="0" w:anchor="P4088" w:tooltip="7">
        <w:r>
          <w:rPr>
            <w:sz w:val="20"/>
            <w:color w:val="0000ff"/>
          </w:rPr>
          <w:t xml:space="preserve">Столбец 7</w:t>
        </w:r>
      </w:hyperlink>
      <w:r>
        <w:rPr>
          <w:sz w:val="20"/>
        </w:rPr>
        <w:t xml:space="preserve"> с наименованием "средств, полученных от оказания услуг, реализации товаров по регулируемым государством ценам (тарифам)" заполняется в соответствии с правилами заполнения, указанными в </w:t>
      </w:r>
      <w:hyperlink w:history="0" w:anchor="P10253" w:tooltip="17. В столбце 11 с наименованием &quot;средств, полученных от оказания услуг, реализации товаров по регулируемым государством ценам (тарифам)&quot; указывается планируемы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
        <w:r>
          <w:rPr>
            <w:sz w:val="20"/>
            <w:color w:val="0000ff"/>
          </w:rPr>
          <w:t xml:space="preserve">пункте 17</w:t>
        </w:r>
      </w:hyperlink>
      <w:r>
        <w:rPr>
          <w:sz w:val="20"/>
        </w:rPr>
        <w:t xml:space="preserve"> настоящих Правил.</w:t>
      </w:r>
    </w:p>
    <w:p>
      <w:pPr>
        <w:pStyle w:val="0"/>
        <w:spacing w:before="200" w:line-rule="auto"/>
        <w:ind w:firstLine="540"/>
        <w:jc w:val="both"/>
      </w:pPr>
      <w:r>
        <w:rPr>
          <w:sz w:val="20"/>
        </w:rPr>
        <w:t xml:space="preserve">166. </w:t>
      </w:r>
      <w:hyperlink w:history="0" w:anchor="P4089" w:tooltip="8">
        <w:r>
          <w:rPr>
            <w:sz w:val="20"/>
            <w:color w:val="0000ff"/>
          </w:rPr>
          <w:t xml:space="preserve">Столбец 8</w:t>
        </w:r>
      </w:hyperlink>
      <w:r>
        <w:rPr>
          <w:sz w:val="20"/>
        </w:rPr>
        <w:t xml:space="preserve"> с наименованием "иных источников финансирования" заполняется в соответствии с правилами заполнения, указанными в </w:t>
      </w:r>
      <w:hyperlink w:history="0" w:anchor="P10254" w:tooltip="18. В столбце 12 с наименованием &quot;иных источников финансирования&quot; указывается планируемый объем финансирования капитальных вложений по инвестиционному проекту, за исключением объемов, финансируемых за счет источников, указанных в пунктах 15 - 17 настоящих Правил, в отчетному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млн. рублей с учетом НДС.">
        <w:r>
          <w:rPr>
            <w:sz w:val="20"/>
            <w:color w:val="0000ff"/>
          </w:rPr>
          <w:t xml:space="preserve">пункте 18</w:t>
        </w:r>
      </w:hyperlink>
      <w:r>
        <w:rPr>
          <w:sz w:val="20"/>
        </w:rPr>
        <w:t xml:space="preserve"> настоящих Правил.</w:t>
      </w:r>
    </w:p>
    <w:p>
      <w:pPr>
        <w:pStyle w:val="0"/>
        <w:spacing w:before="200" w:line-rule="auto"/>
        <w:ind w:firstLine="540"/>
        <w:jc w:val="both"/>
      </w:pPr>
      <w:r>
        <w:rPr>
          <w:sz w:val="20"/>
        </w:rPr>
        <w:t xml:space="preserve">167. В </w:t>
      </w:r>
      <w:hyperlink w:history="0" w:anchor="P4090" w:tooltip="9">
        <w:r>
          <w:rPr>
            <w:sz w:val="20"/>
            <w:color w:val="0000ff"/>
          </w:rPr>
          <w:t xml:space="preserve">столбцах 9</w:t>
        </w:r>
      </w:hyperlink>
      <w:r>
        <w:rPr>
          <w:sz w:val="20"/>
        </w:rPr>
        <w:t xml:space="preserve"> - </w:t>
      </w:r>
      <w:hyperlink w:history="0" w:anchor="P4094" w:tooltip="13">
        <w:r>
          <w:rPr>
            <w:sz w:val="20"/>
            <w:color w:val="0000ff"/>
          </w:rPr>
          <w:t xml:space="preserve">13</w:t>
        </w:r>
      </w:hyperlink>
      <w:r>
        <w:rPr>
          <w:sz w:val="20"/>
        </w:rPr>
        <w:t xml:space="preserve"> с наименованием заголовка "Финансирование капитальных вложений, млн. рублей (с НДС). Всего (год N). Факт" указываются фактические объемы финансирования капитальных вложений по инвестиционному проекту в отчетном году (N)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w:t>
      </w:r>
    </w:p>
    <w:p>
      <w:pPr>
        <w:pStyle w:val="0"/>
        <w:spacing w:before="200" w:line-rule="auto"/>
        <w:ind w:firstLine="540"/>
        <w:jc w:val="both"/>
      </w:pPr>
      <w:r>
        <w:rPr>
          <w:sz w:val="20"/>
        </w:rPr>
        <w:t xml:space="preserve">168. В </w:t>
      </w:r>
      <w:hyperlink w:history="0" w:anchor="P4090" w:tooltip="9">
        <w:r>
          <w:rPr>
            <w:sz w:val="20"/>
            <w:color w:val="0000ff"/>
          </w:rPr>
          <w:t xml:space="preserve">столбце 9</w:t>
        </w:r>
      </w:hyperlink>
      <w:r>
        <w:rPr>
          <w:sz w:val="20"/>
        </w:rPr>
        <w:t xml:space="preserve"> с наименованием "Общий фактический объем финансирования, в том числе за счет:" указывается фактический объем финансирования капитальных вложений по инвестиционному проекту в отчетном году (N)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w:t>
      </w:r>
    </w:p>
    <w:bookmarkStart w:id="10517" w:name="P10517"/>
    <w:bookmarkEnd w:id="10517"/>
    <w:p>
      <w:pPr>
        <w:pStyle w:val="0"/>
        <w:spacing w:before="200" w:line-rule="auto"/>
        <w:ind w:firstLine="540"/>
        <w:jc w:val="both"/>
      </w:pPr>
      <w:r>
        <w:rPr>
          <w:sz w:val="20"/>
        </w:rPr>
        <w:t xml:space="preserve">169. В </w:t>
      </w:r>
      <w:hyperlink w:history="0" w:anchor="P4091" w:tooltip="10">
        <w:r>
          <w:rPr>
            <w:sz w:val="20"/>
            <w:color w:val="0000ff"/>
          </w:rPr>
          <w:t xml:space="preserve">столбце 10</w:t>
        </w:r>
      </w:hyperlink>
      <w:r>
        <w:rPr>
          <w:sz w:val="20"/>
        </w:rPr>
        <w:t xml:space="preserve"> с наименованием "федерального бюджета" указывается фактический объем финансирования капитальных вложений по инвестиционному проекту за счет средств федерального бюджета в отчетном году (N)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w:t>
      </w:r>
    </w:p>
    <w:p>
      <w:pPr>
        <w:pStyle w:val="0"/>
        <w:spacing w:before="200" w:line-rule="auto"/>
        <w:ind w:firstLine="540"/>
        <w:jc w:val="both"/>
      </w:pPr>
      <w:r>
        <w:rPr>
          <w:sz w:val="20"/>
        </w:rPr>
        <w:t xml:space="preserve">При заполнении фактического объема финансирования капитальных вложений по инвестиционным проектам за счет средств федерального бюджета также учитываются средства, внесенные в уставной капитал сетевой организации на цели реализации инвестиционного проекта Российской Федерацией и (или) иными лицами, в уставной капитал которых такие средства были внесены в целях реализации инвестиционного проекта Российской Федерацией и (или) лицами с участием государства.</w:t>
      </w:r>
    </w:p>
    <w:p>
      <w:pPr>
        <w:pStyle w:val="0"/>
        <w:spacing w:before="200" w:line-rule="auto"/>
        <w:ind w:firstLine="540"/>
        <w:jc w:val="both"/>
      </w:pPr>
      <w:r>
        <w:rPr>
          <w:sz w:val="20"/>
        </w:rPr>
        <w:t xml:space="preserve">170. В </w:t>
      </w:r>
      <w:hyperlink w:history="0" w:anchor="P4092" w:tooltip="11">
        <w:r>
          <w:rPr>
            <w:sz w:val="20"/>
            <w:color w:val="0000ff"/>
          </w:rPr>
          <w:t xml:space="preserve">столбце 11</w:t>
        </w:r>
      </w:hyperlink>
      <w:r>
        <w:rPr>
          <w:sz w:val="20"/>
        </w:rPr>
        <w:t xml:space="preserve"> с наименованием "бюджетов субъектов Российской Федерации и муниципальных образований" указывается фактический объем финансирования капитальных вложений по инвестиционному проекту за счет средств бюджетов субъектов Российской Федерации и (или) муниципальных образований в отчетном году (N)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w:t>
      </w:r>
    </w:p>
    <w:p>
      <w:pPr>
        <w:pStyle w:val="0"/>
        <w:spacing w:before="200" w:line-rule="auto"/>
        <w:ind w:firstLine="540"/>
        <w:jc w:val="both"/>
      </w:pPr>
      <w:r>
        <w:rPr>
          <w:sz w:val="20"/>
        </w:rPr>
        <w:t xml:space="preserve">При заполнении фактического объема финансирования капитальных вложений по инвестиционным проектам за счет средств субъектов Российской Федерации и (или) муниципальных образований также учитываются средства, внесенные в уставной капитал сетевой организации на цели реализации инвестиционного проекта субъектами Российской Федерации, муниципальными образованиями и (или) иными лицами, в уставной капитал которых такие средства были внесены на цели реализации инвестиционного проекта субъектами Российской Федерации, муниципальными образованиями и (или) лицами с участием субъекта Российской Федерации и (или) муниципального образования.</w:t>
      </w:r>
    </w:p>
    <w:bookmarkStart w:id="10521" w:name="P10521"/>
    <w:bookmarkEnd w:id="10521"/>
    <w:p>
      <w:pPr>
        <w:pStyle w:val="0"/>
        <w:spacing w:before="200" w:line-rule="auto"/>
        <w:ind w:firstLine="540"/>
        <w:jc w:val="both"/>
      </w:pPr>
      <w:r>
        <w:rPr>
          <w:sz w:val="20"/>
        </w:rPr>
        <w:t xml:space="preserve">171. В </w:t>
      </w:r>
      <w:hyperlink w:history="0" w:anchor="P4093" w:tooltip="12">
        <w:r>
          <w:rPr>
            <w:sz w:val="20"/>
            <w:color w:val="0000ff"/>
          </w:rPr>
          <w:t xml:space="preserve">столбце 12</w:t>
        </w:r>
      </w:hyperlink>
      <w:r>
        <w:rPr>
          <w:sz w:val="20"/>
        </w:rPr>
        <w:t xml:space="preserve"> с наименованием "средств, полученных от оказания услуг, реализации товаров по регулируемым государством ценам (тарифам)" указывается фактический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а также в плате за подключение к системе теплоснабжения) в отчетном году (N),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w:t>
      </w:r>
    </w:p>
    <w:p>
      <w:pPr>
        <w:pStyle w:val="0"/>
        <w:spacing w:before="200" w:line-rule="auto"/>
        <w:ind w:firstLine="540"/>
        <w:jc w:val="both"/>
      </w:pPr>
      <w:r>
        <w:rPr>
          <w:sz w:val="20"/>
        </w:rPr>
        <w:t xml:space="preserve">172. В </w:t>
      </w:r>
      <w:hyperlink w:history="0" w:anchor="P4094" w:tooltip="13">
        <w:r>
          <w:rPr>
            <w:sz w:val="20"/>
            <w:color w:val="0000ff"/>
          </w:rPr>
          <w:t xml:space="preserve">столбце 13</w:t>
        </w:r>
      </w:hyperlink>
      <w:r>
        <w:rPr>
          <w:sz w:val="20"/>
        </w:rPr>
        <w:t xml:space="preserve"> с наименованием "иных источников финансирования" указывается фактический объем финансирования капитальных вложений по инвестиционному проекту, за исключением объемов, финансируемых за счет источников, указанных в </w:t>
      </w:r>
      <w:hyperlink w:history="0" w:anchor="P10517" w:tooltip="169. В столбце 10 с наименованием &quot;федерального бюджета&quot; указывается фактический объем финансирования капитальных вложений по инвестиционному проекту за счет средств федерального бюджета в отчетном году (N)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
        <w:r>
          <w:rPr>
            <w:sz w:val="20"/>
            <w:color w:val="0000ff"/>
          </w:rPr>
          <w:t xml:space="preserve">пунктах 169</w:t>
        </w:r>
      </w:hyperlink>
      <w:r>
        <w:rPr>
          <w:sz w:val="20"/>
        </w:rPr>
        <w:t xml:space="preserve"> - </w:t>
      </w:r>
      <w:hyperlink w:history="0" w:anchor="P10521" w:tooltip="171. В столбце 12 с наименованием &quot;средств, полученных от оказания услуг, реализации товаров по регулируемым государством ценам (тарифам)&quot; указывается фактически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
        <w:r>
          <w:rPr>
            <w:sz w:val="20"/>
            <w:color w:val="0000ff"/>
          </w:rPr>
          <w:t xml:space="preserve">171</w:t>
        </w:r>
      </w:hyperlink>
      <w:r>
        <w:rPr>
          <w:sz w:val="20"/>
        </w:rPr>
        <w:t xml:space="preserve"> настоящих Правил, в отчетному году (N),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w:t>
      </w:r>
    </w:p>
    <w:p>
      <w:pPr>
        <w:pStyle w:val="0"/>
        <w:spacing w:before="200" w:line-rule="auto"/>
        <w:ind w:firstLine="540"/>
        <w:jc w:val="both"/>
      </w:pPr>
      <w:r>
        <w:rPr>
          <w:sz w:val="20"/>
        </w:rPr>
        <w:t xml:space="preserve">173. В </w:t>
      </w:r>
      <w:hyperlink w:history="0" w:anchor="P4095" w:tooltip="14">
        <w:r>
          <w:rPr>
            <w:sz w:val="20"/>
            <w:color w:val="0000ff"/>
          </w:rPr>
          <w:t xml:space="preserve">столбцах 14</w:t>
        </w:r>
      </w:hyperlink>
      <w:r>
        <w:rPr>
          <w:sz w:val="20"/>
        </w:rPr>
        <w:t xml:space="preserve"> - </w:t>
      </w:r>
      <w:hyperlink w:history="0" w:anchor="P4104" w:tooltip="23">
        <w:r>
          <w:rPr>
            <w:sz w:val="20"/>
            <w:color w:val="0000ff"/>
          </w:rPr>
          <w:t xml:space="preserve">23</w:t>
        </w:r>
      </w:hyperlink>
      <w:r>
        <w:rPr>
          <w:sz w:val="20"/>
        </w:rPr>
        <w:t xml:space="preserve"> с наименованием заголовка "Отклонение от плана финансирования по итогам отчетного периода" указываются отклонения фактических объемов финансирования капитальных вложений от плановых объемов финансирования капитальных вложений по инвестиционным проектам в отчетном году (N) по состоянию на последний календарный день периода квартальной отчетности отчетного года (N) в разрезе источников финансирования.</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174. В </w:t>
      </w:r>
      <w:hyperlink w:history="0" w:anchor="P4095" w:tooltip="14">
        <w:r>
          <w:rPr>
            <w:sz w:val="20"/>
            <w:color w:val="0000ff"/>
          </w:rPr>
          <w:t xml:space="preserve">столбце 14</w:t>
        </w:r>
      </w:hyperlink>
      <w:r>
        <w:rPr>
          <w:sz w:val="20"/>
        </w:rPr>
        <w:t xml:space="preserve"> по отклонениям от плана финансирования с наименованием "Общий объем финансирования, в том числе за счет:" указывается разница между фактическим общим объемом финансирования капитальных вложений и плановым общим объемом финансирования капитальных вложений по инвестиционному проекту в отчетном году (N) по состоянию на последний календарный день периода квартальной отчетности отчетного года (N) в млн. рублей с учетом НДС (</w:t>
      </w:r>
      <w:hyperlink w:history="0" w:anchor="P4095" w:tooltip="14">
        <w:r>
          <w:rPr>
            <w:sz w:val="20"/>
            <w:color w:val="0000ff"/>
          </w:rPr>
          <w:t xml:space="preserve">ст. 14</w:t>
        </w:r>
      </w:hyperlink>
      <w:r>
        <w:rPr>
          <w:sz w:val="20"/>
        </w:rPr>
        <w:t xml:space="preserve"> = </w:t>
      </w:r>
      <w:hyperlink w:history="0" w:anchor="P4090" w:tooltip="9">
        <w:r>
          <w:rPr>
            <w:sz w:val="20"/>
            <w:color w:val="0000ff"/>
          </w:rPr>
          <w:t xml:space="preserve">ст. 9</w:t>
        </w:r>
      </w:hyperlink>
      <w:r>
        <w:rPr>
          <w:sz w:val="20"/>
        </w:rPr>
        <w:t xml:space="preserve"> - </w:t>
      </w:r>
      <w:hyperlink w:history="0" w:anchor="P4085" w:tooltip="4">
        <w:r>
          <w:rPr>
            <w:sz w:val="20"/>
            <w:color w:val="0000ff"/>
          </w:rPr>
          <w:t xml:space="preserve">ст. 4</w:t>
        </w:r>
      </w:hyperlink>
      <w:r>
        <w:rPr>
          <w:sz w:val="20"/>
        </w:rPr>
        <w:t xml:space="preserve">).</w:t>
      </w:r>
    </w:p>
    <w:p>
      <w:pPr>
        <w:pStyle w:val="0"/>
        <w:spacing w:before="200" w:line-rule="auto"/>
        <w:ind w:firstLine="540"/>
        <w:jc w:val="both"/>
      </w:pPr>
      <w:r>
        <w:rPr>
          <w:sz w:val="20"/>
        </w:rPr>
        <w:t xml:space="preserve">175. В </w:t>
      </w:r>
      <w:hyperlink w:history="0" w:anchor="P4096" w:tooltip="15">
        <w:r>
          <w:rPr>
            <w:sz w:val="20"/>
            <w:color w:val="0000ff"/>
          </w:rPr>
          <w:t xml:space="preserve">столбце 15</w:t>
        </w:r>
      </w:hyperlink>
      <w:r>
        <w:rPr>
          <w:sz w:val="20"/>
        </w:rPr>
        <w:t xml:space="preserve"> по отклонениям от плана финансирования с наименованием "Общий объем финансирования, в том числе за счет:" указывается величина отклонения фактического общего объема финансирования капитальных вложений от планового общего объема финансирования капитальных вложений по инвестиционному проекту в отчетном году (N) по состоянию на последний календарный день периода квартальной отчетности отчетного года (N) в процентах (</w:t>
      </w:r>
      <w:hyperlink w:history="0" w:anchor="P4096" w:tooltip="15">
        <w:r>
          <w:rPr>
            <w:sz w:val="20"/>
            <w:color w:val="0000ff"/>
          </w:rPr>
          <w:t xml:space="preserve">ст. 15</w:t>
        </w:r>
      </w:hyperlink>
      <w:r>
        <w:rPr>
          <w:sz w:val="20"/>
        </w:rPr>
        <w:t xml:space="preserve"> = </w:t>
      </w:r>
      <w:hyperlink w:history="0" w:anchor="P4095" w:tooltip="14">
        <w:r>
          <w:rPr>
            <w:sz w:val="20"/>
            <w:color w:val="0000ff"/>
          </w:rPr>
          <w:t xml:space="preserve">ст. 14</w:t>
        </w:r>
      </w:hyperlink>
      <w:r>
        <w:rPr>
          <w:sz w:val="20"/>
        </w:rPr>
        <w:t xml:space="preserve"> / </w:t>
      </w:r>
      <w:hyperlink w:history="0" w:anchor="P4085" w:tooltip="4">
        <w:r>
          <w:rPr>
            <w:sz w:val="20"/>
            <w:color w:val="0000ff"/>
          </w:rPr>
          <w:t xml:space="preserve">ст. 4</w:t>
        </w:r>
      </w:hyperlink>
      <w:r>
        <w:rPr>
          <w:sz w:val="20"/>
        </w:rPr>
        <w:t xml:space="preserve"> x 100).</w:t>
      </w:r>
    </w:p>
    <w:p>
      <w:pPr>
        <w:pStyle w:val="0"/>
        <w:spacing w:before="200" w:line-rule="auto"/>
        <w:ind w:firstLine="540"/>
        <w:jc w:val="both"/>
      </w:pPr>
      <w:r>
        <w:rPr>
          <w:sz w:val="20"/>
        </w:rPr>
        <w:t xml:space="preserve">176. В </w:t>
      </w:r>
      <w:hyperlink w:history="0" w:anchor="P4097" w:tooltip="16">
        <w:r>
          <w:rPr>
            <w:sz w:val="20"/>
            <w:color w:val="0000ff"/>
          </w:rPr>
          <w:t xml:space="preserve">столбце 16</w:t>
        </w:r>
      </w:hyperlink>
      <w:r>
        <w:rPr>
          <w:sz w:val="20"/>
        </w:rPr>
        <w:t xml:space="preserve"> по отклонениям от плана финансирования с наименованием "федерального бюджета" указывается разница между фактическим объемом финансирования капитальных вложений и плановым объемом финансирования капитальных вложений по инвестиционному проекту за счет средств федерального бюджета в отчетном году (N) по состоянию на последний календарный день периода квартальной отчетности отчетного года (N) в млн. рублей с учетом НДС (</w:t>
      </w:r>
      <w:hyperlink w:history="0" w:anchor="P4097" w:tooltip="16">
        <w:r>
          <w:rPr>
            <w:sz w:val="20"/>
            <w:color w:val="0000ff"/>
          </w:rPr>
          <w:t xml:space="preserve">ст. 16</w:t>
        </w:r>
      </w:hyperlink>
      <w:r>
        <w:rPr>
          <w:sz w:val="20"/>
        </w:rPr>
        <w:t xml:space="preserve"> = </w:t>
      </w:r>
      <w:hyperlink w:history="0" w:anchor="P4091" w:tooltip="10">
        <w:r>
          <w:rPr>
            <w:sz w:val="20"/>
            <w:color w:val="0000ff"/>
          </w:rPr>
          <w:t xml:space="preserve">ст. 10</w:t>
        </w:r>
      </w:hyperlink>
      <w:r>
        <w:rPr>
          <w:sz w:val="20"/>
        </w:rPr>
        <w:t xml:space="preserve"> - </w:t>
      </w:r>
      <w:hyperlink w:history="0" w:anchor="P4086" w:tooltip="5">
        <w:r>
          <w:rPr>
            <w:sz w:val="20"/>
            <w:color w:val="0000ff"/>
          </w:rPr>
          <w:t xml:space="preserve">ст. 5</w:t>
        </w:r>
      </w:hyperlink>
      <w:r>
        <w:rPr>
          <w:sz w:val="20"/>
        </w:rPr>
        <w:t xml:space="preserve">).</w:t>
      </w:r>
    </w:p>
    <w:p>
      <w:pPr>
        <w:pStyle w:val="0"/>
        <w:spacing w:before="200" w:line-rule="auto"/>
        <w:ind w:firstLine="540"/>
        <w:jc w:val="both"/>
      </w:pPr>
      <w:r>
        <w:rPr>
          <w:sz w:val="20"/>
        </w:rPr>
        <w:t xml:space="preserve">177. В </w:t>
      </w:r>
      <w:hyperlink w:history="0" w:anchor="P4098" w:tooltip="17">
        <w:r>
          <w:rPr>
            <w:sz w:val="20"/>
            <w:color w:val="0000ff"/>
          </w:rPr>
          <w:t xml:space="preserve">столбце 17</w:t>
        </w:r>
      </w:hyperlink>
      <w:r>
        <w:rPr>
          <w:sz w:val="20"/>
        </w:rPr>
        <w:t xml:space="preserve"> по отклонениям от плана финансирования с наименованием "федерального бюджета" указывается величина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за счет средств федерального бюджета в отчетном году (N) по состоянию на последний календарный день периода квартальной отчетности отчетного года (N) в процентах (</w:t>
      </w:r>
      <w:hyperlink w:history="0" w:anchor="P4098" w:tooltip="17">
        <w:r>
          <w:rPr>
            <w:sz w:val="20"/>
            <w:color w:val="0000ff"/>
          </w:rPr>
          <w:t xml:space="preserve">ст. 17</w:t>
        </w:r>
      </w:hyperlink>
      <w:r>
        <w:rPr>
          <w:sz w:val="20"/>
        </w:rPr>
        <w:t xml:space="preserve"> = </w:t>
      </w:r>
      <w:hyperlink w:history="0" w:anchor="P4097" w:tooltip="16">
        <w:r>
          <w:rPr>
            <w:sz w:val="20"/>
            <w:color w:val="0000ff"/>
          </w:rPr>
          <w:t xml:space="preserve">ст. 16</w:t>
        </w:r>
      </w:hyperlink>
      <w:r>
        <w:rPr>
          <w:sz w:val="20"/>
        </w:rPr>
        <w:t xml:space="preserve"> / </w:t>
      </w:r>
      <w:hyperlink w:history="0" w:anchor="P4086" w:tooltip="5">
        <w:r>
          <w:rPr>
            <w:sz w:val="20"/>
            <w:color w:val="0000ff"/>
          </w:rPr>
          <w:t xml:space="preserve">ст. 5</w:t>
        </w:r>
      </w:hyperlink>
      <w:r>
        <w:rPr>
          <w:sz w:val="20"/>
        </w:rPr>
        <w:t xml:space="preserve"> x 100).</w:t>
      </w:r>
    </w:p>
    <w:p>
      <w:pPr>
        <w:pStyle w:val="0"/>
        <w:spacing w:before="200" w:line-rule="auto"/>
        <w:ind w:firstLine="540"/>
        <w:jc w:val="both"/>
      </w:pPr>
      <w:r>
        <w:rPr>
          <w:sz w:val="20"/>
        </w:rPr>
        <w:t xml:space="preserve">178. В </w:t>
      </w:r>
      <w:hyperlink w:history="0" w:anchor="P4099" w:tooltip="18">
        <w:r>
          <w:rPr>
            <w:sz w:val="20"/>
            <w:color w:val="0000ff"/>
          </w:rPr>
          <w:t xml:space="preserve">столбце 18</w:t>
        </w:r>
      </w:hyperlink>
      <w:r>
        <w:rPr>
          <w:sz w:val="20"/>
        </w:rPr>
        <w:t xml:space="preserve"> по отклонениям от плана финансирования с наименованием "бюджетов субъектов Российской Федерации и муниципальных образований" указывается разница между фактическим объемом финансирования капитальных вложений и плановым объемом финансирования капитальных вложений по инвестиционному проекту за счет средств бюджетов субъектов Российской Федерации и муниципальных образований в отчетном году (N) по состоянию на последний календарный день периода квартальной отчетности отчетного года (N) в млн. рублей с учетом НДС (</w:t>
      </w:r>
      <w:hyperlink w:history="0" w:anchor="P4099" w:tooltip="18">
        <w:r>
          <w:rPr>
            <w:sz w:val="20"/>
            <w:color w:val="0000ff"/>
          </w:rPr>
          <w:t xml:space="preserve">ст. 18</w:t>
        </w:r>
      </w:hyperlink>
      <w:r>
        <w:rPr>
          <w:sz w:val="20"/>
        </w:rPr>
        <w:t xml:space="preserve"> = </w:t>
      </w:r>
      <w:hyperlink w:history="0" w:anchor="P4092" w:tooltip="11">
        <w:r>
          <w:rPr>
            <w:sz w:val="20"/>
            <w:color w:val="0000ff"/>
          </w:rPr>
          <w:t xml:space="preserve">ст. 11</w:t>
        </w:r>
      </w:hyperlink>
      <w:r>
        <w:rPr>
          <w:sz w:val="20"/>
        </w:rPr>
        <w:t xml:space="preserve"> - </w:t>
      </w:r>
      <w:hyperlink w:history="0" w:anchor="P4087" w:tooltip="6">
        <w:r>
          <w:rPr>
            <w:sz w:val="20"/>
            <w:color w:val="0000ff"/>
          </w:rPr>
          <w:t xml:space="preserve">ст. 6</w:t>
        </w:r>
      </w:hyperlink>
      <w:r>
        <w:rPr>
          <w:sz w:val="20"/>
        </w:rPr>
        <w:t xml:space="preserve">).</w:t>
      </w:r>
    </w:p>
    <w:p>
      <w:pPr>
        <w:pStyle w:val="0"/>
        <w:spacing w:before="200" w:line-rule="auto"/>
        <w:ind w:firstLine="540"/>
        <w:jc w:val="both"/>
      </w:pPr>
      <w:r>
        <w:rPr>
          <w:sz w:val="20"/>
        </w:rPr>
        <w:t xml:space="preserve">179. В </w:t>
      </w:r>
      <w:hyperlink w:history="0" w:anchor="P4100" w:tooltip="19">
        <w:r>
          <w:rPr>
            <w:sz w:val="20"/>
            <w:color w:val="0000ff"/>
          </w:rPr>
          <w:t xml:space="preserve">столбце 19</w:t>
        </w:r>
      </w:hyperlink>
      <w:r>
        <w:rPr>
          <w:sz w:val="20"/>
        </w:rPr>
        <w:t xml:space="preserve"> по отклонениям от плана финансирования с наименованием "бюджетов субъектов Российской Федерации и муниципальных образований" указывается величина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за счет средств бюджетов субъектов Российской Федерации и муниципальных образований в отчетном году (N) по состоянию на последний календарный день периода квартальной отчетности отчетного года (N) в процентах (</w:t>
      </w:r>
      <w:hyperlink w:history="0" w:anchor="P4100" w:tooltip="19">
        <w:r>
          <w:rPr>
            <w:sz w:val="20"/>
            <w:color w:val="0000ff"/>
          </w:rPr>
          <w:t xml:space="preserve">ст. 19</w:t>
        </w:r>
      </w:hyperlink>
      <w:r>
        <w:rPr>
          <w:sz w:val="20"/>
        </w:rPr>
        <w:t xml:space="preserve"> = </w:t>
      </w:r>
      <w:hyperlink w:history="0" w:anchor="P4099" w:tooltip="18">
        <w:r>
          <w:rPr>
            <w:sz w:val="20"/>
            <w:color w:val="0000ff"/>
          </w:rPr>
          <w:t xml:space="preserve">ст. 18</w:t>
        </w:r>
      </w:hyperlink>
      <w:r>
        <w:rPr>
          <w:sz w:val="20"/>
        </w:rPr>
        <w:t xml:space="preserve"> / </w:t>
      </w:r>
      <w:hyperlink w:history="0" w:anchor="P4087" w:tooltip="6">
        <w:r>
          <w:rPr>
            <w:sz w:val="20"/>
            <w:color w:val="0000ff"/>
          </w:rPr>
          <w:t xml:space="preserve">ст. 6</w:t>
        </w:r>
      </w:hyperlink>
      <w:r>
        <w:rPr>
          <w:sz w:val="20"/>
        </w:rPr>
        <w:t xml:space="preserve"> x 100).</w:t>
      </w:r>
    </w:p>
    <w:p>
      <w:pPr>
        <w:pStyle w:val="0"/>
        <w:spacing w:before="200" w:line-rule="auto"/>
        <w:ind w:firstLine="540"/>
        <w:jc w:val="both"/>
      </w:pPr>
      <w:r>
        <w:rPr>
          <w:sz w:val="20"/>
        </w:rPr>
        <w:t xml:space="preserve">180. В </w:t>
      </w:r>
      <w:hyperlink w:history="0" w:anchor="P4101" w:tooltip="20">
        <w:r>
          <w:rPr>
            <w:sz w:val="20"/>
            <w:color w:val="0000ff"/>
          </w:rPr>
          <w:t xml:space="preserve">столбце 20</w:t>
        </w:r>
      </w:hyperlink>
      <w:r>
        <w:rPr>
          <w:sz w:val="20"/>
        </w:rPr>
        <w:t xml:space="preserve"> по отклонениям от плана финансирования с наименованием "средств, полученных от оказания услуг, реализации товаров по регулируемым государством ценам (тарифам)" указывается разница между фактическим объемом финансирования капитальных вложений и плановым объемом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в отчетном году (N), по состоянию на последний календарный день периода квартальной отчетности отчетного года (N) в млн. рублей с учетом НДС (</w:t>
      </w:r>
      <w:hyperlink w:history="0" w:anchor="P4101" w:tooltip="20">
        <w:r>
          <w:rPr>
            <w:sz w:val="20"/>
            <w:color w:val="0000ff"/>
          </w:rPr>
          <w:t xml:space="preserve">ст. 20</w:t>
        </w:r>
      </w:hyperlink>
      <w:r>
        <w:rPr>
          <w:sz w:val="20"/>
        </w:rPr>
        <w:t xml:space="preserve"> = </w:t>
      </w:r>
      <w:hyperlink w:history="0" w:anchor="P4093" w:tooltip="12">
        <w:r>
          <w:rPr>
            <w:sz w:val="20"/>
            <w:color w:val="0000ff"/>
          </w:rPr>
          <w:t xml:space="preserve">ст. 12</w:t>
        </w:r>
      </w:hyperlink>
      <w:r>
        <w:rPr>
          <w:sz w:val="20"/>
        </w:rPr>
        <w:t xml:space="preserve"> - </w:t>
      </w:r>
      <w:hyperlink w:history="0" w:anchor="P4088" w:tooltip="7">
        <w:r>
          <w:rPr>
            <w:sz w:val="20"/>
            <w:color w:val="0000ff"/>
          </w:rPr>
          <w:t xml:space="preserve">ст. 7</w:t>
        </w:r>
      </w:hyperlink>
      <w:r>
        <w:rPr>
          <w:sz w:val="20"/>
        </w:rPr>
        <w:t xml:space="preserve">).</w:t>
      </w:r>
    </w:p>
    <w:p>
      <w:pPr>
        <w:pStyle w:val="0"/>
        <w:spacing w:before="200" w:line-rule="auto"/>
        <w:ind w:firstLine="540"/>
        <w:jc w:val="both"/>
      </w:pPr>
      <w:r>
        <w:rPr>
          <w:sz w:val="20"/>
        </w:rPr>
        <w:t xml:space="preserve">181. В </w:t>
      </w:r>
      <w:hyperlink w:history="0" w:anchor="P4102" w:tooltip="21">
        <w:r>
          <w:rPr>
            <w:sz w:val="20"/>
            <w:color w:val="0000ff"/>
          </w:rPr>
          <w:t xml:space="preserve">столбце 21</w:t>
        </w:r>
      </w:hyperlink>
      <w:r>
        <w:rPr>
          <w:sz w:val="20"/>
        </w:rPr>
        <w:t xml:space="preserve"> по отклонениям от плана финансирования с наименованием "средств, полученных от оказания услуг, реализации товаров по регулируемым государством ценам (тарифам)" указывается величина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в отчетном году (N), по состоянию на последний календарный день периода квартальной отчетности отчетного года (N) в процентах (</w:t>
      </w:r>
      <w:hyperlink w:history="0" w:anchor="P4102" w:tooltip="21">
        <w:r>
          <w:rPr>
            <w:sz w:val="20"/>
            <w:color w:val="0000ff"/>
          </w:rPr>
          <w:t xml:space="preserve">ст. 21</w:t>
        </w:r>
      </w:hyperlink>
      <w:r>
        <w:rPr>
          <w:sz w:val="20"/>
        </w:rPr>
        <w:t xml:space="preserve"> = </w:t>
      </w:r>
      <w:hyperlink w:history="0" w:anchor="P4101" w:tooltip="20">
        <w:r>
          <w:rPr>
            <w:sz w:val="20"/>
            <w:color w:val="0000ff"/>
          </w:rPr>
          <w:t xml:space="preserve">ст. 20</w:t>
        </w:r>
      </w:hyperlink>
      <w:r>
        <w:rPr>
          <w:sz w:val="20"/>
        </w:rPr>
        <w:t xml:space="preserve"> / </w:t>
      </w:r>
      <w:hyperlink w:history="0" w:anchor="P4088" w:tooltip="7">
        <w:r>
          <w:rPr>
            <w:sz w:val="20"/>
            <w:color w:val="0000ff"/>
          </w:rPr>
          <w:t xml:space="preserve">ст. 7</w:t>
        </w:r>
      </w:hyperlink>
      <w:r>
        <w:rPr>
          <w:sz w:val="20"/>
        </w:rPr>
        <w:t xml:space="preserve"> x 100).</w:t>
      </w:r>
    </w:p>
    <w:p>
      <w:pPr>
        <w:pStyle w:val="0"/>
        <w:spacing w:before="200" w:line-rule="auto"/>
        <w:ind w:firstLine="540"/>
        <w:jc w:val="both"/>
      </w:pPr>
      <w:r>
        <w:rPr>
          <w:sz w:val="20"/>
        </w:rPr>
        <w:t xml:space="preserve">182. В </w:t>
      </w:r>
      <w:hyperlink w:history="0" w:anchor="P4103" w:tooltip="22">
        <w:r>
          <w:rPr>
            <w:sz w:val="20"/>
            <w:color w:val="0000ff"/>
          </w:rPr>
          <w:t xml:space="preserve">столбце 22</w:t>
        </w:r>
      </w:hyperlink>
      <w:r>
        <w:rPr>
          <w:sz w:val="20"/>
        </w:rPr>
        <w:t xml:space="preserve"> по отклонениям от плана финансирования с наименованием "иных источников финансирования" указывается разница между фактическим объемом финансирования капитальных вложений и плановым объемом финансирования капитальных вложений по инвестиционному проекту, за исключением объемов, финансируемых за счет источников, указанных в </w:t>
      </w:r>
      <w:hyperlink w:history="0" w:anchor="P10517" w:tooltip="169. В столбце 10 с наименованием &quot;федерального бюджета&quot; указывается фактический объем финансирования капитальных вложений по инвестиционному проекту за счет средств федерального бюджета в отчетном году (N)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
        <w:r>
          <w:rPr>
            <w:sz w:val="20"/>
            <w:color w:val="0000ff"/>
          </w:rPr>
          <w:t xml:space="preserve">пунктах 169</w:t>
        </w:r>
      </w:hyperlink>
      <w:r>
        <w:rPr>
          <w:sz w:val="20"/>
        </w:rPr>
        <w:t xml:space="preserve"> - </w:t>
      </w:r>
      <w:hyperlink w:history="0" w:anchor="P10521" w:tooltip="171. В столбце 12 с наименованием &quot;средств, полученных от оказания услуг, реализации товаров по регулируемым государством ценам (тарифам)&quot; указывается фактически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
        <w:r>
          <w:rPr>
            <w:sz w:val="20"/>
            <w:color w:val="0000ff"/>
          </w:rPr>
          <w:t xml:space="preserve">171</w:t>
        </w:r>
      </w:hyperlink>
      <w:r>
        <w:rPr>
          <w:sz w:val="20"/>
        </w:rPr>
        <w:t xml:space="preserve"> настоящих Правил, в отчетном году (N) по состоянию на последний календарный день периода квартальной отчетности отчетного года (N) в млн. рублей с учетом НДС (</w:t>
      </w:r>
      <w:hyperlink w:history="0" w:anchor="P4103" w:tooltip="22">
        <w:r>
          <w:rPr>
            <w:sz w:val="20"/>
            <w:color w:val="0000ff"/>
          </w:rPr>
          <w:t xml:space="preserve">ст. 22</w:t>
        </w:r>
      </w:hyperlink>
      <w:r>
        <w:rPr>
          <w:sz w:val="20"/>
        </w:rPr>
        <w:t xml:space="preserve"> = </w:t>
      </w:r>
      <w:hyperlink w:history="0" w:anchor="P4094" w:tooltip="13">
        <w:r>
          <w:rPr>
            <w:sz w:val="20"/>
            <w:color w:val="0000ff"/>
          </w:rPr>
          <w:t xml:space="preserve">ст. 13</w:t>
        </w:r>
      </w:hyperlink>
      <w:r>
        <w:rPr>
          <w:sz w:val="20"/>
        </w:rPr>
        <w:t xml:space="preserve"> - </w:t>
      </w:r>
      <w:hyperlink w:history="0" w:anchor="P4089" w:tooltip="8">
        <w:r>
          <w:rPr>
            <w:sz w:val="20"/>
            <w:color w:val="0000ff"/>
          </w:rPr>
          <w:t xml:space="preserve">ст. 8</w:t>
        </w:r>
      </w:hyperlink>
      <w:r>
        <w:rPr>
          <w:sz w:val="20"/>
        </w:rPr>
        <w:t xml:space="preserve">).</w:t>
      </w:r>
    </w:p>
    <w:p>
      <w:pPr>
        <w:pStyle w:val="0"/>
        <w:spacing w:before="200" w:line-rule="auto"/>
        <w:ind w:firstLine="540"/>
        <w:jc w:val="both"/>
      </w:pPr>
      <w:r>
        <w:rPr>
          <w:sz w:val="20"/>
        </w:rPr>
        <w:t xml:space="preserve">183. В </w:t>
      </w:r>
      <w:hyperlink w:history="0" w:anchor="P4104" w:tooltip="23">
        <w:r>
          <w:rPr>
            <w:sz w:val="20"/>
            <w:color w:val="0000ff"/>
          </w:rPr>
          <w:t xml:space="preserve">столбце 23</w:t>
        </w:r>
      </w:hyperlink>
      <w:r>
        <w:rPr>
          <w:sz w:val="20"/>
        </w:rPr>
        <w:t xml:space="preserve"> по отклонениям от плана финансирования с наименованием "иных источников финансирования" указывается величина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за исключением объемов, финансируемых за счет источников, указанных в </w:t>
      </w:r>
      <w:hyperlink w:history="0" w:anchor="P10517" w:tooltip="169. В столбце 10 с наименованием &quot;федерального бюджета&quot; указывается фактический объем финансирования капитальных вложений по инвестиционному проекту за счет средств федерального бюджета в отчетном году (N) нарастающим итогом с начала отчетного года (N) по состоянию на последний календарный день периода квартальной отчетности отчетного года (N) в млн. рублей с учетом НДС.">
        <w:r>
          <w:rPr>
            <w:sz w:val="20"/>
            <w:color w:val="0000ff"/>
          </w:rPr>
          <w:t xml:space="preserve">пунктах 169</w:t>
        </w:r>
      </w:hyperlink>
      <w:r>
        <w:rPr>
          <w:sz w:val="20"/>
        </w:rPr>
        <w:t xml:space="preserve"> - </w:t>
      </w:r>
      <w:hyperlink w:history="0" w:anchor="P10521" w:tooltip="171. В столбце 12 с наименованием &quot;средств, полученных от оказания услуг, реализации товаров по регулируемым государством ценам (тарифам)&quot; указывается фактический объем финансирования капитальных вложений по инвестиционному проекту за счет средств, полученных от оказания услуг, реализации товаров по регулируемым государством ценам (тарифам) (за исключением средств, учитываемых в плате за технологическое присоединение к единой национальной (общероссийской) электрической сети, к электрическим сетям террито...">
        <w:r>
          <w:rPr>
            <w:sz w:val="20"/>
            <w:color w:val="0000ff"/>
          </w:rPr>
          <w:t xml:space="preserve">171</w:t>
        </w:r>
      </w:hyperlink>
      <w:r>
        <w:rPr>
          <w:sz w:val="20"/>
        </w:rPr>
        <w:t xml:space="preserve"> настоящих Правил, в отчетном году (N) по состоянию на последний календарный день периода квартальной отчетности отчетного года (N) в процентах (</w:t>
      </w:r>
      <w:hyperlink w:history="0" w:anchor="P4104" w:tooltip="23">
        <w:r>
          <w:rPr>
            <w:sz w:val="20"/>
            <w:color w:val="0000ff"/>
          </w:rPr>
          <w:t xml:space="preserve">ст. 23</w:t>
        </w:r>
      </w:hyperlink>
      <w:r>
        <w:rPr>
          <w:sz w:val="20"/>
        </w:rPr>
        <w:t xml:space="preserve"> = </w:t>
      </w:r>
      <w:hyperlink w:history="0" w:anchor="P4103" w:tooltip="22">
        <w:r>
          <w:rPr>
            <w:sz w:val="20"/>
            <w:color w:val="0000ff"/>
          </w:rPr>
          <w:t xml:space="preserve">ст. 22</w:t>
        </w:r>
      </w:hyperlink>
      <w:r>
        <w:rPr>
          <w:sz w:val="20"/>
        </w:rPr>
        <w:t xml:space="preserve"> / </w:t>
      </w:r>
      <w:hyperlink w:history="0" w:anchor="P4089" w:tooltip="8">
        <w:r>
          <w:rPr>
            <w:sz w:val="20"/>
            <w:color w:val="0000ff"/>
          </w:rPr>
          <w:t xml:space="preserve">ст. 8</w:t>
        </w:r>
      </w:hyperlink>
      <w:r>
        <w:rPr>
          <w:sz w:val="20"/>
        </w:rPr>
        <w:t xml:space="preserve"> x 100).</w:t>
      </w:r>
    </w:p>
    <w:p>
      <w:pPr>
        <w:pStyle w:val="0"/>
        <w:spacing w:before="200" w:line-rule="auto"/>
        <w:ind w:firstLine="540"/>
        <w:jc w:val="both"/>
      </w:pPr>
      <w:r>
        <w:rPr>
          <w:sz w:val="20"/>
        </w:rPr>
        <w:t xml:space="preserve">184. В </w:t>
      </w:r>
      <w:hyperlink w:history="0" w:anchor="P4105" w:tooltip="24">
        <w:r>
          <w:rPr>
            <w:sz w:val="20"/>
            <w:color w:val="0000ff"/>
          </w:rPr>
          <w:t xml:space="preserve">столбце 24</w:t>
        </w:r>
      </w:hyperlink>
      <w:r>
        <w:rPr>
          <w:sz w:val="20"/>
        </w:rPr>
        <w:t xml:space="preserve"> с наименованием "Причины отклонений" указываются причины отклонения фактического объема финансирования капитальных вложений от планового объема финансирования капитальных вложений по инвестиционному проекту в отчетном году (N) по состоянию на последний календарный день периода квартальной отчетности отчетного года (N). Причина указывается в случае любого положительного значения по </w:t>
      </w:r>
      <w:hyperlink w:history="0" w:anchor="P4097" w:tooltip="16">
        <w:r>
          <w:rPr>
            <w:sz w:val="20"/>
            <w:color w:val="0000ff"/>
          </w:rPr>
          <w:t xml:space="preserve">столбцам 16</w:t>
        </w:r>
      </w:hyperlink>
      <w:r>
        <w:rPr>
          <w:sz w:val="20"/>
        </w:rPr>
        <w:t xml:space="preserve"> и (или) </w:t>
      </w:r>
      <w:hyperlink w:history="0" w:anchor="P4099" w:tooltip="18">
        <w:r>
          <w:rPr>
            <w:sz w:val="20"/>
            <w:color w:val="0000ff"/>
          </w:rPr>
          <w:t xml:space="preserve">18</w:t>
        </w:r>
      </w:hyperlink>
      <w:r>
        <w:rPr>
          <w:sz w:val="20"/>
        </w:rPr>
        <w:t xml:space="preserve"> и (или) </w:t>
      </w:r>
      <w:hyperlink w:history="0" w:anchor="P4101" w:tooltip="20">
        <w:r>
          <w:rPr>
            <w:sz w:val="20"/>
            <w:color w:val="0000ff"/>
          </w:rPr>
          <w:t xml:space="preserve">20</w:t>
        </w:r>
      </w:hyperlink>
      <w:r>
        <w:rPr>
          <w:sz w:val="20"/>
        </w:rPr>
        <w:t xml:space="preserve">.</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XIII. Правила заполнения формы раскрытия "Форма 12.</w:t>
      </w:r>
    </w:p>
    <w:p>
      <w:pPr>
        <w:pStyle w:val="2"/>
        <w:jc w:val="center"/>
      </w:pPr>
      <w:r>
        <w:rPr>
          <w:sz w:val="20"/>
        </w:rPr>
        <w:t xml:space="preserve">Отчет об исполнении плана освоения капитальных вложений</w:t>
      </w:r>
    </w:p>
    <w:p>
      <w:pPr>
        <w:pStyle w:val="2"/>
        <w:jc w:val="center"/>
      </w:pPr>
      <w:r>
        <w:rPr>
          <w:sz w:val="20"/>
        </w:rPr>
        <w:t xml:space="preserve">по инвестиционным проектам инвестиционной</w:t>
      </w:r>
    </w:p>
    <w:p>
      <w:pPr>
        <w:pStyle w:val="2"/>
        <w:jc w:val="center"/>
      </w:pPr>
      <w:r>
        <w:rPr>
          <w:sz w:val="20"/>
        </w:rPr>
        <w:t xml:space="preserve">программы (квартальный)"</w:t>
      </w:r>
    </w:p>
    <w:p>
      <w:pPr>
        <w:pStyle w:val="0"/>
        <w:jc w:val="both"/>
      </w:pPr>
      <w:r>
        <w:rPr>
          <w:sz w:val="20"/>
        </w:rPr>
      </w:r>
    </w:p>
    <w:p>
      <w:pPr>
        <w:pStyle w:val="0"/>
        <w:ind w:firstLine="540"/>
        <w:jc w:val="both"/>
      </w:pPr>
      <w:r>
        <w:rPr>
          <w:sz w:val="20"/>
        </w:rPr>
        <w:t xml:space="preserve">185. </w:t>
      </w:r>
      <w:hyperlink w:history="0" w:anchor="P4161" w:tooltip="    Форма 12. Отчет об исполнении плана освоения капитальных вложений">
        <w:r>
          <w:rPr>
            <w:sz w:val="20"/>
            <w:color w:val="0000ff"/>
          </w:rPr>
          <w:t xml:space="preserve">Форма</w:t>
        </w:r>
      </w:hyperlink>
      <w:r>
        <w:rPr>
          <w:sz w:val="20"/>
        </w:rPr>
        <w:t xml:space="preserve"> раскрытия "Форма 12. Отчет об исполнении плана освоения капитальных вложений по инвестиционным проектам инвестиционной программы (квартальный)" заполняется ежеквартально.</w:t>
      </w:r>
    </w:p>
    <w:p>
      <w:pPr>
        <w:pStyle w:val="0"/>
        <w:spacing w:before="200" w:line-rule="auto"/>
        <w:ind w:firstLine="540"/>
        <w:jc w:val="both"/>
      </w:pPr>
      <w:r>
        <w:rPr>
          <w:sz w:val="20"/>
        </w:rPr>
        <w:t xml:space="preserve">186.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187. Плановые показатели освоения капитальных вложений инвестиционного проекта в отчетном году (N), определенные в решении об утверждении инвестиционной программы на отчетный год (N), должны соответствовать значениям данных показателей, отраженным в графике реализации утвержденной инвестиционной программы на отчетный год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188. </w:t>
      </w:r>
      <w:hyperlink w:history="0" w:anchor="P4208"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189. </w:t>
      </w:r>
      <w:hyperlink w:history="0" w:anchor="P4209"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190. </w:t>
      </w:r>
      <w:hyperlink w:history="0" w:anchor="P4210"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191. </w:t>
      </w:r>
      <w:hyperlink w:history="0" w:anchor="P4211" w:tooltip="4">
        <w:r>
          <w:rPr>
            <w:sz w:val="20"/>
            <w:color w:val="0000ff"/>
          </w:rPr>
          <w:t xml:space="preserve">Столбец 4</w:t>
        </w:r>
      </w:hyperlink>
      <w:r>
        <w:rPr>
          <w:sz w:val="20"/>
        </w:rPr>
        <w:t xml:space="preserve"> с наименованием "Полная сметная стоимость инвестиционного проекта в соответствии с утвержденной проектной документацией в базисном уровне цен, млн. рублей (без НДС)" заполняется в соответствии с правилами заполнения, указанными в </w:t>
      </w:r>
      <w:hyperlink w:history="0" w:anchor="P10287" w:tooltip="42. В столбце 4 с наименованием &quot;Полная сметная стоимость инвестиционного проекта в соответствии с утвержденной проектной документацией в базисном уровне цен, млн. рублей (без НДС)&quot; указывается полная сметная стоимость инвестиционного проекта в соответствии со значением данного показателя, определенным в решении об утверждении инвестиционной программы на отчетный год (N), в млн. рублей без учета НДС.">
        <w:r>
          <w:rPr>
            <w:sz w:val="20"/>
            <w:color w:val="0000ff"/>
          </w:rPr>
          <w:t xml:space="preserve">пункте 42</w:t>
        </w:r>
      </w:hyperlink>
      <w:r>
        <w:rPr>
          <w:sz w:val="20"/>
        </w:rPr>
        <w:t xml:space="preserve"> настоящих Правил.</w:t>
      </w:r>
    </w:p>
    <w:p>
      <w:pPr>
        <w:pStyle w:val="0"/>
        <w:spacing w:before="200" w:line-rule="auto"/>
        <w:ind w:firstLine="540"/>
        <w:jc w:val="both"/>
      </w:pPr>
      <w:r>
        <w:rPr>
          <w:sz w:val="20"/>
        </w:rPr>
        <w:t xml:space="preserve">192. </w:t>
      </w:r>
      <w:hyperlink w:history="0" w:anchor="P4212" w:tooltip="5">
        <w:r>
          <w:rPr>
            <w:sz w:val="20"/>
            <w:color w:val="0000ff"/>
          </w:rPr>
          <w:t xml:space="preserve">Столбец 5</w:t>
        </w:r>
      </w:hyperlink>
      <w:r>
        <w:rPr>
          <w:sz w:val="20"/>
        </w:rPr>
        <w:t xml:space="preserve"> с наименованием "Фактический объем освоения капитальных вложений на 01.01. года N в прогнозных ценах соответствующих лет, млн. рублей (без НДС)" заполняется в соответствии с правилами заполнения, указанными в </w:t>
      </w:r>
      <w:hyperlink w:history="0" w:anchor="P10291" w:tooltip="44. В столбцах 6 и 7 с наименованием заголовка &quot;Фактический объем освоения капитальных вложений на 01.01. года N, млн. рублей (без НДС)&quot; указывается фактический объем освоения капитальных вложений в базисном уровне цен (столбец 6) и в прогнозных ценах соответствующих лет (столбец 7) по состоянию на 1 января отчетного года (N) в млн. рублей без учета НДС. В столбцах 6 и 7 указывается фактическая величина оборотов по дебету счета (счетов) учета вложений во внеоборотные активы (синтетических счетов (счетов ...">
        <w:r>
          <w:rPr>
            <w:sz w:val="20"/>
            <w:color w:val="0000ff"/>
          </w:rPr>
          <w:t xml:space="preserve">пункте 44</w:t>
        </w:r>
      </w:hyperlink>
      <w:r>
        <w:rPr>
          <w:sz w:val="20"/>
        </w:rPr>
        <w:t xml:space="preserve"> настоящих Правил.</w:t>
      </w:r>
    </w:p>
    <w:p>
      <w:pPr>
        <w:pStyle w:val="0"/>
        <w:spacing w:before="200" w:line-rule="auto"/>
        <w:ind w:firstLine="540"/>
        <w:jc w:val="both"/>
      </w:pPr>
      <w:r>
        <w:rPr>
          <w:sz w:val="20"/>
        </w:rPr>
        <w:t xml:space="preserve">193. </w:t>
      </w:r>
      <w:hyperlink w:history="0" w:anchor="P4213" w:tooltip="6">
        <w:r>
          <w:rPr>
            <w:sz w:val="20"/>
            <w:color w:val="0000ff"/>
          </w:rPr>
          <w:t xml:space="preserve">Столбцы 6</w:t>
        </w:r>
      </w:hyperlink>
      <w:r>
        <w:rPr>
          <w:sz w:val="20"/>
        </w:rPr>
        <w:t xml:space="preserve"> и </w:t>
      </w:r>
      <w:hyperlink w:history="0" w:anchor="P4214" w:tooltip="7">
        <w:r>
          <w:rPr>
            <w:sz w:val="20"/>
            <w:color w:val="0000ff"/>
          </w:rPr>
          <w:t xml:space="preserve">7</w:t>
        </w:r>
      </w:hyperlink>
      <w:r>
        <w:rPr>
          <w:sz w:val="20"/>
        </w:rPr>
        <w:t xml:space="preserve"> с наименованием заголовка "Остаток освоения капитальных вложений на 01.01. года N, млн. рублей (без НДС)" заполняются в соответствии с правилами заполнения, указанными в </w:t>
      </w:r>
      <w:hyperlink w:history="0" w:anchor="P10293" w:tooltip="45. В столбцах 8 и 9 с наименованием заголовка &quot;Остаток освоения капитальных вложений на 01.01. года N, млн. рублей (без НДС)&quot; указывается остаток освоения капитальных вложений по инвестиционному проекту по состоянию на 1 января отчетного года (N), рассчитанного следующим образом:">
        <w:r>
          <w:rPr>
            <w:sz w:val="20"/>
            <w:color w:val="0000ff"/>
          </w:rPr>
          <w:t xml:space="preserve">пункте 45</w:t>
        </w:r>
      </w:hyperlink>
      <w:r>
        <w:rPr>
          <w:sz w:val="20"/>
        </w:rPr>
        <w:t xml:space="preserve"> настоящих Правил.</w:t>
      </w:r>
    </w:p>
    <w:p>
      <w:pPr>
        <w:pStyle w:val="0"/>
        <w:spacing w:before="200" w:line-rule="auto"/>
        <w:ind w:firstLine="540"/>
        <w:jc w:val="both"/>
      </w:pPr>
      <w:r>
        <w:rPr>
          <w:sz w:val="20"/>
        </w:rPr>
        <w:t xml:space="preserve">194. В </w:t>
      </w:r>
      <w:hyperlink w:history="0" w:anchor="P4215" w:tooltip="8">
        <w:r>
          <w:rPr>
            <w:sz w:val="20"/>
            <w:color w:val="0000ff"/>
          </w:rPr>
          <w:t xml:space="preserve">столбцах 8</w:t>
        </w:r>
      </w:hyperlink>
      <w:r>
        <w:rPr>
          <w:sz w:val="20"/>
        </w:rPr>
        <w:t xml:space="preserve"> - </w:t>
      </w:r>
      <w:hyperlink w:history="0" w:anchor="P4224" w:tooltip="17">
        <w:r>
          <w:rPr>
            <w:sz w:val="20"/>
            <w:color w:val="0000ff"/>
          </w:rPr>
          <w:t xml:space="preserve">17</w:t>
        </w:r>
      </w:hyperlink>
      <w:r>
        <w:rPr>
          <w:sz w:val="20"/>
        </w:rPr>
        <w:t xml:space="preserve"> с наименованием заголовка "Освоение капитальных вложений года N, млн. рублей (без НДС)" указываются объемы освоения капитальных вложений в млн. рублей без учета НДС.</w:t>
      </w:r>
    </w:p>
    <w:p>
      <w:pPr>
        <w:pStyle w:val="0"/>
        <w:spacing w:before="200" w:line-rule="auto"/>
        <w:ind w:firstLine="540"/>
        <w:jc w:val="both"/>
      </w:pPr>
      <w:r>
        <w:rPr>
          <w:sz w:val="20"/>
        </w:rPr>
        <w:t xml:space="preserve">195. В </w:t>
      </w:r>
      <w:hyperlink w:history="0" w:anchor="P4215" w:tooltip="8">
        <w:r>
          <w:rPr>
            <w:sz w:val="20"/>
            <w:color w:val="0000ff"/>
          </w:rPr>
          <w:t xml:space="preserve">столбце 8</w:t>
        </w:r>
      </w:hyperlink>
      <w:r>
        <w:rPr>
          <w:sz w:val="20"/>
        </w:rPr>
        <w:t xml:space="preserve"> с наименованием "Освоение капитальных вложений года N, млн. рублей (без НДС). Всего. План" указывается планируемый объем освоения капитальных вложений по инвестиционному проекту в отчетном году (N) в млн. рублей без учета НДС в соответствии со значением данного показателя, определенным в решении об утверждении инвестиционной программы на отчетный год (N), по состоянию на последний календарный день отчетного года (N) в млн. рублей без учета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196. В </w:t>
      </w:r>
      <w:hyperlink w:history="0" w:anchor="P4216" w:tooltip="9">
        <w:r>
          <w:rPr>
            <w:sz w:val="20"/>
            <w:color w:val="0000ff"/>
          </w:rPr>
          <w:t xml:space="preserve">столбце 9</w:t>
        </w:r>
      </w:hyperlink>
      <w:r>
        <w:rPr>
          <w:sz w:val="20"/>
        </w:rPr>
        <w:t xml:space="preserve"> с наименованием "Освоение капитальных вложений года N, млн. рублей (без НДС). Всего. Факт" указывается фактический объем освоения капитальных вложений по инвестиционному проекту в отчетном году (N), рассчитанный как фактическая величина оборотов по дебету счета (счетов) учета вложений во внеоборотные активы (синтетических счетов (счетов первого порядка), субсчетов (счетов второго порядка), а также счетов аналитического учета по каждому объекту основных средств и (или) нематериальных активов), на котором в соответствии с законодательством Российской Федерации о бухгалтерском учете отражаются предусмотренные инвестиционным проектом инвестиции в объекты, которые впоследствии будут приняты к бухгалтерскому учету в качестве основных средств и (или) нематериальных активов, нарастающим итогом с начала отчетного года (N) по состоянию на последний календарный день периода квартальной отчетности отчетного года (N) в млн. рублей без учета НДС.</w:t>
      </w:r>
    </w:p>
    <w:p>
      <w:pPr>
        <w:pStyle w:val="0"/>
        <w:spacing w:before="200" w:line-rule="auto"/>
        <w:ind w:firstLine="540"/>
        <w:jc w:val="both"/>
      </w:pPr>
      <w:r>
        <w:rPr>
          <w:sz w:val="20"/>
        </w:rPr>
        <w:t xml:space="preserve">197. В </w:t>
      </w:r>
      <w:hyperlink w:history="0" w:anchor="P4217" w:tooltip="10">
        <w:r>
          <w:rPr>
            <w:sz w:val="20"/>
            <w:color w:val="0000ff"/>
          </w:rPr>
          <w:t xml:space="preserve">столбцах 10</w:t>
        </w:r>
      </w:hyperlink>
      <w:r>
        <w:rPr>
          <w:sz w:val="20"/>
        </w:rPr>
        <w:t xml:space="preserve">, </w:t>
      </w:r>
      <w:hyperlink w:history="0" w:anchor="P4219" w:tooltip="12">
        <w:r>
          <w:rPr>
            <w:sz w:val="20"/>
            <w:color w:val="0000ff"/>
          </w:rPr>
          <w:t xml:space="preserve">12</w:t>
        </w:r>
      </w:hyperlink>
      <w:r>
        <w:rPr>
          <w:sz w:val="20"/>
        </w:rPr>
        <w:t xml:space="preserve">, </w:t>
      </w:r>
      <w:hyperlink w:history="0" w:anchor="P4221" w:tooltip="14">
        <w:r>
          <w:rPr>
            <w:sz w:val="20"/>
            <w:color w:val="0000ff"/>
          </w:rPr>
          <w:t xml:space="preserve">14</w:t>
        </w:r>
      </w:hyperlink>
      <w:r>
        <w:rPr>
          <w:sz w:val="20"/>
        </w:rPr>
        <w:t xml:space="preserve"> и </w:t>
      </w:r>
      <w:hyperlink w:history="0" w:anchor="P4223" w:tooltip="16">
        <w:r>
          <w:rPr>
            <w:sz w:val="20"/>
            <w:color w:val="0000ff"/>
          </w:rPr>
          <w:t xml:space="preserve">16</w:t>
        </w:r>
      </w:hyperlink>
      <w:r>
        <w:rPr>
          <w:sz w:val="20"/>
        </w:rPr>
        <w:t xml:space="preserve">, в наименовании заголовка которых присутствует слово "План", указывается планируемый объем освоения капитальных вложений по инвестиционному проекту в соответствующем квартале, который указан в заголовке столбца, в соответствии со значениями данных показателей, отраженными в графике реализации утвержденной инвестиционной программы на отчетный год (N) в млн. рублей без учета НДС. Сумма значений указанных столбцов должна соответствовать общему планируемому объему освоения капитальных вложений по инвестиционному проекту в отчетном году (N), указанному в </w:t>
      </w:r>
      <w:hyperlink w:history="0" w:anchor="P4215" w:tooltip="8">
        <w:r>
          <w:rPr>
            <w:sz w:val="20"/>
            <w:color w:val="0000ff"/>
          </w:rPr>
          <w:t xml:space="preserve">столбце 8</w:t>
        </w:r>
      </w:hyperlink>
      <w:r>
        <w:rPr>
          <w:sz w:val="20"/>
        </w:rPr>
        <w:t xml:space="preserve"> (</w:t>
      </w:r>
      <w:hyperlink w:history="0" w:anchor="P4217" w:tooltip="10">
        <w:r>
          <w:rPr>
            <w:sz w:val="20"/>
            <w:color w:val="0000ff"/>
          </w:rPr>
          <w:t xml:space="preserve">ст. 10</w:t>
        </w:r>
      </w:hyperlink>
      <w:r>
        <w:rPr>
          <w:sz w:val="20"/>
        </w:rPr>
        <w:t xml:space="preserve"> + </w:t>
      </w:r>
      <w:hyperlink w:history="0" w:anchor="P4219" w:tooltip="12">
        <w:r>
          <w:rPr>
            <w:sz w:val="20"/>
            <w:color w:val="0000ff"/>
          </w:rPr>
          <w:t xml:space="preserve">ст. 12</w:t>
        </w:r>
      </w:hyperlink>
      <w:r>
        <w:rPr>
          <w:sz w:val="20"/>
        </w:rPr>
        <w:t xml:space="preserve"> + </w:t>
      </w:r>
      <w:hyperlink w:history="0" w:anchor="P4221" w:tooltip="14">
        <w:r>
          <w:rPr>
            <w:sz w:val="20"/>
            <w:color w:val="0000ff"/>
          </w:rPr>
          <w:t xml:space="preserve">ст. 14</w:t>
        </w:r>
      </w:hyperlink>
      <w:r>
        <w:rPr>
          <w:sz w:val="20"/>
        </w:rPr>
        <w:t xml:space="preserve"> + </w:t>
      </w:r>
      <w:hyperlink w:history="0" w:anchor="P4223" w:tooltip="16">
        <w:r>
          <w:rPr>
            <w:sz w:val="20"/>
            <w:color w:val="0000ff"/>
          </w:rPr>
          <w:t xml:space="preserve">ст. 16</w:t>
        </w:r>
      </w:hyperlink>
      <w:r>
        <w:rPr>
          <w:sz w:val="20"/>
        </w:rPr>
        <w:t xml:space="preserve"> = </w:t>
      </w:r>
      <w:hyperlink w:history="0" w:anchor="P4215" w:tooltip="8">
        <w:r>
          <w:rPr>
            <w:sz w:val="20"/>
            <w:color w:val="0000ff"/>
          </w:rPr>
          <w:t xml:space="preserve">ст. 8</w:t>
        </w:r>
      </w:hyperlink>
      <w:r>
        <w:rPr>
          <w:sz w:val="20"/>
        </w:rPr>
        <w:t xml:space="preserve">).</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198. В </w:t>
      </w:r>
      <w:hyperlink w:history="0" w:anchor="P4218" w:tooltip="11">
        <w:r>
          <w:rPr>
            <w:sz w:val="20"/>
            <w:color w:val="0000ff"/>
          </w:rPr>
          <w:t xml:space="preserve">столбцах 11</w:t>
        </w:r>
      </w:hyperlink>
      <w:r>
        <w:rPr>
          <w:sz w:val="20"/>
        </w:rPr>
        <w:t xml:space="preserve">, </w:t>
      </w:r>
      <w:hyperlink w:history="0" w:anchor="P4220" w:tooltip="13">
        <w:r>
          <w:rPr>
            <w:sz w:val="20"/>
            <w:color w:val="0000ff"/>
          </w:rPr>
          <w:t xml:space="preserve">13</w:t>
        </w:r>
      </w:hyperlink>
      <w:r>
        <w:rPr>
          <w:sz w:val="20"/>
        </w:rPr>
        <w:t xml:space="preserve">, </w:t>
      </w:r>
      <w:hyperlink w:history="0" w:anchor="P4222" w:tooltip="15">
        <w:r>
          <w:rPr>
            <w:sz w:val="20"/>
            <w:color w:val="0000ff"/>
          </w:rPr>
          <w:t xml:space="preserve">15</w:t>
        </w:r>
      </w:hyperlink>
      <w:r>
        <w:rPr>
          <w:sz w:val="20"/>
        </w:rPr>
        <w:t xml:space="preserve"> и </w:t>
      </w:r>
      <w:hyperlink w:history="0" w:anchor="P4224" w:tooltip="17">
        <w:r>
          <w:rPr>
            <w:sz w:val="20"/>
            <w:color w:val="0000ff"/>
          </w:rPr>
          <w:t xml:space="preserve">17</w:t>
        </w:r>
      </w:hyperlink>
      <w:r>
        <w:rPr>
          <w:sz w:val="20"/>
        </w:rPr>
        <w:t xml:space="preserve">, в наименовании заголовка которых присутствует слово "Факт", указывается фактический объем освоения капитальных вложений по инвестиционному проекту в соответствующем квартале, который указан в заголовке столбца, в млн. рублей без учета НДС. Сумма значений указанных столбцов должна соответствовать общему фактическому объему освоения капитальных вложений по инвестиционному проекту отчетного года (N), указанному в </w:t>
      </w:r>
      <w:hyperlink w:history="0" w:anchor="P4216" w:tooltip="9">
        <w:r>
          <w:rPr>
            <w:sz w:val="20"/>
            <w:color w:val="0000ff"/>
          </w:rPr>
          <w:t xml:space="preserve">столбце 9</w:t>
        </w:r>
      </w:hyperlink>
      <w:r>
        <w:rPr>
          <w:sz w:val="20"/>
        </w:rPr>
        <w:t xml:space="preserve"> (</w:t>
      </w:r>
      <w:hyperlink w:history="0" w:anchor="P4218" w:tooltip="11">
        <w:r>
          <w:rPr>
            <w:sz w:val="20"/>
            <w:color w:val="0000ff"/>
          </w:rPr>
          <w:t xml:space="preserve">ст. 11</w:t>
        </w:r>
      </w:hyperlink>
      <w:r>
        <w:rPr>
          <w:sz w:val="20"/>
        </w:rPr>
        <w:t xml:space="preserve"> + </w:t>
      </w:r>
      <w:hyperlink w:history="0" w:anchor="P4220" w:tooltip="13">
        <w:r>
          <w:rPr>
            <w:sz w:val="20"/>
            <w:color w:val="0000ff"/>
          </w:rPr>
          <w:t xml:space="preserve">ст. 13</w:t>
        </w:r>
      </w:hyperlink>
      <w:r>
        <w:rPr>
          <w:sz w:val="20"/>
        </w:rPr>
        <w:t xml:space="preserve"> + </w:t>
      </w:r>
      <w:hyperlink w:history="0" w:anchor="P4222" w:tooltip="15">
        <w:r>
          <w:rPr>
            <w:sz w:val="20"/>
            <w:color w:val="0000ff"/>
          </w:rPr>
          <w:t xml:space="preserve">ст. 15</w:t>
        </w:r>
      </w:hyperlink>
      <w:r>
        <w:rPr>
          <w:sz w:val="20"/>
        </w:rPr>
        <w:t xml:space="preserve"> + </w:t>
      </w:r>
      <w:hyperlink w:history="0" w:anchor="P4224" w:tooltip="17">
        <w:r>
          <w:rPr>
            <w:sz w:val="20"/>
            <w:color w:val="0000ff"/>
          </w:rPr>
          <w:t xml:space="preserve">ст. 17</w:t>
        </w:r>
      </w:hyperlink>
      <w:r>
        <w:rPr>
          <w:sz w:val="20"/>
        </w:rPr>
        <w:t xml:space="preserve"> = </w:t>
      </w:r>
      <w:hyperlink w:history="0" w:anchor="P4216" w:tooltip="9">
        <w:r>
          <w:rPr>
            <w:sz w:val="20"/>
            <w:color w:val="0000ff"/>
          </w:rPr>
          <w:t xml:space="preserve">ст. 9</w:t>
        </w:r>
      </w:hyperlink>
      <w:r>
        <w:rPr>
          <w:sz w:val="20"/>
        </w:rPr>
        <w:t xml:space="preserve">).</w:t>
      </w:r>
    </w:p>
    <w:p>
      <w:pPr>
        <w:pStyle w:val="0"/>
        <w:spacing w:before="200" w:line-rule="auto"/>
        <w:ind w:firstLine="540"/>
        <w:jc w:val="both"/>
      </w:pPr>
      <w:r>
        <w:rPr>
          <w:sz w:val="20"/>
        </w:rPr>
        <w:t xml:space="preserve">199. В </w:t>
      </w:r>
      <w:hyperlink w:history="0" w:anchor="P4225" w:tooltip="18">
        <w:r>
          <w:rPr>
            <w:sz w:val="20"/>
            <w:color w:val="0000ff"/>
          </w:rPr>
          <w:t xml:space="preserve">столбцах 18</w:t>
        </w:r>
      </w:hyperlink>
      <w:r>
        <w:rPr>
          <w:sz w:val="20"/>
        </w:rPr>
        <w:t xml:space="preserve"> и </w:t>
      </w:r>
      <w:hyperlink w:history="0" w:anchor="P4226" w:tooltip="19">
        <w:r>
          <w:rPr>
            <w:sz w:val="20"/>
            <w:color w:val="0000ff"/>
          </w:rPr>
          <w:t xml:space="preserve">19</w:t>
        </w:r>
      </w:hyperlink>
      <w:r>
        <w:rPr>
          <w:sz w:val="20"/>
        </w:rPr>
        <w:t xml:space="preserve"> с наименованием заголовка "Остаток освоения капитальных вложений на конец отчетного периода, млн. рублей (без НДС)" указываются фактические остатки освоения капитальных вложений по инвестиционному проекту в базисном уровне цен </w:t>
      </w:r>
      <w:hyperlink w:history="0" w:anchor="P4225" w:tooltip="18">
        <w:r>
          <w:rPr>
            <w:sz w:val="20"/>
            <w:color w:val="0000ff"/>
          </w:rPr>
          <w:t xml:space="preserve">(столбец 18)</w:t>
        </w:r>
      </w:hyperlink>
      <w:r>
        <w:rPr>
          <w:sz w:val="20"/>
        </w:rPr>
        <w:t xml:space="preserve"> и в прогнозных ценах соответствующих лет </w:t>
      </w:r>
      <w:hyperlink w:history="0" w:anchor="P4226" w:tooltip="19">
        <w:r>
          <w:rPr>
            <w:sz w:val="20"/>
            <w:color w:val="0000ff"/>
          </w:rPr>
          <w:t xml:space="preserve">(столбец 19)</w:t>
        </w:r>
      </w:hyperlink>
      <w:r>
        <w:rPr>
          <w:sz w:val="20"/>
        </w:rPr>
        <w:t xml:space="preserve">, рассчитанные как разница между остатками освоения капитальных вложений в базисном и прогнозном уровнях цен по состоянию на 1 января отчетного года (N) и фактическим объемом освоения капитальных вложений по состоянию на последний календарный день периода квартальной отчетности по инвестиционному проекту в отчетном году (N) в базисном и прогнозном уровнях цен соответственно, в млн. рублей без учета НДС.</w:t>
      </w:r>
    </w:p>
    <w:p>
      <w:pPr>
        <w:pStyle w:val="0"/>
        <w:spacing w:before="200" w:line-rule="auto"/>
        <w:ind w:firstLine="540"/>
        <w:jc w:val="both"/>
      </w:pPr>
      <w:r>
        <w:rPr>
          <w:sz w:val="20"/>
        </w:rPr>
        <w:t xml:space="preserve">Показатели в базисном уровне цен заполняются, если соответствующий бухгалтерский учет предусмотрен учетной политикой организации.</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200. В </w:t>
      </w:r>
      <w:hyperlink w:history="0" w:anchor="P4227" w:tooltip="20">
        <w:r>
          <w:rPr>
            <w:sz w:val="20"/>
            <w:color w:val="0000ff"/>
          </w:rPr>
          <w:t xml:space="preserve">столбцах 20</w:t>
        </w:r>
      </w:hyperlink>
      <w:r>
        <w:rPr>
          <w:sz w:val="20"/>
        </w:rPr>
        <w:t xml:space="preserve"> и </w:t>
      </w:r>
      <w:hyperlink w:history="0" w:anchor="P4228" w:tooltip="21">
        <w:r>
          <w:rPr>
            <w:sz w:val="20"/>
            <w:color w:val="0000ff"/>
          </w:rPr>
          <w:t xml:space="preserve">21</w:t>
        </w:r>
      </w:hyperlink>
      <w:r>
        <w:rPr>
          <w:sz w:val="20"/>
        </w:rPr>
        <w:t xml:space="preserve"> с наименованием заголовка "Отклонение от плана освоения по итогам отчетного периода" указываются отклонения фактических объемов освоения капитальных вложений от плановых объемов освоения капитальных вложений по инвестиционному проекту нарастающим итогом с начала отчетного года (N) за соответствующий период квартальной отчетности.</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В </w:t>
      </w:r>
      <w:hyperlink w:history="0" w:anchor="P4227" w:tooltip="20">
        <w:r>
          <w:rPr>
            <w:sz w:val="20"/>
            <w:color w:val="0000ff"/>
          </w:rPr>
          <w:t xml:space="preserve">столбце 20</w:t>
        </w:r>
      </w:hyperlink>
      <w:r>
        <w:rPr>
          <w:sz w:val="20"/>
        </w:rPr>
        <w:t xml:space="preserve"> по отклонениям от плана освоения указывается разница между фактическим объемом освоения капитальных вложений и плановым объемом освоения капитальных вложений по инвестиционному проекту нарастающим итогом с начала отчетного года (N) по состоянию на последний календарный день соответствующего периода квартальной отчетности отчетного года (N) в млн. рублей без учета НДС.</w:t>
      </w:r>
    </w:p>
    <w:p>
      <w:pPr>
        <w:pStyle w:val="0"/>
        <w:spacing w:before="200" w:line-rule="auto"/>
        <w:ind w:firstLine="540"/>
        <w:jc w:val="both"/>
      </w:pPr>
      <w:r>
        <w:rPr>
          <w:sz w:val="20"/>
        </w:rPr>
        <w:t xml:space="preserve">В </w:t>
      </w:r>
      <w:hyperlink w:history="0" w:anchor="P4228" w:tooltip="21">
        <w:r>
          <w:rPr>
            <w:sz w:val="20"/>
            <w:color w:val="0000ff"/>
          </w:rPr>
          <w:t xml:space="preserve">столбце 21</w:t>
        </w:r>
      </w:hyperlink>
      <w:r>
        <w:rPr>
          <w:sz w:val="20"/>
        </w:rPr>
        <w:t xml:space="preserve"> указывается величина отклонения фактического объема освоения капитальных вложений от планового объема освоения капитальных вложений по инвестиционному проекту нарастающим итогом с начала отчетного года (N) по состоянию на последний календарный день соответствующего периода квартальной отчетности отчетного года (N) в процентах.</w:t>
      </w:r>
    </w:p>
    <w:p>
      <w:pPr>
        <w:pStyle w:val="0"/>
        <w:spacing w:before="200" w:line-rule="auto"/>
        <w:ind w:firstLine="540"/>
        <w:jc w:val="both"/>
      </w:pPr>
      <w:r>
        <w:rPr>
          <w:sz w:val="20"/>
        </w:rPr>
        <w:t xml:space="preserve">201. В </w:t>
      </w:r>
      <w:hyperlink w:history="0" w:anchor="P4229" w:tooltip="22">
        <w:r>
          <w:rPr>
            <w:sz w:val="20"/>
            <w:color w:val="0000ff"/>
          </w:rPr>
          <w:t xml:space="preserve">столбце 22</w:t>
        </w:r>
      </w:hyperlink>
      <w:r>
        <w:rPr>
          <w:sz w:val="20"/>
        </w:rPr>
        <w:t xml:space="preserve"> с наименованием "Причины отклонений" указываются причины отклонения фактического объема освоения капитальных вложений от планового объема освоения капитальных вложений. Причина указывается, если отклонение от планового параметра составляет более 10 процентов и (или) в случае отрицательного значения по </w:t>
      </w:r>
      <w:hyperlink w:history="0" w:anchor="P4225" w:tooltip="18">
        <w:r>
          <w:rPr>
            <w:sz w:val="20"/>
            <w:color w:val="0000ff"/>
          </w:rPr>
          <w:t xml:space="preserve">столбцам 18</w:t>
        </w:r>
      </w:hyperlink>
      <w:r>
        <w:rPr>
          <w:sz w:val="20"/>
        </w:rPr>
        <w:t xml:space="preserve"> и (или) </w:t>
      </w:r>
      <w:hyperlink w:history="0" w:anchor="P4226" w:tooltip="19">
        <w:r>
          <w:rPr>
            <w:sz w:val="20"/>
            <w:color w:val="0000ff"/>
          </w:rPr>
          <w:t xml:space="preserve">19</w:t>
        </w:r>
      </w:hyperlink>
      <w:r>
        <w:rPr>
          <w:sz w:val="20"/>
        </w:rPr>
        <w:t xml:space="preserve"> с наименованием "Остаток освоения капитальных вложений на конец отчетного периода, млн. рублей (без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XIV. Правила заполнения формы раскрытия</w:t>
      </w:r>
    </w:p>
    <w:p>
      <w:pPr>
        <w:pStyle w:val="2"/>
        <w:jc w:val="center"/>
      </w:pPr>
      <w:r>
        <w:rPr>
          <w:sz w:val="20"/>
        </w:rPr>
        <w:t xml:space="preserve">"Форма 13. Отчет об исполнении плана ввода основных средств</w:t>
      </w:r>
    </w:p>
    <w:p>
      <w:pPr>
        <w:pStyle w:val="2"/>
        <w:jc w:val="center"/>
      </w:pPr>
      <w:r>
        <w:rPr>
          <w:sz w:val="20"/>
        </w:rPr>
        <w:t xml:space="preserve">по инвестиционным проектам инвестиционной</w:t>
      </w:r>
    </w:p>
    <w:p>
      <w:pPr>
        <w:pStyle w:val="2"/>
        <w:jc w:val="center"/>
      </w:pPr>
      <w:r>
        <w:rPr>
          <w:sz w:val="20"/>
        </w:rPr>
        <w:t xml:space="preserve">программы (квартальный)"</w:t>
      </w:r>
    </w:p>
    <w:p>
      <w:pPr>
        <w:pStyle w:val="0"/>
        <w:jc w:val="both"/>
      </w:pPr>
      <w:r>
        <w:rPr>
          <w:sz w:val="20"/>
        </w:rPr>
      </w:r>
    </w:p>
    <w:p>
      <w:pPr>
        <w:pStyle w:val="0"/>
        <w:ind w:firstLine="540"/>
        <w:jc w:val="both"/>
      </w:pPr>
      <w:r>
        <w:rPr>
          <w:sz w:val="20"/>
        </w:rPr>
        <w:t xml:space="preserve">202. </w:t>
      </w:r>
      <w:hyperlink w:history="0" w:anchor="P4281" w:tooltip="        Форма 13. Отчет об исполнении плана ввода основных средств">
        <w:r>
          <w:rPr>
            <w:sz w:val="20"/>
            <w:color w:val="0000ff"/>
          </w:rPr>
          <w:t xml:space="preserve">Форма</w:t>
        </w:r>
      </w:hyperlink>
      <w:r>
        <w:rPr>
          <w:sz w:val="20"/>
        </w:rPr>
        <w:t xml:space="preserve"> раскрытия "Форма 13. Отчет об исполнении плана ввода основных средств по инвестиционным проектам инвестиционной программы (квартальный)" заполняется ежеквартально.</w:t>
      </w:r>
    </w:p>
    <w:p>
      <w:pPr>
        <w:pStyle w:val="0"/>
        <w:spacing w:before="200" w:line-rule="auto"/>
        <w:ind w:firstLine="540"/>
        <w:jc w:val="both"/>
      </w:pPr>
      <w:r>
        <w:rPr>
          <w:sz w:val="20"/>
        </w:rPr>
        <w:t xml:space="preserve">203.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204. </w:t>
      </w:r>
      <w:hyperlink w:history="0" w:anchor="P4353"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205. </w:t>
      </w:r>
      <w:hyperlink w:history="0" w:anchor="P4354"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206. </w:t>
      </w:r>
      <w:hyperlink w:history="0" w:anchor="P4355"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207. </w:t>
      </w:r>
      <w:hyperlink w:history="0" w:anchor="P4356" w:tooltip="4">
        <w:r>
          <w:rPr>
            <w:sz w:val="20"/>
            <w:color w:val="0000ff"/>
          </w:rPr>
          <w:t xml:space="preserve">Столбец 4</w:t>
        </w:r>
      </w:hyperlink>
      <w:r>
        <w:rPr>
          <w:sz w:val="20"/>
        </w:rPr>
        <w:t xml:space="preserve"> заполняется в соответствии с правилами заполнения, указанными в </w:t>
      </w:r>
      <w:hyperlink w:history="0" w:anchor="P10318" w:tooltip="57. В столбце 4 с наименованием &quot;Первоначальная стоимость принимаемых к учету основных средств и нематериальных активов, млн. рублей (без НДС)&quot; указывается первоначальная стоимость объекта основных средств и (или) нематериальных активов (в соответствии с законодательством Российской Федерации), принимаемая к бухгалтерскому учету по результатам реализации инвестиционного проекта в соответствии со значением данного показателя, определенным в решении об утверждении инвестиционной программы на отчетный год (...">
        <w:r>
          <w:rPr>
            <w:sz w:val="20"/>
            <w:color w:val="0000ff"/>
          </w:rPr>
          <w:t xml:space="preserve">пункте 57</w:t>
        </w:r>
      </w:hyperlink>
      <w:r>
        <w:rPr>
          <w:sz w:val="20"/>
        </w:rPr>
        <w:t xml:space="preserve"> настоящих Правил.</w:t>
      </w:r>
    </w:p>
    <w:p>
      <w:pPr>
        <w:pStyle w:val="0"/>
        <w:spacing w:before="200" w:line-rule="auto"/>
        <w:ind w:firstLine="540"/>
        <w:jc w:val="both"/>
      </w:pPr>
      <w:r>
        <w:rPr>
          <w:sz w:val="20"/>
        </w:rPr>
        <w:t xml:space="preserve">208. В столбцах с наименованием заголовка "Принятие основных средств и нематериальных активов к бухгалтерскому учету в год N. План" указываются планируемая стоимость объектов основных средств и (или) нематериальных активов (в соответствии с законодательством Российской Федерации) по инвестиционному проекту в млн. рублей без учета НДС, а также планируемые характеристики объектов основных средств в соответствии со значениями данных показателей, определенными в решении об утверждении инвестиционной программы на отчетный год (N), в натуральных единицах измерения.</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209. В </w:t>
      </w:r>
      <w:hyperlink w:history="0" w:anchor="P4529" w:tooltip="6.1.">
        <w:r>
          <w:rPr>
            <w:sz w:val="20"/>
            <w:color w:val="0000ff"/>
          </w:rPr>
          <w:t xml:space="preserve">столбцах 6.1</w:t>
        </w:r>
      </w:hyperlink>
      <w:r>
        <w:rPr>
          <w:sz w:val="20"/>
        </w:rPr>
        <w:t xml:space="preserve"> - </w:t>
      </w:r>
      <w:hyperlink w:history="0" w:anchor="P4535" w:tooltip="6.7.">
        <w:r>
          <w:rPr>
            <w:sz w:val="20"/>
            <w:color w:val="0000ff"/>
          </w:rPr>
          <w:t xml:space="preserve">6.7</w:t>
        </w:r>
      </w:hyperlink>
      <w:r>
        <w:rPr>
          <w:sz w:val="20"/>
        </w:rPr>
        <w:t xml:space="preserve"> с наименованием заголовка "Принятие основных средств и нематериальных активов к бухгалтерскому учету в год N. Факт. Всего" указываются фактическая стоимость объектов основных средств и (или) нематериальных активов (в соответствии с законодательством Российской Федерации) по инвестиционному проекту в млн. рублей без учета НДС, а также фактические характеристики объектов основных средств (в соответствии с описанием характеристик, приведенным в </w:t>
      </w:r>
      <w:hyperlink w:history="0" w:anchor="P10323" w:tooltip="60. В столбце 14 с наименованием &quot;МВxА&quot; указывается сумма номинальных мощностей (с учетом перемаркировки) силовых трансформаторов, выраженная в МВxА, фактически принятых к бухгалтерскому учету в составе объектов основных средств на трансформаторных и иных подстанциях или иных объектах электросетевого хозяйства по состоянию на последний календарный день отчетного года (N).">
        <w:r>
          <w:rPr>
            <w:sz w:val="20"/>
            <w:color w:val="0000ff"/>
          </w:rPr>
          <w:t xml:space="preserve">пунктах 60</w:t>
        </w:r>
      </w:hyperlink>
      <w:r>
        <w:rPr>
          <w:sz w:val="20"/>
        </w:rPr>
        <w:t xml:space="preserve"> - </w:t>
      </w:r>
      <w:hyperlink w:history="0" w:anchor="P10327" w:tooltip="64. Если объекты основных средств, фактически принятые к бухгалтерскому учету по состоянию на последний календарный день отчетного года (N),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8 в наименовании столбца вместо слова &quot;Другое&quot; указываются единицы измерения иного натурального...">
        <w:r>
          <w:rPr>
            <w:sz w:val="20"/>
            <w:color w:val="0000ff"/>
          </w:rPr>
          <w:t xml:space="preserve">64</w:t>
        </w:r>
      </w:hyperlink>
      <w:r>
        <w:rPr>
          <w:sz w:val="20"/>
        </w:rPr>
        <w:t xml:space="preserve"> настоящих Правил) нарастающим итогом с начала отчетного года (N) по состоянию на последний календарный день периода квартальной отчетности отчетного года (N) в натуральных единицах измерения.</w:t>
      </w:r>
    </w:p>
    <w:p>
      <w:pPr>
        <w:pStyle w:val="0"/>
        <w:spacing w:before="200" w:line-rule="auto"/>
        <w:ind w:firstLine="540"/>
        <w:jc w:val="both"/>
      </w:pPr>
      <w:r>
        <w:rPr>
          <w:sz w:val="20"/>
        </w:rPr>
        <w:t xml:space="preserve">210. В столбцах с наименованием заголовка "Принятие основных средств и нематериальных активов к бухгалтерскому учету в год N. Факт", имеющих в составе наименования заголовка слово "квартал", указываются фактическая стоимость объектов основных средств и (или) нематериальных активов (в соответствии с законодательством Российской Федерации) по инвестиционному проекту в млн. рублей без учета НДС, а также фактические характеристики объектов основных средств (в соответствии с описанием характеристик, приведенным в </w:t>
      </w:r>
      <w:hyperlink w:history="0" w:anchor="P10323" w:tooltip="60. В столбце 14 с наименованием &quot;МВxА&quot; указывается сумма номинальных мощностей (с учетом перемаркировки) силовых трансформаторов, выраженная в МВxА, фактически принятых к бухгалтерскому учету в составе объектов основных средств на трансформаторных и иных подстанциях или иных объектах электросетевого хозяйства по состоянию на последний календарный день отчетного года (N).">
        <w:r>
          <w:rPr>
            <w:sz w:val="20"/>
            <w:color w:val="0000ff"/>
          </w:rPr>
          <w:t xml:space="preserve">пунктах 60</w:t>
        </w:r>
      </w:hyperlink>
      <w:r>
        <w:rPr>
          <w:sz w:val="20"/>
        </w:rPr>
        <w:t xml:space="preserve"> - </w:t>
      </w:r>
      <w:hyperlink w:history="0" w:anchor="P10327" w:tooltip="64. Если объекты основных средств, фактически принятые к бухгалтерскому учету по состоянию на последний календарный день отчетного года (N),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8 в наименовании столбца вместо слова &quot;Другое&quot; указываются единицы измерения иного натурального...">
        <w:r>
          <w:rPr>
            <w:sz w:val="20"/>
            <w:color w:val="0000ff"/>
          </w:rPr>
          <w:t xml:space="preserve">64</w:t>
        </w:r>
      </w:hyperlink>
      <w:r>
        <w:rPr>
          <w:sz w:val="20"/>
        </w:rPr>
        <w:t xml:space="preserve"> настоящих Правил), с распределением по кварталам по состоянию на последний календарный день периода квартальной отчетности отчетного года (N) в натуральных единицах измерения.</w:t>
      </w:r>
    </w:p>
    <w:p>
      <w:pPr>
        <w:pStyle w:val="0"/>
        <w:spacing w:before="200" w:line-rule="auto"/>
        <w:ind w:firstLine="540"/>
        <w:jc w:val="both"/>
      </w:pPr>
      <w:r>
        <w:rPr>
          <w:sz w:val="20"/>
        </w:rPr>
        <w:t xml:space="preserve">211. В </w:t>
      </w:r>
      <w:hyperlink w:history="0" w:anchor="P4564" w:tooltip="7">
        <w:r>
          <w:rPr>
            <w:sz w:val="20"/>
            <w:color w:val="0000ff"/>
          </w:rPr>
          <w:t xml:space="preserve">столбцах 7</w:t>
        </w:r>
      </w:hyperlink>
      <w:r>
        <w:rPr>
          <w:sz w:val="20"/>
        </w:rPr>
        <w:t xml:space="preserve"> и </w:t>
      </w:r>
      <w:hyperlink w:history="0" w:anchor="P4566" w:tooltip="9">
        <w:r>
          <w:rPr>
            <w:sz w:val="20"/>
            <w:color w:val="0000ff"/>
          </w:rPr>
          <w:t xml:space="preserve">9</w:t>
        </w:r>
      </w:hyperlink>
      <w:r>
        <w:rPr>
          <w:sz w:val="20"/>
        </w:rPr>
        <w:t xml:space="preserve"> с наименованием заголовка "Отклонение от плана ввода основных средств по итогам отчетного периода" указываются отклонения фактических значений от плановых значений по инвестиционному проекту нарастающим итогом с начала отчетного года (N), за соответствующий период квартальной отчетности по нематериальным активам </w:t>
      </w:r>
      <w:hyperlink w:history="0" w:anchor="P4564" w:tooltip="7">
        <w:r>
          <w:rPr>
            <w:sz w:val="20"/>
            <w:color w:val="0000ff"/>
          </w:rPr>
          <w:t xml:space="preserve">(столбец 7)</w:t>
        </w:r>
      </w:hyperlink>
      <w:r>
        <w:rPr>
          <w:sz w:val="20"/>
        </w:rPr>
        <w:t xml:space="preserve"> и (или) объектам основных средств </w:t>
      </w:r>
      <w:hyperlink w:history="0" w:anchor="P4566" w:tooltip="9">
        <w:r>
          <w:rPr>
            <w:sz w:val="20"/>
            <w:color w:val="0000ff"/>
          </w:rPr>
          <w:t xml:space="preserve">(столбец 9)</w:t>
        </w:r>
      </w:hyperlink>
      <w:r>
        <w:rPr>
          <w:sz w:val="20"/>
        </w:rPr>
        <w:t xml:space="preserve"> соответственно, по состоянию на последний календарный день периода квартальной отчетности отчетного года (N) в млн. рублей без учета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212. В </w:t>
      </w:r>
      <w:hyperlink w:history="0" w:anchor="P4565" w:tooltip="8">
        <w:r>
          <w:rPr>
            <w:sz w:val="20"/>
            <w:color w:val="0000ff"/>
          </w:rPr>
          <w:t xml:space="preserve">столбцах 8</w:t>
        </w:r>
      </w:hyperlink>
      <w:r>
        <w:rPr>
          <w:sz w:val="20"/>
        </w:rPr>
        <w:t xml:space="preserve"> и </w:t>
      </w:r>
      <w:hyperlink w:history="0" w:anchor="P4567" w:tooltip="10">
        <w:r>
          <w:rPr>
            <w:sz w:val="20"/>
            <w:color w:val="0000ff"/>
          </w:rPr>
          <w:t xml:space="preserve">10</w:t>
        </w:r>
      </w:hyperlink>
      <w:r>
        <w:rPr>
          <w:sz w:val="20"/>
        </w:rPr>
        <w:t xml:space="preserve"> с наименованием заголовка "Отклонение от плана ввода основных средств по итогам отчетного периода" указывается величина отклонения фактических значений от плановых значений по инвестиционному проекту нарастающим итогом с начала отчетного года (N) за соответствующий период квартальной отчетности по нематериальным активам </w:t>
      </w:r>
      <w:hyperlink w:history="0" w:anchor="P4565" w:tooltip="8">
        <w:r>
          <w:rPr>
            <w:sz w:val="20"/>
            <w:color w:val="0000ff"/>
          </w:rPr>
          <w:t xml:space="preserve">(столбец 8)</w:t>
        </w:r>
      </w:hyperlink>
      <w:r>
        <w:rPr>
          <w:sz w:val="20"/>
        </w:rPr>
        <w:t xml:space="preserve"> и (или) объектам основных средств </w:t>
      </w:r>
      <w:hyperlink w:history="0" w:anchor="P4567" w:tooltip="10">
        <w:r>
          <w:rPr>
            <w:sz w:val="20"/>
            <w:color w:val="0000ff"/>
          </w:rPr>
          <w:t xml:space="preserve">(столбец 10)</w:t>
        </w:r>
      </w:hyperlink>
      <w:r>
        <w:rPr>
          <w:sz w:val="20"/>
        </w:rPr>
        <w:t xml:space="preserve"> соответственно, по состоянию на последний календарный день периода квартальной отчетности отчетного года (N) в процентах.</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213. В </w:t>
      </w:r>
      <w:hyperlink w:history="0" w:anchor="P4568" w:tooltip="11">
        <w:r>
          <w:rPr>
            <w:sz w:val="20"/>
            <w:color w:val="0000ff"/>
          </w:rPr>
          <w:t xml:space="preserve">столбце 11</w:t>
        </w:r>
      </w:hyperlink>
      <w:r>
        <w:rPr>
          <w:sz w:val="20"/>
        </w:rPr>
        <w:t xml:space="preserve"> с наименованием "Причины отклонений" указываются причины отклонения фактической стоимости объектов основных средств и (или) нематериальных активов от плановой по инвестиционному проекту за соответствующий период квартальной отчетности отчетного года (N). Причина указывается, если отклонение от планового параметра составляет более 10 процентов.</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XV. Правила заполнения формы раскрытия "Форма 14.</w:t>
      </w:r>
    </w:p>
    <w:p>
      <w:pPr>
        <w:pStyle w:val="2"/>
        <w:jc w:val="center"/>
      </w:pPr>
      <w:r>
        <w:rPr>
          <w:sz w:val="20"/>
        </w:rPr>
        <w:t xml:space="preserve">Отчет о постановке объектов электросетевого хозяйства</w:t>
      </w:r>
    </w:p>
    <w:p>
      <w:pPr>
        <w:pStyle w:val="2"/>
        <w:jc w:val="center"/>
      </w:pPr>
      <w:r>
        <w:rPr>
          <w:sz w:val="20"/>
        </w:rPr>
        <w:t xml:space="preserve">под напряжение и (или) включении объектов капитального</w:t>
      </w:r>
    </w:p>
    <w:p>
      <w:pPr>
        <w:pStyle w:val="2"/>
        <w:jc w:val="center"/>
      </w:pPr>
      <w:r>
        <w:rPr>
          <w:sz w:val="20"/>
        </w:rPr>
        <w:t xml:space="preserve">строительства для проведения пусконаладочных</w:t>
      </w:r>
    </w:p>
    <w:p>
      <w:pPr>
        <w:pStyle w:val="2"/>
        <w:jc w:val="center"/>
      </w:pPr>
      <w:r>
        <w:rPr>
          <w:sz w:val="20"/>
        </w:rPr>
        <w:t xml:space="preserve">работ (квартальный)"</w:t>
      </w:r>
    </w:p>
    <w:p>
      <w:pPr>
        <w:pStyle w:val="0"/>
        <w:jc w:val="both"/>
      </w:pPr>
      <w:r>
        <w:rPr>
          <w:sz w:val="20"/>
        </w:rPr>
      </w:r>
    </w:p>
    <w:p>
      <w:pPr>
        <w:pStyle w:val="0"/>
        <w:ind w:firstLine="540"/>
        <w:jc w:val="both"/>
      </w:pPr>
      <w:r>
        <w:rPr>
          <w:sz w:val="20"/>
        </w:rPr>
        <w:t xml:space="preserve">214. </w:t>
      </w:r>
      <w:hyperlink w:history="0" w:anchor="P4658" w:tooltip="           Форма 14. Отчет о постановке объектов электросетевого">
        <w:r>
          <w:rPr>
            <w:sz w:val="20"/>
            <w:color w:val="0000ff"/>
          </w:rPr>
          <w:t xml:space="preserve">Форма</w:t>
        </w:r>
      </w:hyperlink>
      <w:r>
        <w:rPr>
          <w:sz w:val="20"/>
        </w:rPr>
        <w:t xml:space="preserve"> раскрытия "Форма 14. Отчет о постановке объектов электросетевого хозяйства под напряжение и (или) включении объектов капитального строительства для проведения пусконаладочных работ (квартальный)" заполняется ежеквартально.</w:t>
      </w:r>
    </w:p>
    <w:p>
      <w:pPr>
        <w:pStyle w:val="0"/>
        <w:spacing w:before="200" w:line-rule="auto"/>
        <w:ind w:firstLine="540"/>
        <w:jc w:val="both"/>
      </w:pPr>
      <w:r>
        <w:rPr>
          <w:sz w:val="20"/>
        </w:rPr>
        <w:t xml:space="preserve">215.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216. </w:t>
      </w:r>
      <w:hyperlink w:history="0" w:anchor="P4718"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217. </w:t>
      </w:r>
      <w:hyperlink w:history="0" w:anchor="P4719"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218. </w:t>
      </w:r>
      <w:hyperlink w:history="0" w:anchor="P4720"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219. </w:t>
      </w:r>
      <w:hyperlink w:history="0" w:anchor="P4721" w:tooltip="4">
        <w:r>
          <w:rPr>
            <w:sz w:val="20"/>
            <w:color w:val="0000ff"/>
          </w:rPr>
          <w:t xml:space="preserve">Столбец 4</w:t>
        </w:r>
      </w:hyperlink>
      <w:r>
        <w:rPr>
          <w:sz w:val="20"/>
        </w:rPr>
        <w:t xml:space="preserve"> заполняется в соответствии с правилами заполнения, указанными в </w:t>
      </w:r>
      <w:hyperlink w:history="0" w:anchor="P10345" w:tooltip="73. В столбце 4 указывается наименование присоединяемого объекта по производству электрической энергии, который будет осуществлять поставки электроэнергии и мощности в соответствии с договором о предоставлении мощности.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 В остальных случаях указывается параметр &quot;нд&quot;.">
        <w:r>
          <w:rPr>
            <w:sz w:val="20"/>
            <w:color w:val="0000ff"/>
          </w:rPr>
          <w:t xml:space="preserve">пункте 73</w:t>
        </w:r>
      </w:hyperlink>
      <w:r>
        <w:rPr>
          <w:sz w:val="20"/>
        </w:rPr>
        <w:t xml:space="preserve"> настоящих Правил.</w:t>
      </w:r>
    </w:p>
    <w:p>
      <w:pPr>
        <w:pStyle w:val="0"/>
        <w:spacing w:before="200" w:line-rule="auto"/>
        <w:ind w:firstLine="540"/>
        <w:jc w:val="both"/>
      </w:pPr>
      <w:r>
        <w:rPr>
          <w:sz w:val="20"/>
        </w:rPr>
        <w:t xml:space="preserve">220. В </w:t>
      </w:r>
      <w:hyperlink w:history="0" w:anchor="P4722" w:tooltip="5.1.">
        <w:r>
          <w:rPr>
            <w:sz w:val="20"/>
            <w:color w:val="0000ff"/>
          </w:rPr>
          <w:t xml:space="preserve">столбцах 5.1</w:t>
        </w:r>
      </w:hyperlink>
      <w:r>
        <w:rPr>
          <w:sz w:val="20"/>
        </w:rPr>
        <w:t xml:space="preserve"> - </w:t>
      </w:r>
      <w:hyperlink w:history="0" w:anchor="P4726" w:tooltip="5.5.">
        <w:r>
          <w:rPr>
            <w:sz w:val="20"/>
            <w:color w:val="0000ff"/>
          </w:rPr>
          <w:t xml:space="preserve">5.5</w:t>
        </w:r>
      </w:hyperlink>
      <w:r>
        <w:rPr>
          <w:sz w:val="20"/>
        </w:rPr>
        <w:t xml:space="preserve"> с наименованием заголовка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 План. Всего" указываются планируемые значения характеристик объектов основных средств по инвестиционному проекту в соответствии со значениями данных показателей, определенными в решении об утверждении инвестиционной программы на отчетный год (N), в натуральных единицах измерения.</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221. В </w:t>
      </w:r>
      <w:hyperlink w:history="0" w:anchor="P4727" w:tooltip="6.1.">
        <w:r>
          <w:rPr>
            <w:sz w:val="20"/>
            <w:color w:val="0000ff"/>
          </w:rPr>
          <w:t xml:space="preserve">столбцах 6.1</w:t>
        </w:r>
      </w:hyperlink>
      <w:r>
        <w:rPr>
          <w:sz w:val="20"/>
        </w:rPr>
        <w:t xml:space="preserve"> - </w:t>
      </w:r>
      <w:hyperlink w:history="0" w:anchor="P4731" w:tooltip="6.5.">
        <w:r>
          <w:rPr>
            <w:sz w:val="20"/>
            <w:color w:val="0000ff"/>
          </w:rPr>
          <w:t xml:space="preserve">6.5</w:t>
        </w:r>
      </w:hyperlink>
      <w:r>
        <w:rPr>
          <w:sz w:val="20"/>
        </w:rPr>
        <w:t xml:space="preserve"> с наименованием заголовка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 Факт. Всего" указываются фактические значения характеристик объектов основных средств по инвестиционному проекту в натуральных единицах измерения (в соответствии с описанием характеристик, приведенным в </w:t>
      </w:r>
      <w:hyperlink w:history="0" w:anchor="P10355" w:tooltip="77. В столбце 12 с наименованием &quot;МВxА&quot; указывается сумма номинальных мощностей (с учетом перемаркировки) силовых трансформаторов, выраженная в МВxА, введенных в эксплуатацию на трансформаторных и иных подстанциях или иных объектах электросетевого хозяйства,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электросетевого хозяйства документы, указанные в пункте 76 настоящих Правил (в случаях,...">
        <w:r>
          <w:rPr>
            <w:sz w:val="20"/>
            <w:color w:val="0000ff"/>
          </w:rPr>
          <w:t xml:space="preserve">пунктах 77</w:t>
        </w:r>
      </w:hyperlink>
      <w:r>
        <w:rPr>
          <w:sz w:val="20"/>
        </w:rPr>
        <w:t xml:space="preserve"> - </w:t>
      </w:r>
      <w:hyperlink w:history="0" w:anchor="P10359" w:tooltip="81. Если объекты основных средств, ввод в эксплуатацию которых предусмотрен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6 в наименовании столбца вместо слова &quot;Другое&quot; указываются единицы измерения иного натурального количественного показателя (например, Г...">
        <w:r>
          <w:rPr>
            <w:sz w:val="20"/>
            <w:color w:val="0000ff"/>
          </w:rPr>
          <w:t xml:space="preserve">81</w:t>
        </w:r>
      </w:hyperlink>
      <w:r>
        <w:rPr>
          <w:sz w:val="20"/>
        </w:rPr>
        <w:t xml:space="preserve"> настоящих Правил) нарастающим итогом с начала отчетного года (N), в отношении которых по состоянию на последний календарный день периода квартальной отчетности отчетного года (N) фактически получены или направлены документы, указанные в </w:t>
      </w:r>
      <w:hyperlink w:history="0" w:anchor="P10349" w:tooltip="76. В столбце 11 с наименованием &quot;Квартал&quot;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
        <w:r>
          <w:rPr>
            <w:sz w:val="20"/>
            <w:color w:val="0000ff"/>
          </w:rPr>
          <w:t xml:space="preserve">пункте 76</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222. В столбцах с наименованием заголовка "Постановка объектов электросетевого хозяйства под напряжение и (или) включение объектов капитального строительства для проведения пусконаладочных работ в год N. Факт", имеющих в составе наименования заголовка слово "квартал", указываются фактические значения характеристик объектов основных средств по инвестиционному проекту в натуральных единицах измерения (в соответствии с описанием характеристик, приведенным в </w:t>
      </w:r>
      <w:hyperlink w:history="0" w:anchor="P10355" w:tooltip="77. В столбце 12 с наименованием &quot;МВxА&quot; указывается сумма номинальных мощностей (с учетом перемаркировки) силовых трансформаторов, выраженная в МВxА, введенных в эксплуатацию на трансформаторных и иных подстанциях или иных объектах электросетевого хозяйства,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электросетевого хозяйства документы, указанные в пункте 76 настоящих Правил (в случаях,...">
        <w:r>
          <w:rPr>
            <w:sz w:val="20"/>
            <w:color w:val="0000ff"/>
          </w:rPr>
          <w:t xml:space="preserve">пунктах 77</w:t>
        </w:r>
      </w:hyperlink>
      <w:r>
        <w:rPr>
          <w:sz w:val="20"/>
        </w:rPr>
        <w:t xml:space="preserve"> - </w:t>
      </w:r>
      <w:hyperlink w:history="0" w:anchor="P10359" w:tooltip="81. Если объекты основных средств, ввод в эксплуатацию которых предусмотрен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6 в наименовании столбца вместо слова &quot;Другое&quot; указываются единицы измерения иного натурального количественного показателя (например, Г...">
        <w:r>
          <w:rPr>
            <w:sz w:val="20"/>
            <w:color w:val="0000ff"/>
          </w:rPr>
          <w:t xml:space="preserve">81</w:t>
        </w:r>
      </w:hyperlink>
      <w:r>
        <w:rPr>
          <w:sz w:val="20"/>
        </w:rPr>
        <w:t xml:space="preserve"> настоящих Правил) с распределением по кварталам, в отношении которых по состоянию на последний календарный день периода квартальной отчетности отчетного года (N) фактически получены или направлены документы, указанные в </w:t>
      </w:r>
      <w:hyperlink w:history="0" w:anchor="P10349" w:tooltip="76. В столбце 11 с наименованием &quot;Квартал&quot; указывается квартал года, в котором в соответствии с инвестиционным проектом в случаях, предусмотренных законодательством Российской Федерации, фактически получены или направлены в отношении предусмотренных инвестиционным проектом объектов по производству электрической энергии, источников тепловой энергии, трансформаторных и иных подстанций, линий электропередачи и иных объектов электросетевого хозяйства, тепловых сетей и иных объектов теплоснабжения следующих д...">
        <w:r>
          <w:rPr>
            <w:sz w:val="20"/>
            <w:color w:val="0000ff"/>
          </w:rPr>
          <w:t xml:space="preserve">пункте 76</w:t>
        </w:r>
      </w:hyperlink>
      <w:r>
        <w:rPr>
          <w:sz w:val="20"/>
        </w:rPr>
        <w:t xml:space="preserve"> настоящих Правил (в случаях, предусмотренных законодательством Российской Федерации).</w:t>
      </w:r>
    </w:p>
    <w:p>
      <w:pPr>
        <w:pStyle w:val="0"/>
        <w:jc w:val="both"/>
      </w:pPr>
      <w:r>
        <w:rPr>
          <w:sz w:val="20"/>
        </w:rPr>
      </w:r>
    </w:p>
    <w:p>
      <w:pPr>
        <w:pStyle w:val="2"/>
        <w:outlineLvl w:val="1"/>
        <w:jc w:val="center"/>
      </w:pPr>
      <w:r>
        <w:rPr>
          <w:sz w:val="20"/>
        </w:rPr>
        <w:t xml:space="preserve">XVI. Правила заполнения формы раскрытия "Форма 15.</w:t>
      </w:r>
    </w:p>
    <w:p>
      <w:pPr>
        <w:pStyle w:val="2"/>
        <w:jc w:val="center"/>
      </w:pPr>
      <w:r>
        <w:rPr>
          <w:sz w:val="20"/>
        </w:rPr>
        <w:t xml:space="preserve">Отчет об исполнении плана ввода объектов инвестиционной</w:t>
      </w:r>
    </w:p>
    <w:p>
      <w:pPr>
        <w:pStyle w:val="2"/>
        <w:jc w:val="center"/>
      </w:pPr>
      <w:r>
        <w:rPr>
          <w:sz w:val="20"/>
        </w:rPr>
        <w:t xml:space="preserve">деятельности (мощностей) в эксплуатацию (квартальный)"</w:t>
      </w:r>
    </w:p>
    <w:p>
      <w:pPr>
        <w:pStyle w:val="0"/>
        <w:jc w:val="both"/>
      </w:pPr>
      <w:r>
        <w:rPr>
          <w:sz w:val="20"/>
        </w:rPr>
      </w:r>
    </w:p>
    <w:p>
      <w:pPr>
        <w:pStyle w:val="0"/>
        <w:ind w:firstLine="540"/>
        <w:jc w:val="both"/>
      </w:pPr>
      <w:r>
        <w:rPr>
          <w:sz w:val="20"/>
        </w:rPr>
        <w:t xml:space="preserve">223. </w:t>
      </w:r>
      <w:hyperlink w:history="0" w:anchor="P4830" w:tooltip="     Форма 15. Отчет об исполнении плана ввода объектов инвестиционной">
        <w:r>
          <w:rPr>
            <w:sz w:val="20"/>
            <w:color w:val="0000ff"/>
          </w:rPr>
          <w:t xml:space="preserve">Форма</w:t>
        </w:r>
      </w:hyperlink>
      <w:r>
        <w:rPr>
          <w:sz w:val="20"/>
        </w:rPr>
        <w:t xml:space="preserve"> раскрытия "Форма 15. Отчет об исполнении плана ввода объектов инвестиционной деятельности (мощностей) в эксплуатацию (квартальный)" заполняется ежеквартально.</w:t>
      </w:r>
    </w:p>
    <w:p>
      <w:pPr>
        <w:pStyle w:val="0"/>
        <w:spacing w:before="200" w:line-rule="auto"/>
        <w:ind w:firstLine="540"/>
        <w:jc w:val="both"/>
      </w:pPr>
      <w:r>
        <w:rPr>
          <w:sz w:val="20"/>
        </w:rPr>
        <w:t xml:space="preserve">224.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225. Плановые показатели ввода объектов инвестиционной деятельности (мощностей) в эксплуатацию по инвестиционному проекту в отчетном году (N), определенные в решении об утверждении инвестиционной программы на отчетный год (N), должны соответствовать значениям данных показателей, отраженным в графике реализации утвержденной инвестиционной программы на отчетный год (N).</w:t>
      </w:r>
    </w:p>
    <w:p>
      <w:pPr>
        <w:pStyle w:val="0"/>
        <w:spacing w:before="200" w:line-rule="auto"/>
        <w:ind w:firstLine="540"/>
        <w:jc w:val="both"/>
      </w:pPr>
      <w:r>
        <w:rPr>
          <w:sz w:val="20"/>
        </w:rPr>
        <w:t xml:space="preserve">226. </w:t>
      </w:r>
      <w:hyperlink w:history="0" w:anchor="P4890"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227. </w:t>
      </w:r>
      <w:hyperlink w:history="0" w:anchor="P4891"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228. </w:t>
      </w:r>
      <w:hyperlink w:history="0" w:anchor="P4892"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229. </w:t>
      </w:r>
      <w:hyperlink w:history="0" w:anchor="P4893" w:tooltip="4">
        <w:r>
          <w:rPr>
            <w:sz w:val="20"/>
            <w:color w:val="0000ff"/>
          </w:rPr>
          <w:t xml:space="preserve">Столбец 4</w:t>
        </w:r>
      </w:hyperlink>
      <w:r>
        <w:rPr>
          <w:sz w:val="20"/>
        </w:rPr>
        <w:t xml:space="preserve"> заполняется в соответствии с правилами заполнения, указанными в </w:t>
      </w:r>
      <w:hyperlink w:history="0" w:anchor="P10374" w:tooltip="89. В столбце 4 указывается наименование присоединяемого объекта по производству электрической энергии, который будет осуществлять поставки электроэнергии и мощности в соответствии с договором о предоставлении мощности. Заполняется в случае, если сетевой объект будет использован для выдачи мощности генерирующего объекта, который будет осуществлять поставки электроэнергии и мощности в соответствии с договором о предоставлении мощности. В остальных случаях указывается параметр &quot;нд&quot;.">
        <w:r>
          <w:rPr>
            <w:sz w:val="20"/>
            <w:color w:val="0000ff"/>
          </w:rPr>
          <w:t xml:space="preserve">пункте 89</w:t>
        </w:r>
      </w:hyperlink>
      <w:r>
        <w:rPr>
          <w:sz w:val="20"/>
        </w:rPr>
        <w:t xml:space="preserve"> настоящих Правил.</w:t>
      </w:r>
    </w:p>
    <w:p>
      <w:pPr>
        <w:pStyle w:val="0"/>
        <w:spacing w:before="200" w:line-rule="auto"/>
        <w:ind w:firstLine="540"/>
        <w:jc w:val="both"/>
      </w:pPr>
      <w:r>
        <w:rPr>
          <w:sz w:val="20"/>
        </w:rPr>
        <w:t xml:space="preserve">230. В столбцах с наименованием заголовка "Ввод объектов инвестиционной деятельности (мощностей) в эксплуатацию в год N. План" указываются планируемые значения характеристик объектов электроэнергетики или иных объектов инвестиционной деятельности, ввод в эксплуатацию которых предусмотрен инвестиционным проектом, выраженные в натуральных единицах измерения, которые указаны в наименованиях соответствующих столбцов, при этом:</w:t>
      </w:r>
    </w:p>
    <w:p>
      <w:pPr>
        <w:pStyle w:val="0"/>
        <w:spacing w:before="200" w:line-rule="auto"/>
        <w:ind w:firstLine="540"/>
        <w:jc w:val="both"/>
      </w:pPr>
      <w:r>
        <w:rPr>
          <w:sz w:val="20"/>
        </w:rPr>
        <w:t xml:space="preserve">в столбцах, имеющих в составе наименования заголовка слово "Всего", указываются планируемые значения характеристик в соответствии со значениями данных показателей, определенными в решении об утверждении инвестиционной программы на отчетный год (N);</w:t>
      </w:r>
    </w:p>
    <w:p>
      <w:pPr>
        <w:pStyle w:val="0"/>
        <w:spacing w:before="200" w:line-rule="auto"/>
        <w:ind w:firstLine="540"/>
        <w:jc w:val="both"/>
      </w:pPr>
      <w:r>
        <w:rPr>
          <w:sz w:val="20"/>
        </w:rPr>
        <w:t xml:space="preserve">в столбцах, имеющих в составе наименования заголовка слово "квартал", указываются планируемые значения характеристик в соответствии со значениями данных показателей, отраженными в графике реализации инвестиционной программы на отчетный год (N), с распределением по кварталам.</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231. В </w:t>
      </w:r>
      <w:hyperlink w:history="0" w:anchor="P5057" w:tooltip="6.1.">
        <w:r>
          <w:rPr>
            <w:sz w:val="20"/>
            <w:color w:val="0000ff"/>
          </w:rPr>
          <w:t xml:space="preserve">столбцах 6.1</w:t>
        </w:r>
      </w:hyperlink>
      <w:r>
        <w:rPr>
          <w:sz w:val="20"/>
        </w:rPr>
        <w:t xml:space="preserve"> - </w:t>
      </w:r>
      <w:hyperlink w:history="0" w:anchor="P5063" w:tooltip="6.7.">
        <w:r>
          <w:rPr>
            <w:sz w:val="20"/>
            <w:color w:val="0000ff"/>
          </w:rPr>
          <w:t xml:space="preserve">6.7</w:t>
        </w:r>
      </w:hyperlink>
      <w:r>
        <w:rPr>
          <w:sz w:val="20"/>
        </w:rPr>
        <w:t xml:space="preserve"> с наименованием заголовка "Ввод объектов инвестиционной деятельности (мощностей) в эксплуатацию в год N. Факт. Всего" указываются фактические значения характеристик объектов основных средств по инвестиционному проекту в натуральных единицах измерения (в соответствии с описанием характеристик, приведенным в </w:t>
      </w:r>
      <w:hyperlink w:history="0" w:anchor="P10384" w:tooltip="93. В столбце 13 с наименованием &quot;МВxА&quot; указывается сумма номинальных мощностей (с учетом перемаркировки) силовых трансформаторов, выраженная в МВxА, введенных в эксплуатацию на трансформаторных и иных подстанциях или иных объектах электросетевого хозяйства,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документы, указанные в пункте 91 настоящих Правил (в случаях, предусмотренных законодат...">
        <w:r>
          <w:rPr>
            <w:sz w:val="20"/>
            <w:color w:val="0000ff"/>
          </w:rPr>
          <w:t xml:space="preserve">пунктах 93</w:t>
        </w:r>
      </w:hyperlink>
      <w:r>
        <w:rPr>
          <w:sz w:val="20"/>
        </w:rPr>
        <w:t xml:space="preserve"> - </w:t>
      </w:r>
      <w:hyperlink w:history="0" w:anchor="P10388" w:tooltip="97. Если объекты, ввод в эксплуатацию которых предусмотрен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9 в наименовании столбца вместо слова &quot;Другое&quot; указываются единицы измерения иного натурального количественного показателя (например, Гкал/ч, км и други...">
        <w:r>
          <w:rPr>
            <w:sz w:val="20"/>
            <w:color w:val="0000ff"/>
          </w:rPr>
          <w:t xml:space="preserve">97</w:t>
        </w:r>
      </w:hyperlink>
      <w:r>
        <w:rPr>
          <w:sz w:val="20"/>
        </w:rPr>
        <w:t xml:space="preserve"> настоящих Правил) нарастающим итогом с начала отчетного года (N), в отношении которых по состоянию на последний календарный день периода квартальной отчетности отчетного года (N) фактически получены или направлены документы, указанные в </w:t>
      </w:r>
      <w:hyperlink w:history="0" w:anchor="P10377" w:tooltip="91. В столбцах 12 - 19 с наименованием заголовка &quot;Ввод объектов инвестиционной деятельности (мощностей) в эксплуатацию в год N. Факт&quot; указываются фактические значения характеристик объектов электроэнергетики или иных объектов инвестиционной деятельности (мощностей), введенных в эксплуатацию по инвестиционному проекту, выраженные в натуральных единицах измерения, которые указаны в наименованиях соответствующих столбцов, в соответствии с описанием характеристик, приведенных в пунктах 92 - 97 настоящих Прав...">
        <w:r>
          <w:rPr>
            <w:sz w:val="20"/>
            <w:color w:val="0000ff"/>
          </w:rPr>
          <w:t xml:space="preserve">пункте 91</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232. В столбцах с наименованием заголовка "Ввод объектов инвестиционной деятельности (мощностей) в эксплуатацию в год N. Факт", имеющих в составе наименования заголовка слово "квартал", указываются фактические значения характеристик объектов основных средств по инвестиционному проекту в натуральных единицах измерения (в соответствии с описанием характеристик, приведенным в </w:t>
      </w:r>
      <w:hyperlink w:history="0" w:anchor="P10384" w:tooltip="93. В столбце 13 с наименованием &quot;МВxА&quot; указывается сумма номинальных мощностей (с учетом перемаркировки) силовых трансформаторов, выраженная в МВxА, введенных в эксплуатацию на трансформаторных и иных подстанциях или иных объектах электросетевого хозяйства, если по состоянию на последний календарный день отчетного года (N) в соответствии с инвестиционным проектом получены или направлены в отношении указанных объектов документы, указанные в пункте 91 настоящих Правил (в случаях, предусмотренных законодат...">
        <w:r>
          <w:rPr>
            <w:sz w:val="20"/>
            <w:color w:val="0000ff"/>
          </w:rPr>
          <w:t xml:space="preserve">пунктах 93</w:t>
        </w:r>
      </w:hyperlink>
      <w:r>
        <w:rPr>
          <w:sz w:val="20"/>
        </w:rPr>
        <w:t xml:space="preserve"> - </w:t>
      </w:r>
      <w:hyperlink w:history="0" w:anchor="P10388" w:tooltip="97. Если объекты, ввод в эксплуатацию которых предусмотрен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9 в наименовании столбца вместо слова &quot;Другое&quot; указываются единицы измерения иного натурального количественного показателя (например, Гкал/ч, км и други...">
        <w:r>
          <w:rPr>
            <w:sz w:val="20"/>
            <w:color w:val="0000ff"/>
          </w:rPr>
          <w:t xml:space="preserve">97</w:t>
        </w:r>
      </w:hyperlink>
      <w:r>
        <w:rPr>
          <w:sz w:val="20"/>
        </w:rPr>
        <w:t xml:space="preserve"> настоящих Правил) с распределением по кварталам, в отношении которых по состоянию на последний календарный день периода квартальной отчетности отчетного года (N) фактически получены или направлены документы, указанные в </w:t>
      </w:r>
      <w:hyperlink w:history="0" w:anchor="P10377" w:tooltip="91. В столбцах 12 - 19 с наименованием заголовка &quot;Ввод объектов инвестиционной деятельности (мощностей) в эксплуатацию в год N. Факт&quot; указываются фактические значения характеристик объектов электроэнергетики или иных объектов инвестиционной деятельности (мощностей), введенных в эксплуатацию по инвестиционному проекту, выраженные в натуральных единицах измерения, которые указаны в наименованиях соответствующих столбцов, в соответствии с описанием характеристик, приведенных в пунктах 92 - 97 настоящих Прав...">
        <w:r>
          <w:rPr>
            <w:sz w:val="20"/>
            <w:color w:val="0000ff"/>
          </w:rPr>
          <w:t xml:space="preserve">пункте 91</w:t>
        </w:r>
      </w:hyperlink>
      <w:r>
        <w:rPr>
          <w:sz w:val="20"/>
        </w:rPr>
        <w:t xml:space="preserve"> настоящих Правил (в случаях, предусмотренных законодательством Российской Федерации).</w:t>
      </w:r>
    </w:p>
    <w:p>
      <w:pPr>
        <w:pStyle w:val="0"/>
        <w:spacing w:before="200" w:line-rule="auto"/>
        <w:ind w:firstLine="540"/>
        <w:jc w:val="both"/>
      </w:pPr>
      <w:r>
        <w:rPr>
          <w:sz w:val="20"/>
        </w:rPr>
        <w:t xml:space="preserve">233. В </w:t>
      </w:r>
      <w:hyperlink w:history="0" w:anchor="P5092" w:tooltip="7.1.">
        <w:r>
          <w:rPr>
            <w:sz w:val="20"/>
            <w:color w:val="0000ff"/>
          </w:rPr>
          <w:t xml:space="preserve">столбцах 7.1</w:t>
        </w:r>
      </w:hyperlink>
      <w:r>
        <w:rPr>
          <w:sz w:val="20"/>
        </w:rPr>
        <w:t xml:space="preserve"> - </w:t>
      </w:r>
      <w:hyperlink w:history="0" w:anchor="P5098" w:tooltip="7.7.">
        <w:r>
          <w:rPr>
            <w:sz w:val="20"/>
            <w:color w:val="0000ff"/>
          </w:rPr>
          <w:t xml:space="preserve">7.7</w:t>
        </w:r>
      </w:hyperlink>
      <w:r>
        <w:rPr>
          <w:sz w:val="20"/>
        </w:rPr>
        <w:t xml:space="preserve"> с наименованием заголовка "Отклонения от плановых показателей по итогам отчетного периода" указываются отклонения фактических значений от плановых значений показателей по инвестиционному проекту нарастающим итогом с начала отчетного года (N) по состоянию на последний календарный день периода квартальной отчетности отчетного года (N) в натуральных единицах измерения.</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234. В </w:t>
      </w:r>
      <w:hyperlink w:history="0" w:anchor="P5099" w:tooltip="8">
        <w:r>
          <w:rPr>
            <w:sz w:val="20"/>
            <w:color w:val="0000ff"/>
          </w:rPr>
          <w:t xml:space="preserve">столбце 8</w:t>
        </w:r>
      </w:hyperlink>
      <w:r>
        <w:rPr>
          <w:sz w:val="20"/>
        </w:rPr>
        <w:t xml:space="preserve"> с наименованием "Причины отклонений" указываются причины отклонения фактических значений от плановых значений показателей по инвестиционному проекту за соответствующий период квартальной отчетности отчетного года (N). Причина указывается, если отклонение от планового параметра составляет более 10 процентов.</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XVII. Правила заполнения формы раскрытия "Форма 16.</w:t>
      </w:r>
    </w:p>
    <w:p>
      <w:pPr>
        <w:pStyle w:val="2"/>
        <w:jc w:val="center"/>
      </w:pPr>
      <w:r>
        <w:rPr>
          <w:sz w:val="20"/>
        </w:rPr>
        <w:t xml:space="preserve">Отчет об исполнении плана вывода объектов инвестиционной</w:t>
      </w:r>
    </w:p>
    <w:p>
      <w:pPr>
        <w:pStyle w:val="2"/>
        <w:jc w:val="center"/>
      </w:pPr>
      <w:r>
        <w:rPr>
          <w:sz w:val="20"/>
        </w:rPr>
        <w:t xml:space="preserve">деятельности (мощностей) из эксплуатации (квартальный)"</w:t>
      </w:r>
    </w:p>
    <w:p>
      <w:pPr>
        <w:pStyle w:val="0"/>
        <w:jc w:val="both"/>
      </w:pPr>
      <w:r>
        <w:rPr>
          <w:sz w:val="20"/>
        </w:rPr>
      </w:r>
    </w:p>
    <w:p>
      <w:pPr>
        <w:pStyle w:val="0"/>
        <w:ind w:firstLine="540"/>
        <w:jc w:val="both"/>
      </w:pPr>
      <w:r>
        <w:rPr>
          <w:sz w:val="20"/>
        </w:rPr>
        <w:t xml:space="preserve">235. </w:t>
      </w:r>
      <w:hyperlink w:history="0" w:anchor="P5202" w:tooltip="    Форма 16. Отчет об исполнении плана вывода объектов инвестиционной">
        <w:r>
          <w:rPr>
            <w:sz w:val="20"/>
            <w:color w:val="0000ff"/>
          </w:rPr>
          <w:t xml:space="preserve">Форма</w:t>
        </w:r>
      </w:hyperlink>
      <w:r>
        <w:rPr>
          <w:sz w:val="20"/>
        </w:rPr>
        <w:t xml:space="preserve"> раскрытия "Форма 16. Отчет об исполнении плана вывода объектов инвестиционной деятельности (мощностей) из эксплуатации (квартальный)" заполняется ежеквартально.</w:t>
      </w:r>
    </w:p>
    <w:p>
      <w:pPr>
        <w:pStyle w:val="0"/>
        <w:spacing w:before="200" w:line-rule="auto"/>
        <w:ind w:firstLine="540"/>
        <w:jc w:val="both"/>
      </w:pPr>
      <w:r>
        <w:rPr>
          <w:sz w:val="20"/>
        </w:rPr>
        <w:t xml:space="preserve">236.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237. Плановые показатели вывода объектов инвестиционной деятельности (мощностей) из эксплуатации по инвестиционному проекту в отчетном году (N), определенные в решении об утверждении инвестиционной программы на отчетный год (N), должны соответствовать значениям данных показателей, отраженным в графике реализации утвержденной инвестиционной программы на отчетный год (N).</w:t>
      </w:r>
    </w:p>
    <w:p>
      <w:pPr>
        <w:pStyle w:val="0"/>
        <w:spacing w:before="200" w:line-rule="auto"/>
        <w:ind w:firstLine="540"/>
        <w:jc w:val="both"/>
      </w:pPr>
      <w:r>
        <w:rPr>
          <w:sz w:val="20"/>
        </w:rPr>
        <w:t xml:space="preserve">238. </w:t>
      </w:r>
      <w:hyperlink w:history="0" w:anchor="P5292"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239. </w:t>
      </w:r>
      <w:hyperlink w:history="0" w:anchor="P5293"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240. </w:t>
      </w:r>
      <w:hyperlink w:history="0" w:anchor="P5294"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241. </w:t>
      </w:r>
      <w:hyperlink w:history="0" w:anchor="P5295" w:tooltip="4">
        <w:r>
          <w:rPr>
            <w:sz w:val="20"/>
            <w:color w:val="0000ff"/>
          </w:rPr>
          <w:t xml:space="preserve">Столбец 4</w:t>
        </w:r>
      </w:hyperlink>
      <w:r>
        <w:rPr>
          <w:sz w:val="20"/>
        </w:rPr>
        <w:t xml:space="preserve"> заполняется в соответствии с правилами заполнения, указанными в </w:t>
      </w:r>
      <w:hyperlink w:history="0" w:anchor="P10403" w:tooltip="105. В столбце 4 указывается наименование (диспетчерское наименование при его наличии) следующих объектов, вывод из эксплуатации которых предусматривается инвестиционным проектом:">
        <w:r>
          <w:rPr>
            <w:sz w:val="20"/>
            <w:color w:val="0000ff"/>
          </w:rPr>
          <w:t xml:space="preserve">пункте 105</w:t>
        </w:r>
      </w:hyperlink>
      <w:r>
        <w:rPr>
          <w:sz w:val="20"/>
        </w:rPr>
        <w:t xml:space="preserve"> настоящих Правил.</w:t>
      </w:r>
    </w:p>
    <w:p>
      <w:pPr>
        <w:pStyle w:val="0"/>
        <w:spacing w:before="200" w:line-rule="auto"/>
        <w:ind w:firstLine="540"/>
        <w:jc w:val="both"/>
      </w:pPr>
      <w:r>
        <w:rPr>
          <w:sz w:val="20"/>
        </w:rPr>
        <w:t xml:space="preserve">242. В столбцах с наименованием заголовка "Вывод объектов инвестиционной деятельности (мощностей) из эксплуатации в год N. План" указываются планируемые значения характеристик объектов электроэнергетики или иных объектов инвестиционной деятельности, вывод из эксплуатации которых предусмотрен инвестиционным проектом, выраженные в натуральных единицах измерения, которые указаны в наименованиях соответствующих столбцов, при этом:</w:t>
      </w:r>
    </w:p>
    <w:p>
      <w:pPr>
        <w:pStyle w:val="0"/>
        <w:spacing w:before="200" w:line-rule="auto"/>
        <w:ind w:firstLine="540"/>
        <w:jc w:val="both"/>
      </w:pPr>
      <w:r>
        <w:rPr>
          <w:sz w:val="20"/>
        </w:rPr>
        <w:t xml:space="preserve">в столбцах, имеющих в составе наименования заголовка слово "Всего", указываются планируемые значения характеристик в соответствии со значениями данных показателей, определенными в решении об утверждении инвестиционной программы на отчетный год (N);</w:t>
      </w:r>
    </w:p>
    <w:p>
      <w:pPr>
        <w:pStyle w:val="0"/>
        <w:spacing w:before="200" w:line-rule="auto"/>
        <w:ind w:firstLine="540"/>
        <w:jc w:val="both"/>
      </w:pPr>
      <w:r>
        <w:rPr>
          <w:sz w:val="20"/>
        </w:rPr>
        <w:t xml:space="preserve">в столбцах, имеющих в составе наименования заголовка слово "квартал", указываются планируемые значения характеристик в соответствии со значениями данных показателей, отраженными в графике реализации инвестиционной программы на отчетный год (N) с распределением по кварталам.</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243. В </w:t>
      </w:r>
      <w:hyperlink w:history="0" w:anchor="P5321" w:tooltip="6.1.">
        <w:r>
          <w:rPr>
            <w:sz w:val="20"/>
            <w:color w:val="0000ff"/>
          </w:rPr>
          <w:t xml:space="preserve">столбцах 6.1</w:t>
        </w:r>
      </w:hyperlink>
      <w:r>
        <w:rPr>
          <w:sz w:val="20"/>
        </w:rPr>
        <w:t xml:space="preserve"> - </w:t>
      </w:r>
      <w:hyperlink w:history="0" w:anchor="P5325" w:tooltip="6.5.">
        <w:r>
          <w:rPr>
            <w:sz w:val="20"/>
            <w:color w:val="0000ff"/>
          </w:rPr>
          <w:t xml:space="preserve">6.5</w:t>
        </w:r>
      </w:hyperlink>
      <w:r>
        <w:rPr>
          <w:sz w:val="20"/>
        </w:rPr>
        <w:t xml:space="preserve"> с наименованием заголовка "Вывод объектов инвестиционной деятельности (мощностей) из эксплуатации в год N. Факт" указываются фактические значения характеристик объектов по инвестиционному проекту в натуральных единицах измерения (в соответствии с описанием характеристик, приведенным в </w:t>
      </w:r>
      <w:hyperlink w:history="0" w:anchor="P10413" w:tooltip="109. В столбце 11 с наименованием &quot;МВxА&quot; указывается сумма номинальных мощностей (с учетом перемаркировки) силовых трансформаторов, выраженная в МВxА, выведенных из эксплуатации в порядке, установленном Правилами вывода объектов электроэнергетики в ремонт и из эксплуатации, на трансформаторных и иных подстанциях или иных объектах электросетевого хозяйства в отчетном году (N).">
        <w:r>
          <w:rPr>
            <w:sz w:val="20"/>
            <w:color w:val="0000ff"/>
          </w:rPr>
          <w:t xml:space="preserve">пунктах 109</w:t>
        </w:r>
      </w:hyperlink>
      <w:r>
        <w:rPr>
          <w:sz w:val="20"/>
        </w:rPr>
        <w:t xml:space="preserve"> - </w:t>
      </w:r>
      <w:hyperlink w:history="0" w:anchor="P10417" w:tooltip="113. Если объекты, вывод из эксплуатации которых предусматривается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5 в наименовании столбца вместо слова &quot;Другое&quot; указываются единицы измерения иного натурального количественного показателя (например, Гкал/ч, км...">
        <w:r>
          <w:rPr>
            <w:sz w:val="20"/>
            <w:color w:val="0000ff"/>
          </w:rPr>
          <w:t xml:space="preserve">113</w:t>
        </w:r>
      </w:hyperlink>
      <w:r>
        <w:rPr>
          <w:sz w:val="20"/>
        </w:rPr>
        <w:t xml:space="preserve"> настоящих Правил) нарастающим итогом с начала отчетного года (N), в отношении которых по состоянию на последний календарный день периода квартальной отчетности отчетного года (N) фактически осуществлен вывод из эксплуатации в соответствии с:</w:t>
      </w:r>
    </w:p>
    <w:bookmarkStart w:id="10647" w:name="P10647"/>
    <w:bookmarkEnd w:id="10647"/>
    <w:p>
      <w:pPr>
        <w:pStyle w:val="0"/>
        <w:spacing w:before="200" w:line-rule="auto"/>
        <w:ind w:firstLine="540"/>
        <w:jc w:val="both"/>
      </w:pPr>
      <w:r>
        <w:rPr>
          <w:sz w:val="20"/>
        </w:rPr>
        <w:t xml:space="preserve">датой вывода из эксплуатации объекта, указанного в </w:t>
      </w:r>
      <w:hyperlink w:history="0" w:anchor="P10403" w:tooltip="105. В столбце 4 указывается наименование (диспетчерское наименование при его наличии) следующих объектов, вывод из эксплуатации которых предусматривается инвестиционным проектом:">
        <w:r>
          <w:rPr>
            <w:sz w:val="20"/>
            <w:color w:val="0000ff"/>
          </w:rPr>
          <w:t xml:space="preserve">пункте 105</w:t>
        </w:r>
      </w:hyperlink>
      <w:r>
        <w:rPr>
          <w:sz w:val="20"/>
        </w:rPr>
        <w:t xml:space="preserve"> настоящих Правил, в соответствии с утвержденным в порядке, установленном </w:t>
      </w:r>
      <w:hyperlink w:history="0" r:id="rId47"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актом о выводе объекта диспетчеризации из эксплуатации или фактической датой остановки работы соответствующего объекта;</w:t>
      </w:r>
    </w:p>
    <w:p>
      <w:pPr>
        <w:pStyle w:val="0"/>
        <w:spacing w:before="200" w:line-rule="auto"/>
        <w:ind w:firstLine="540"/>
        <w:jc w:val="both"/>
      </w:pPr>
      <w:r>
        <w:rPr>
          <w:sz w:val="20"/>
        </w:rPr>
        <w:t xml:space="preserve">фактической датой остановки работы источников тепловой энергии и тепловых сетей, планируемых к выводу (выведенных) из эксплуатации, за исключением объектов, указанных в </w:t>
      </w:r>
      <w:hyperlink w:history="0" w:anchor="P10647" w:tooltip="датой вывода из эксплуатации объекта, указанного в пункте 105 настоящих Правил, в соответствии с утвержденным в порядке, установленном Правилами вывода объектов электроэнергетики в ремонт и из эксплуатации, актом о выводе объекта диспетчеризации из эксплуатации или фактической датой остановки работы соответствующего объекта;">
        <w:r>
          <w:rPr>
            <w:sz w:val="20"/>
            <w:color w:val="0000ff"/>
          </w:rPr>
          <w:t xml:space="preserve">абзаце втором</w:t>
        </w:r>
      </w:hyperlink>
      <w:r>
        <w:rPr>
          <w:sz w:val="20"/>
        </w:rPr>
        <w:t xml:space="preserve"> настоящего пункта, при условии наличия согласований вывода из эксплуатации источников тепловой энергии и тепловых сетей, предусмотренных </w:t>
      </w:r>
      <w:hyperlink w:history="0" r:id="rId48"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 Утратил силу или отменен {КонсультантПлюс}">
        <w:r>
          <w:rPr>
            <w:sz w:val="20"/>
            <w:color w:val="0000ff"/>
          </w:rPr>
          <w:t xml:space="preserve">Правилами</w:t>
        </w:r>
      </w:hyperlink>
      <w:r>
        <w:rPr>
          <w:sz w:val="20"/>
        </w:rPr>
        <w:t xml:space="preserve"> вывода в ремонт и из эксплуатации источников тепловой энергии и тепловых сетей.</w:t>
      </w:r>
    </w:p>
    <w:p>
      <w:pPr>
        <w:pStyle w:val="0"/>
        <w:spacing w:before="200" w:line-rule="auto"/>
        <w:ind w:firstLine="540"/>
        <w:jc w:val="both"/>
      </w:pPr>
      <w:r>
        <w:rPr>
          <w:sz w:val="20"/>
        </w:rPr>
        <w:t xml:space="preserve">244. В столбцах с наименованием заголовка "Вывод объектов инвестиционной деятельности (мощностей) из эксплуатации в год N. Факт", имеющих в составе наименования заголовка слово "квартал", указываются фактические значения характеристик объектов в натуральных единицах измерения (в соответствии с описанием характеристик, приведенным в </w:t>
      </w:r>
      <w:hyperlink w:history="0" w:anchor="P10413" w:tooltip="109. В столбце 11 с наименованием &quot;МВxА&quot; указывается сумма номинальных мощностей (с учетом перемаркировки) силовых трансформаторов, выраженная в МВxА, выведенных из эксплуатации в порядке, установленном Правилами вывода объектов электроэнергетики в ремонт и из эксплуатации, на трансформаторных и иных подстанциях или иных объектах электросетевого хозяйства в отчетном году (N).">
        <w:r>
          <w:rPr>
            <w:sz w:val="20"/>
            <w:color w:val="0000ff"/>
          </w:rPr>
          <w:t xml:space="preserve">пунктах 109</w:t>
        </w:r>
      </w:hyperlink>
      <w:r>
        <w:rPr>
          <w:sz w:val="20"/>
        </w:rPr>
        <w:t xml:space="preserve"> - </w:t>
      </w:r>
      <w:hyperlink w:history="0" w:anchor="P10417" w:tooltip="113. Если объекты, вывод из эксплуатации которых предусматривается инвестиционным проектом, характеризуются иными натуральными количественными показателями (например, тепловая мощность объекта теплоснабжения, протяженность тепловой сети по трассе и другие), единицы измерения которых отсутствуют в наименованиях столбцов (например, Гкал/ч, км и другие), в столбце 15 в наименовании столбца вместо слова &quot;Другое&quot; указываются единицы измерения иного натурального количественного показателя (например, Гкал/ч, км...">
        <w:r>
          <w:rPr>
            <w:sz w:val="20"/>
            <w:color w:val="0000ff"/>
          </w:rPr>
          <w:t xml:space="preserve">113</w:t>
        </w:r>
      </w:hyperlink>
      <w:r>
        <w:rPr>
          <w:sz w:val="20"/>
        </w:rPr>
        <w:t xml:space="preserve"> настоящих Правил) с распределением по кварталам, в отношении которых по состоянию на последний календарный день периода квартальной отчетности отчетного года (N) фактически осуществлен вывод из эксплуатации в соответствии с:</w:t>
      </w:r>
    </w:p>
    <w:bookmarkStart w:id="10650" w:name="P10650"/>
    <w:bookmarkEnd w:id="10650"/>
    <w:p>
      <w:pPr>
        <w:pStyle w:val="0"/>
        <w:spacing w:before="200" w:line-rule="auto"/>
        <w:ind w:firstLine="540"/>
        <w:jc w:val="both"/>
      </w:pPr>
      <w:r>
        <w:rPr>
          <w:sz w:val="20"/>
        </w:rPr>
        <w:t xml:space="preserve">датой вывода из эксплуатации объекта, указанного в </w:t>
      </w:r>
      <w:hyperlink w:history="0" w:anchor="P10403" w:tooltip="105. В столбце 4 указывается наименование (диспетчерское наименование при его наличии) следующих объектов, вывод из эксплуатации которых предусматривается инвестиционным проектом:">
        <w:r>
          <w:rPr>
            <w:sz w:val="20"/>
            <w:color w:val="0000ff"/>
          </w:rPr>
          <w:t xml:space="preserve">пункте 105</w:t>
        </w:r>
      </w:hyperlink>
      <w:r>
        <w:rPr>
          <w:sz w:val="20"/>
        </w:rPr>
        <w:t xml:space="preserve"> настоящих Правил, в соответствии с утвержденным в порядке, установленном </w:t>
      </w:r>
      <w:hyperlink w:history="0" r:id="rId49" w:tooltip="Постановление Правительства РФ от 26.07.2007 N 484 (ред. от 05.09.2018) &quot;О выводе объектов электроэнергетики в ремонт и из эксплуатации&quot; ------------ Утратил силу или отменен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актом о выводе объекта диспетчеризации из эксплуатации или фактической датой остановки работы соответствующего объекта;</w:t>
      </w:r>
    </w:p>
    <w:p>
      <w:pPr>
        <w:pStyle w:val="0"/>
        <w:spacing w:before="200" w:line-rule="auto"/>
        <w:ind w:firstLine="540"/>
        <w:jc w:val="both"/>
      </w:pPr>
      <w:r>
        <w:rPr>
          <w:sz w:val="20"/>
        </w:rPr>
        <w:t xml:space="preserve">фактической датой остановки работы источников тепловой энергии и тепловых сетей, планируемых к выводу (выведенных) из эксплуатации, за исключением объектов, указанных в </w:t>
      </w:r>
      <w:hyperlink w:history="0" w:anchor="P10650" w:tooltip="датой вывода из эксплуатации объекта, указанного в пункте 105 настоящих Правил, в соответствии с утвержденным в порядке, установленном Правилами вывода объектов электроэнергетики в ремонт и из эксплуатации, актом о выводе объекта диспетчеризации из эксплуатации или фактической датой остановки работы соответствующего объекта;">
        <w:r>
          <w:rPr>
            <w:sz w:val="20"/>
            <w:color w:val="0000ff"/>
          </w:rPr>
          <w:t xml:space="preserve">абзаце втором</w:t>
        </w:r>
      </w:hyperlink>
      <w:r>
        <w:rPr>
          <w:sz w:val="20"/>
        </w:rPr>
        <w:t xml:space="preserve"> настоящего пункта, при условии наличия согласований вывода из эксплуатации источников тепловой энергии и тепловых сетей, предусмотренных </w:t>
      </w:r>
      <w:hyperlink w:history="0" r:id="rId50"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 Утратил силу или отменен {КонсультантПлюс}">
        <w:r>
          <w:rPr>
            <w:sz w:val="20"/>
            <w:color w:val="0000ff"/>
          </w:rPr>
          <w:t xml:space="preserve">Правилами</w:t>
        </w:r>
      </w:hyperlink>
      <w:r>
        <w:rPr>
          <w:sz w:val="20"/>
        </w:rPr>
        <w:t xml:space="preserve"> вывода в ремонт и из эксплуатации источников тепловой энергии и тепловых сетей.</w:t>
      </w:r>
    </w:p>
    <w:p>
      <w:pPr>
        <w:pStyle w:val="0"/>
        <w:spacing w:before="200" w:line-rule="auto"/>
        <w:ind w:firstLine="540"/>
        <w:jc w:val="both"/>
      </w:pPr>
      <w:r>
        <w:rPr>
          <w:sz w:val="20"/>
        </w:rPr>
        <w:t xml:space="preserve">245. В </w:t>
      </w:r>
      <w:hyperlink w:history="0" w:anchor="P5346" w:tooltip="7.1.">
        <w:r>
          <w:rPr>
            <w:sz w:val="20"/>
            <w:color w:val="0000ff"/>
          </w:rPr>
          <w:t xml:space="preserve">столбцах 7.1</w:t>
        </w:r>
      </w:hyperlink>
      <w:r>
        <w:rPr>
          <w:sz w:val="20"/>
        </w:rPr>
        <w:t xml:space="preserve"> - </w:t>
      </w:r>
      <w:hyperlink w:history="0" w:anchor="P5350" w:tooltip="7.5.">
        <w:r>
          <w:rPr>
            <w:sz w:val="20"/>
            <w:color w:val="0000ff"/>
          </w:rPr>
          <w:t xml:space="preserve">7.5</w:t>
        </w:r>
      </w:hyperlink>
      <w:r>
        <w:rPr>
          <w:sz w:val="20"/>
        </w:rPr>
        <w:t xml:space="preserve"> с наименованием заголовка "Отклонения от плановых показателей по итогам отчетного периода" указываются отклонения фактических значений от плановых значений показателей по инвестиционному проекту нарастающим итогом с начала отчетного года (N) по состоянию на последний календарный день периода квартальной отчетности отчетного года (N) в натуральных единицах измерения.</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246. В </w:t>
      </w:r>
      <w:hyperlink w:history="0" w:anchor="P5351" w:tooltip="8">
        <w:r>
          <w:rPr>
            <w:sz w:val="20"/>
            <w:color w:val="0000ff"/>
          </w:rPr>
          <w:t xml:space="preserve">столбце 8</w:t>
        </w:r>
      </w:hyperlink>
      <w:r>
        <w:rPr>
          <w:sz w:val="20"/>
        </w:rPr>
        <w:t xml:space="preserve"> с наименованием "Причины отклонений" указываются причины отклонения фактических значений от плановых значений показателей по инвестиционному проекту за соответствующий период квартальной отчетности отчетного года (N). Причина указывается, если отклонение от планового параметра составляет более 10 процентов.</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соответствующем столбце отображается информация о необходимости реализации такого инвестиционного проекта, а также реквизиты решения органов управления субъекта электроэнергетики о включении такого проекта в инвестиционную программу отчетного года (N).</w:t>
      </w:r>
    </w:p>
    <w:p>
      <w:pPr>
        <w:pStyle w:val="0"/>
        <w:jc w:val="both"/>
      </w:pPr>
      <w:r>
        <w:rPr>
          <w:sz w:val="20"/>
        </w:rPr>
      </w:r>
    </w:p>
    <w:p>
      <w:pPr>
        <w:pStyle w:val="2"/>
        <w:outlineLvl w:val="1"/>
        <w:jc w:val="center"/>
      </w:pPr>
      <w:r>
        <w:rPr>
          <w:sz w:val="20"/>
        </w:rPr>
        <w:t xml:space="preserve">XVIII. Правила заполнения формы раскрытия "Форма 17.</w:t>
      </w:r>
    </w:p>
    <w:p>
      <w:pPr>
        <w:pStyle w:val="2"/>
        <w:jc w:val="center"/>
      </w:pPr>
      <w:r>
        <w:rPr>
          <w:sz w:val="20"/>
        </w:rPr>
        <w:t xml:space="preserve">Отчет об исполнении основных этапов работ по инвестиционным</w:t>
      </w:r>
    </w:p>
    <w:p>
      <w:pPr>
        <w:pStyle w:val="2"/>
        <w:jc w:val="center"/>
      </w:pPr>
      <w:r>
        <w:rPr>
          <w:sz w:val="20"/>
        </w:rPr>
        <w:t xml:space="preserve">проектам инвестиционной программы (квартальный)"</w:t>
      </w:r>
    </w:p>
    <w:p>
      <w:pPr>
        <w:pStyle w:val="0"/>
        <w:jc w:val="both"/>
      </w:pPr>
      <w:r>
        <w:rPr>
          <w:sz w:val="20"/>
        </w:rPr>
      </w:r>
    </w:p>
    <w:p>
      <w:pPr>
        <w:pStyle w:val="0"/>
        <w:ind w:firstLine="540"/>
        <w:jc w:val="both"/>
      </w:pPr>
      <w:r>
        <w:rPr>
          <w:sz w:val="20"/>
        </w:rPr>
        <w:t xml:space="preserve">247. </w:t>
      </w:r>
      <w:hyperlink w:history="0" w:anchor="P5479" w:tooltip="   Форма 17. Отчет об исполнении основных этапов работ по инвестиционным">
        <w:r>
          <w:rPr>
            <w:sz w:val="20"/>
            <w:color w:val="0000ff"/>
          </w:rPr>
          <w:t xml:space="preserve">Форма</w:t>
        </w:r>
      </w:hyperlink>
      <w:r>
        <w:rPr>
          <w:sz w:val="20"/>
        </w:rPr>
        <w:t xml:space="preserve"> раскрытия "Форма 17. Отчет об исполнении основных этапов работ по инвестиционным проектам инвестиционной программы (квартальный)" заполняется ежеквартально.</w:t>
      </w:r>
    </w:p>
    <w:p>
      <w:pPr>
        <w:pStyle w:val="0"/>
        <w:spacing w:before="200" w:line-rule="auto"/>
        <w:ind w:firstLine="540"/>
        <w:jc w:val="both"/>
      </w:pPr>
      <w:r>
        <w:rPr>
          <w:sz w:val="20"/>
        </w:rPr>
        <w:t xml:space="preserve">248. </w:t>
      </w:r>
      <w:hyperlink w:history="0" w:anchor="P5566"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249. </w:t>
      </w:r>
      <w:hyperlink w:history="0" w:anchor="P5567"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250. </w:t>
      </w:r>
      <w:hyperlink w:history="0" w:anchor="P5568"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251. </w:t>
      </w:r>
      <w:hyperlink w:history="0" w:anchor="P5569" w:tooltip="4">
        <w:r>
          <w:rPr>
            <w:sz w:val="20"/>
            <w:color w:val="0000ff"/>
          </w:rPr>
          <w:t xml:space="preserve">Столбец 4</w:t>
        </w:r>
      </w:hyperlink>
      <w:r>
        <w:rPr>
          <w:sz w:val="20"/>
        </w:rPr>
        <w:t xml:space="preserve"> с наименованием "Финансирование капитальных вложений года N, млн. рублей (с НДС). План. Всего" заполняется в соответствии с правилами заполнения, указанными в </w:t>
      </w:r>
      <w:hyperlink w:history="0" w:anchor="P10250" w:tooltip="14. В столбце 8 с наименованием &quot;Общий объем финансирования, в том числе за счет:&quot; указывается планируемый объем финансирования капитальных вложений по инвестиционному проекту в отчетном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млн. рублей с учетом НДС.">
        <w:r>
          <w:rPr>
            <w:sz w:val="20"/>
            <w:color w:val="0000ff"/>
          </w:rPr>
          <w:t xml:space="preserve">пункте 14</w:t>
        </w:r>
      </w:hyperlink>
      <w:r>
        <w:rPr>
          <w:sz w:val="20"/>
        </w:rPr>
        <w:t xml:space="preserve"> настоящих Правил.</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252. В столбцах с наименованием заголовка "Финансирование капитальных вложений года N, млн. рублей (с НДС). Факт" указывается фактический объем финансирования капитальных вложений по инвестиционному проекту в отчетном году (N) с разбивкой на следующие этапы в млн. рублей с учетом НДС:</w:t>
      </w:r>
    </w:p>
    <w:p>
      <w:pPr>
        <w:pStyle w:val="0"/>
        <w:spacing w:before="200" w:line-rule="auto"/>
        <w:ind w:firstLine="540"/>
        <w:jc w:val="both"/>
      </w:pPr>
      <w:r>
        <w:rPr>
          <w:sz w:val="20"/>
        </w:rPr>
        <w:t xml:space="preserve">проектно-изыскательские работы;</w:t>
      </w:r>
    </w:p>
    <w:p>
      <w:pPr>
        <w:pStyle w:val="0"/>
        <w:spacing w:before="200" w:line-rule="auto"/>
        <w:ind w:firstLine="540"/>
        <w:jc w:val="both"/>
      </w:pPr>
      <w:r>
        <w:rPr>
          <w:sz w:val="20"/>
        </w:rPr>
        <w:t xml:space="preserve">строительные работы, реконструкция, монтаж оборудования;</w:t>
      </w:r>
    </w:p>
    <w:p>
      <w:pPr>
        <w:pStyle w:val="0"/>
        <w:spacing w:before="200" w:line-rule="auto"/>
        <w:ind w:firstLine="540"/>
        <w:jc w:val="both"/>
      </w:pPr>
      <w:r>
        <w:rPr>
          <w:sz w:val="20"/>
        </w:rPr>
        <w:t xml:space="preserve">оборудование и материалы;</w:t>
      </w:r>
    </w:p>
    <w:p>
      <w:pPr>
        <w:pStyle w:val="0"/>
        <w:spacing w:before="200" w:line-rule="auto"/>
        <w:ind w:firstLine="540"/>
        <w:jc w:val="both"/>
      </w:pPr>
      <w:r>
        <w:rPr>
          <w:sz w:val="20"/>
        </w:rPr>
        <w:t xml:space="preserve">прочие затраты.</w:t>
      </w:r>
    </w:p>
    <w:p>
      <w:pPr>
        <w:pStyle w:val="0"/>
        <w:spacing w:before="200" w:line-rule="auto"/>
        <w:ind w:firstLine="540"/>
        <w:jc w:val="both"/>
      </w:pPr>
      <w:r>
        <w:rPr>
          <w:sz w:val="20"/>
        </w:rPr>
        <w:t xml:space="preserve">Фактические значения по инвестиционному проекту указываются по состоянию на последний календарный день периода квартальной отчетности, при этом:</w:t>
      </w:r>
    </w:p>
    <w:p>
      <w:pPr>
        <w:pStyle w:val="0"/>
        <w:spacing w:before="200" w:line-rule="auto"/>
        <w:ind w:firstLine="540"/>
        <w:jc w:val="both"/>
      </w:pPr>
      <w:r>
        <w:rPr>
          <w:sz w:val="20"/>
        </w:rPr>
        <w:t xml:space="preserve">в столбцах, имеющих в составе наименования заголовка слово "Всего", указывается фактический объем финансирования капитальных вложений нарастающим итогом с начала отчетного года (N);</w:t>
      </w:r>
    </w:p>
    <w:p>
      <w:pPr>
        <w:pStyle w:val="0"/>
        <w:spacing w:before="200" w:line-rule="auto"/>
        <w:ind w:firstLine="540"/>
        <w:jc w:val="both"/>
      </w:pPr>
      <w:r>
        <w:rPr>
          <w:sz w:val="20"/>
        </w:rPr>
        <w:t xml:space="preserve">в столбцах, имеющих в составе наименования заголовка слово "квартал", указывается фактический объем финансирования капитальных вложений по состоянию на последний календарный день соответствующего квартала.</w:t>
      </w:r>
    </w:p>
    <w:p>
      <w:pPr>
        <w:pStyle w:val="0"/>
        <w:spacing w:before="200" w:line-rule="auto"/>
        <w:ind w:firstLine="540"/>
        <w:jc w:val="both"/>
      </w:pPr>
      <w:r>
        <w:rPr>
          <w:sz w:val="20"/>
        </w:rPr>
        <w:t xml:space="preserve">253. </w:t>
      </w:r>
      <w:hyperlink w:history="0" w:anchor="P5595" w:tooltip="6">
        <w:r>
          <w:rPr>
            <w:sz w:val="20"/>
            <w:color w:val="0000ff"/>
          </w:rPr>
          <w:t xml:space="preserve">Столбец 6</w:t>
        </w:r>
      </w:hyperlink>
      <w:r>
        <w:rPr>
          <w:sz w:val="20"/>
        </w:rPr>
        <w:t xml:space="preserve"> с наименованием "Освоение капитальных вложений года N, млн. рублей (без НДС). План. Всего" заполняется в соответствии с правилами заполнения, указанными в </w:t>
      </w:r>
      <w:hyperlink w:history="0" w:anchor="P10297" w:tooltip="46. В столбцах 10 и 11 с наименованием заголовка &quot;Освоение капитальных вложений года N, млн. рублей (без НДС). План&quot; указывается плановый объем освоения капитальных вложений по инвестиционному проекту в базисном уровне цен (столбец 10) и в прогнозных ценах (столбец 11) в соответствии со значениями, определенными в решении об утверждении инвестиционной программы на отчетный год (N), по состоянию на последний календарный день отчетного года (N) в млн. рублей без учета НДС.">
        <w:r>
          <w:rPr>
            <w:sz w:val="20"/>
            <w:color w:val="0000ff"/>
          </w:rPr>
          <w:t xml:space="preserve">пункте 46</w:t>
        </w:r>
      </w:hyperlink>
      <w:r>
        <w:rPr>
          <w:sz w:val="20"/>
        </w:rPr>
        <w:t xml:space="preserve"> настоящих Правил, с указанием планового объема освоения капитальных вложений по инвестиционному проекту в отчетном году (N) в прогнозных ценах в млн. рублей без учета НДС.</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254. В столбцах с наименованием заголовка "Освоение капитальных вложений года N, млн. рублей (без НДС)" указывается фактический объем освоения капитальных вложений по инвестиционному проекту в отчетном году (N) с разбивкой на следующие этапы в млн. рублей без учета НДС:</w:t>
      </w:r>
    </w:p>
    <w:p>
      <w:pPr>
        <w:pStyle w:val="0"/>
        <w:spacing w:before="200" w:line-rule="auto"/>
        <w:ind w:firstLine="540"/>
        <w:jc w:val="both"/>
      </w:pPr>
      <w:r>
        <w:rPr>
          <w:sz w:val="20"/>
        </w:rPr>
        <w:t xml:space="preserve">проектно-изыскательские работы;</w:t>
      </w:r>
    </w:p>
    <w:p>
      <w:pPr>
        <w:pStyle w:val="0"/>
        <w:spacing w:before="200" w:line-rule="auto"/>
        <w:ind w:firstLine="540"/>
        <w:jc w:val="both"/>
      </w:pPr>
      <w:r>
        <w:rPr>
          <w:sz w:val="20"/>
        </w:rPr>
        <w:t xml:space="preserve">строительные работы, реконструкция, монтаж оборудования;</w:t>
      </w:r>
    </w:p>
    <w:p>
      <w:pPr>
        <w:pStyle w:val="0"/>
        <w:spacing w:before="200" w:line-rule="auto"/>
        <w:ind w:firstLine="540"/>
        <w:jc w:val="both"/>
      </w:pPr>
      <w:r>
        <w:rPr>
          <w:sz w:val="20"/>
        </w:rPr>
        <w:t xml:space="preserve">оборудование и материалы;</w:t>
      </w:r>
    </w:p>
    <w:p>
      <w:pPr>
        <w:pStyle w:val="0"/>
        <w:spacing w:before="200" w:line-rule="auto"/>
        <w:ind w:firstLine="540"/>
        <w:jc w:val="both"/>
      </w:pPr>
      <w:r>
        <w:rPr>
          <w:sz w:val="20"/>
        </w:rPr>
        <w:t xml:space="preserve">прочие затраты.</w:t>
      </w:r>
    </w:p>
    <w:p>
      <w:pPr>
        <w:pStyle w:val="0"/>
        <w:spacing w:before="200" w:line-rule="auto"/>
        <w:ind w:firstLine="540"/>
        <w:jc w:val="both"/>
      </w:pPr>
      <w:r>
        <w:rPr>
          <w:sz w:val="20"/>
        </w:rPr>
        <w:t xml:space="preserve">Фактические значения по инвестиционному проекту указываются по состоянию на последний календарный день периода квартальной отчетности, при этом:</w:t>
      </w:r>
    </w:p>
    <w:p>
      <w:pPr>
        <w:pStyle w:val="0"/>
        <w:spacing w:before="200" w:line-rule="auto"/>
        <w:ind w:firstLine="540"/>
        <w:jc w:val="both"/>
      </w:pPr>
      <w:r>
        <w:rPr>
          <w:sz w:val="20"/>
        </w:rPr>
        <w:t xml:space="preserve">в столбцах, имеющих в составе наименования заголовка слово "Всего", указывается фактический объем освоения капитальных вложений нарастающим итогом с начала отчетного года (N);</w:t>
      </w:r>
    </w:p>
    <w:p>
      <w:pPr>
        <w:pStyle w:val="0"/>
        <w:spacing w:before="200" w:line-rule="auto"/>
        <w:ind w:firstLine="540"/>
        <w:jc w:val="both"/>
      </w:pPr>
      <w:r>
        <w:rPr>
          <w:sz w:val="20"/>
        </w:rPr>
        <w:t xml:space="preserve">в столбцах, имеющих в составе наименования заголовка слово "квартал", указывается фактический объем освоения капитальных вложений по состоянию на последний календарный день соответствующего квартала.</w:t>
      </w:r>
    </w:p>
    <w:p>
      <w:pPr>
        <w:pStyle w:val="0"/>
        <w:jc w:val="both"/>
      </w:pPr>
      <w:r>
        <w:rPr>
          <w:sz w:val="20"/>
        </w:rPr>
      </w:r>
    </w:p>
    <w:p>
      <w:pPr>
        <w:pStyle w:val="2"/>
        <w:outlineLvl w:val="1"/>
        <w:jc w:val="center"/>
      </w:pPr>
      <w:r>
        <w:rPr>
          <w:sz w:val="20"/>
        </w:rPr>
        <w:t xml:space="preserve">XIX. Правила заполнения формы раскрытия "Форма 18.</w:t>
      </w:r>
    </w:p>
    <w:p>
      <w:pPr>
        <w:pStyle w:val="2"/>
        <w:jc w:val="center"/>
      </w:pPr>
      <w:r>
        <w:rPr>
          <w:sz w:val="20"/>
        </w:rPr>
        <w:t xml:space="preserve">Отчет о фактических значениях количественных показателей</w:t>
      </w:r>
    </w:p>
    <w:p>
      <w:pPr>
        <w:pStyle w:val="2"/>
        <w:jc w:val="center"/>
      </w:pPr>
      <w:r>
        <w:rPr>
          <w:sz w:val="20"/>
        </w:rPr>
        <w:t xml:space="preserve">по инвестиционным проектам инвестиционной</w:t>
      </w:r>
    </w:p>
    <w:p>
      <w:pPr>
        <w:pStyle w:val="2"/>
        <w:jc w:val="center"/>
      </w:pPr>
      <w:r>
        <w:rPr>
          <w:sz w:val="20"/>
        </w:rPr>
        <w:t xml:space="preserve">программы (квартальный)"</w:t>
      </w:r>
    </w:p>
    <w:p>
      <w:pPr>
        <w:pStyle w:val="0"/>
        <w:jc w:val="both"/>
      </w:pPr>
      <w:r>
        <w:rPr>
          <w:sz w:val="20"/>
        </w:rPr>
      </w:r>
    </w:p>
    <w:p>
      <w:pPr>
        <w:pStyle w:val="0"/>
        <w:ind w:firstLine="540"/>
        <w:jc w:val="both"/>
      </w:pPr>
      <w:r>
        <w:rPr>
          <w:sz w:val="20"/>
        </w:rPr>
        <w:t xml:space="preserve">255. </w:t>
      </w:r>
      <w:hyperlink w:history="0" w:anchor="P5738" w:tooltip="    Форма 18. Отчет о фактических значениях количественных показателей">
        <w:r>
          <w:rPr>
            <w:sz w:val="20"/>
            <w:color w:val="0000ff"/>
          </w:rPr>
          <w:t xml:space="preserve">Форма</w:t>
        </w:r>
      </w:hyperlink>
      <w:r>
        <w:rPr>
          <w:sz w:val="20"/>
        </w:rPr>
        <w:t xml:space="preserve"> раскрытия "Форма 18. Отчет о фактических значениях количественных показателей по инвестиционным проектам инвестиционной программы (квартальный)" заполняется ежеквартально.</w:t>
      </w:r>
    </w:p>
    <w:p>
      <w:pPr>
        <w:pStyle w:val="0"/>
        <w:spacing w:before="200" w:line-rule="auto"/>
        <w:ind w:firstLine="540"/>
        <w:jc w:val="both"/>
      </w:pPr>
      <w:r>
        <w:rPr>
          <w:sz w:val="20"/>
        </w:rPr>
        <w:t xml:space="preserve">256.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257. </w:t>
      </w:r>
      <w:hyperlink w:history="0" w:anchor="P5828"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258. </w:t>
      </w:r>
      <w:hyperlink w:history="0" w:anchor="P5829"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259. </w:t>
      </w:r>
      <w:hyperlink w:history="0" w:anchor="P5830"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260. В столбцах, номера которых начинаются с </w:t>
      </w:r>
      <w:hyperlink w:history="0" w:anchor="P5831" w:tooltip="4.1">
        <w:r>
          <w:rPr>
            <w:sz w:val="20"/>
            <w:color w:val="0000ff"/>
          </w:rPr>
          <w:t xml:space="preserve">4</w:t>
        </w:r>
      </w:hyperlink>
      <w:r>
        <w:rPr>
          <w:sz w:val="20"/>
        </w:rPr>
        <w:t xml:space="preserve">, </w:t>
      </w:r>
      <w:hyperlink w:history="0" w:anchor="P5837" w:tooltip="5.1">
        <w:r>
          <w:rPr>
            <w:sz w:val="20"/>
            <w:color w:val="0000ff"/>
          </w:rPr>
          <w:t xml:space="preserve">5</w:t>
        </w:r>
      </w:hyperlink>
      <w:r>
        <w:rPr>
          <w:sz w:val="20"/>
        </w:rPr>
        <w:t xml:space="preserve">, </w:t>
      </w:r>
      <w:hyperlink w:history="0" w:anchor="P5843" w:tooltip="6.1">
        <w:r>
          <w:rPr>
            <w:sz w:val="20"/>
            <w:color w:val="0000ff"/>
          </w:rPr>
          <w:t xml:space="preserve">6</w:t>
        </w:r>
      </w:hyperlink>
      <w:r>
        <w:rPr>
          <w:sz w:val="20"/>
        </w:rPr>
        <w:t xml:space="preserve">, </w:t>
      </w:r>
      <w:hyperlink w:history="0" w:anchor="P5849" w:tooltip="7.1">
        <w:r>
          <w:rPr>
            <w:sz w:val="20"/>
            <w:color w:val="0000ff"/>
          </w:rPr>
          <w:t xml:space="preserve">7</w:t>
        </w:r>
      </w:hyperlink>
      <w:r>
        <w:rPr>
          <w:sz w:val="20"/>
        </w:rPr>
        <w:t xml:space="preserve">, </w:t>
      </w:r>
      <w:hyperlink w:history="0" w:anchor="P5855" w:tooltip="8.1">
        <w:r>
          <w:rPr>
            <w:sz w:val="20"/>
            <w:color w:val="0000ff"/>
          </w:rPr>
          <w:t xml:space="preserve">8</w:t>
        </w:r>
      </w:hyperlink>
      <w:r>
        <w:rPr>
          <w:sz w:val="20"/>
        </w:rPr>
        <w:t xml:space="preserve">, </w:t>
      </w:r>
      <w:hyperlink w:history="0" w:anchor="P5861" w:tooltip="9.1">
        <w:r>
          <w:rPr>
            <w:sz w:val="20"/>
            <w:color w:val="0000ff"/>
          </w:rPr>
          <w:t xml:space="preserve">9</w:t>
        </w:r>
      </w:hyperlink>
      <w:r>
        <w:rPr>
          <w:sz w:val="20"/>
        </w:rPr>
        <w:t xml:space="preserve"> или </w:t>
      </w:r>
      <w:hyperlink w:history="0" w:anchor="P5867" w:tooltip="10.1">
        <w:r>
          <w:rPr>
            <w:sz w:val="20"/>
            <w:color w:val="0000ff"/>
          </w:rPr>
          <w:t xml:space="preserve">10</w:t>
        </w:r>
      </w:hyperlink>
      <w:r>
        <w:rPr>
          <w:sz w:val="20"/>
        </w:rPr>
        <w:t xml:space="preserve"> с наименованием заголовка "Цели реализации инвестиционных проектов и плановые (фактические) значения количественных показателей, характеризующие достижение таких целей по итогам отчетного периода" указываются плановые и фактические значения количественных показателей инвестиционного проекта, характеризующих достижение таких целей, перечень которых определен в Методических </w:t>
      </w:r>
      <w:hyperlink w:history="0" r:id="rId51"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указаниях</w:t>
        </w:r>
      </w:hyperlink>
      <w:r>
        <w:rPr>
          <w:sz w:val="20"/>
        </w:rPr>
        <w:t xml:space="preserve"> по расчету количественных показателей.</w:t>
      </w:r>
    </w:p>
    <w:p>
      <w:pPr>
        <w:pStyle w:val="0"/>
        <w:spacing w:before="200" w:line-rule="auto"/>
        <w:ind w:firstLine="540"/>
        <w:jc w:val="both"/>
      </w:pPr>
      <w:r>
        <w:rPr>
          <w:sz w:val="20"/>
        </w:rPr>
        <w:t xml:space="preserve">В наименованиях заголовков столбцов, номера которых начинаются с </w:t>
      </w:r>
      <w:hyperlink w:history="0" w:anchor="P5831" w:tooltip="4.1">
        <w:r>
          <w:rPr>
            <w:sz w:val="20"/>
            <w:color w:val="0000ff"/>
          </w:rPr>
          <w:t xml:space="preserve">4</w:t>
        </w:r>
      </w:hyperlink>
      <w:r>
        <w:rPr>
          <w:sz w:val="20"/>
        </w:rPr>
        <w:t xml:space="preserve">, </w:t>
      </w:r>
      <w:hyperlink w:history="0" w:anchor="P5837" w:tooltip="5.1">
        <w:r>
          <w:rPr>
            <w:sz w:val="20"/>
            <w:color w:val="0000ff"/>
          </w:rPr>
          <w:t xml:space="preserve">5</w:t>
        </w:r>
      </w:hyperlink>
      <w:r>
        <w:rPr>
          <w:sz w:val="20"/>
        </w:rPr>
        <w:t xml:space="preserve">, </w:t>
      </w:r>
      <w:hyperlink w:history="0" w:anchor="P5843" w:tooltip="6.1">
        <w:r>
          <w:rPr>
            <w:sz w:val="20"/>
            <w:color w:val="0000ff"/>
          </w:rPr>
          <w:t xml:space="preserve">6</w:t>
        </w:r>
      </w:hyperlink>
      <w:r>
        <w:rPr>
          <w:sz w:val="20"/>
        </w:rPr>
        <w:t xml:space="preserve">, </w:t>
      </w:r>
      <w:hyperlink w:history="0" w:anchor="P5849" w:tooltip="7.1">
        <w:r>
          <w:rPr>
            <w:sz w:val="20"/>
            <w:color w:val="0000ff"/>
          </w:rPr>
          <w:t xml:space="preserve">7</w:t>
        </w:r>
      </w:hyperlink>
      <w:r>
        <w:rPr>
          <w:sz w:val="20"/>
        </w:rPr>
        <w:t xml:space="preserve">, </w:t>
      </w:r>
      <w:hyperlink w:history="0" w:anchor="P5855" w:tooltip="8.1">
        <w:r>
          <w:rPr>
            <w:sz w:val="20"/>
            <w:color w:val="0000ff"/>
          </w:rPr>
          <w:t xml:space="preserve">8</w:t>
        </w:r>
      </w:hyperlink>
      <w:r>
        <w:rPr>
          <w:sz w:val="20"/>
        </w:rPr>
        <w:t xml:space="preserve">, </w:t>
      </w:r>
      <w:hyperlink w:history="0" w:anchor="P5861" w:tooltip="9.1">
        <w:r>
          <w:rPr>
            <w:sz w:val="20"/>
            <w:color w:val="0000ff"/>
          </w:rPr>
          <w:t xml:space="preserve">9</w:t>
        </w:r>
      </w:hyperlink>
      <w:r>
        <w:rPr>
          <w:sz w:val="20"/>
        </w:rPr>
        <w:t xml:space="preserve"> или </w:t>
      </w:r>
      <w:hyperlink w:history="0" w:anchor="P5867" w:tooltip="10.1">
        <w:r>
          <w:rPr>
            <w:sz w:val="20"/>
            <w:color w:val="0000ff"/>
          </w:rPr>
          <w:t xml:space="preserve">10</w:t>
        </w:r>
      </w:hyperlink>
      <w:r>
        <w:rPr>
          <w:sz w:val="20"/>
        </w:rPr>
        <w:t xml:space="preserve"> под наименованиями целей реализации инвестиционных проектов вместо слов "Наименование количественного показателя, соответствующего цели" указываются наименования количественных показателей, характеризующих достижение таких целей, в соответствии с перечнем количественных показателей, определенным в Методических </w:t>
      </w:r>
      <w:hyperlink w:history="0" r:id="rId52"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указаниях</w:t>
        </w:r>
      </w:hyperlink>
      <w:r>
        <w:rPr>
          <w:sz w:val="20"/>
        </w:rPr>
        <w:t xml:space="preserve"> по расчету количественных показателей с дополнением формы необходимым количеством столбцов с наименованиями "План" и "Факт", имеющих общий заголовок, в котором указывается наименование соответствующего количественного показателя.</w:t>
      </w:r>
    </w:p>
    <w:p>
      <w:pPr>
        <w:pStyle w:val="0"/>
        <w:spacing w:before="200" w:line-rule="auto"/>
        <w:ind w:firstLine="540"/>
        <w:jc w:val="both"/>
      </w:pPr>
      <w:r>
        <w:rPr>
          <w:sz w:val="20"/>
        </w:rPr>
        <w:t xml:space="preserve">В столбцах, имеющих наименование "План", указываются плановые значения количественных показателей по инвестиционному проекту в отчетном году (N) в соответствии со значением данного показателя, определенным в решении об утверждении инвестиционной программы, по состоянию на последний календарный день отчетного года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соответствующих столбцах отображается параметр "нд".</w:t>
      </w:r>
    </w:p>
    <w:p>
      <w:pPr>
        <w:pStyle w:val="0"/>
        <w:spacing w:before="200" w:line-rule="auto"/>
        <w:ind w:firstLine="540"/>
        <w:jc w:val="both"/>
      </w:pPr>
      <w:r>
        <w:rPr>
          <w:sz w:val="20"/>
        </w:rPr>
        <w:t xml:space="preserve">В столбцах, имеющих наименование "Факт", указываются фактические значения количественных показателей, которые были утверждены для соответствующего инвестиционного проекта в решении об утверждении инвестиционной программы. Фактические значения количественных показателей рассчитываются в соответствии с Методическими </w:t>
      </w:r>
      <w:hyperlink w:history="0" r:id="rId53"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указаниями</w:t>
        </w:r>
      </w:hyperlink>
      <w:r>
        <w:rPr>
          <w:sz w:val="20"/>
        </w:rPr>
        <w:t xml:space="preserve"> по расчету количественных показателей нарастающим итогом с начала отчетного года (N) по состоянию на последний календарный день периода квартальной отчетности отчетного года (N).</w:t>
      </w:r>
    </w:p>
    <w:p>
      <w:pPr>
        <w:pStyle w:val="0"/>
        <w:spacing w:before="200" w:line-rule="auto"/>
        <w:ind w:firstLine="540"/>
        <w:jc w:val="both"/>
      </w:pPr>
      <w:r>
        <w:rPr>
          <w:sz w:val="20"/>
        </w:rPr>
        <w:t xml:space="preserve">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фактические значения количественных показателей рассчитываются в соответствии с Методическими </w:t>
      </w:r>
      <w:hyperlink w:history="0" r:id="rId54" w:tooltip="Приказ Минэнерго России от 14.03.2016 N 177 &quot;Об утверждении Методических указаний по расчету количественных показателей инвестиционных программ сетевых организаций&quot; (Зарегистрировано в Минюсте России 10.06.2016 N 42509) {КонсультантПлюс}">
        <w:r>
          <w:rPr>
            <w:sz w:val="20"/>
            <w:color w:val="0000ff"/>
          </w:rPr>
          <w:t xml:space="preserve">указаниями</w:t>
        </w:r>
      </w:hyperlink>
      <w:r>
        <w:rPr>
          <w:sz w:val="20"/>
        </w:rPr>
        <w:t xml:space="preserve"> по расчету количественных показателей нарастающим итогом с начала отчетного года (N) по состоянию на последний календарный день периода квартальной отчетности отчетного года (N).</w:t>
      </w:r>
    </w:p>
    <w:p>
      <w:pPr>
        <w:pStyle w:val="0"/>
        <w:jc w:val="both"/>
      </w:pPr>
      <w:r>
        <w:rPr>
          <w:sz w:val="20"/>
        </w:rPr>
      </w:r>
    </w:p>
    <w:p>
      <w:pPr>
        <w:pStyle w:val="2"/>
        <w:outlineLvl w:val="1"/>
        <w:jc w:val="center"/>
      </w:pPr>
      <w:r>
        <w:rPr>
          <w:sz w:val="20"/>
        </w:rPr>
        <w:t xml:space="preserve">XX. Правила заполнения формы раскрытия "Форма 19.</w:t>
      </w:r>
    </w:p>
    <w:p>
      <w:pPr>
        <w:pStyle w:val="2"/>
        <w:jc w:val="center"/>
      </w:pPr>
      <w:r>
        <w:rPr>
          <w:sz w:val="20"/>
        </w:rPr>
        <w:t xml:space="preserve">Отчет о достигнутых результатах в части, касающейся</w:t>
      </w:r>
    </w:p>
    <w:p>
      <w:pPr>
        <w:pStyle w:val="2"/>
        <w:jc w:val="center"/>
      </w:pPr>
      <w:r>
        <w:rPr>
          <w:sz w:val="20"/>
        </w:rPr>
        <w:t xml:space="preserve">расширения пропускной способности, снижения потерь в сетях</w:t>
      </w:r>
    </w:p>
    <w:p>
      <w:pPr>
        <w:pStyle w:val="2"/>
        <w:jc w:val="center"/>
      </w:pPr>
      <w:r>
        <w:rPr>
          <w:sz w:val="20"/>
        </w:rPr>
        <w:t xml:space="preserve">и увеличения резерва для присоединения потребителей</w:t>
      </w:r>
    </w:p>
    <w:p>
      <w:pPr>
        <w:pStyle w:val="2"/>
        <w:jc w:val="center"/>
      </w:pPr>
      <w:r>
        <w:rPr>
          <w:sz w:val="20"/>
        </w:rPr>
        <w:t xml:space="preserve">отдельно по каждому центру питания напряжением</w:t>
      </w:r>
    </w:p>
    <w:p>
      <w:pPr>
        <w:pStyle w:val="2"/>
        <w:jc w:val="center"/>
      </w:pPr>
      <w:r>
        <w:rPr>
          <w:sz w:val="20"/>
        </w:rPr>
        <w:t xml:space="preserve">35 кВ и выше (квартальный)"</w:t>
      </w:r>
    </w:p>
    <w:p>
      <w:pPr>
        <w:pStyle w:val="0"/>
        <w:jc w:val="both"/>
      </w:pPr>
      <w:r>
        <w:rPr>
          <w:sz w:val="20"/>
        </w:rPr>
      </w:r>
    </w:p>
    <w:p>
      <w:pPr>
        <w:pStyle w:val="0"/>
        <w:ind w:firstLine="540"/>
        <w:jc w:val="both"/>
      </w:pPr>
      <w:r>
        <w:rPr>
          <w:sz w:val="20"/>
        </w:rPr>
        <w:t xml:space="preserve">261. </w:t>
      </w:r>
      <w:hyperlink w:history="0" w:anchor="P5972" w:tooltip="            Форма 19. Отчет о достигнутых результатах в части,">
        <w:r>
          <w:rPr>
            <w:sz w:val="20"/>
            <w:color w:val="0000ff"/>
          </w:rPr>
          <w:t xml:space="preserve">Форма</w:t>
        </w:r>
      </w:hyperlink>
      <w:r>
        <w:rPr>
          <w:sz w:val="20"/>
        </w:rPr>
        <w:t xml:space="preserve"> раскрытия "Форма 19. Отчет о достигнутых результатах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(квартальный)" заполняется ежеквартально.</w:t>
      </w:r>
    </w:p>
    <w:p>
      <w:pPr>
        <w:pStyle w:val="0"/>
        <w:spacing w:before="200" w:line-rule="auto"/>
        <w:ind w:firstLine="540"/>
        <w:jc w:val="both"/>
      </w:pPr>
      <w:r>
        <w:rPr>
          <w:sz w:val="20"/>
        </w:rPr>
        <w:t xml:space="preserve">262.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263. </w:t>
      </w:r>
      <w:hyperlink w:history="0" w:anchor="P6008" w:tooltip="1">
        <w:r>
          <w:rPr>
            <w:sz w:val="20"/>
            <w:color w:val="0000ff"/>
          </w:rPr>
          <w:t xml:space="preserve">Столбец 1</w:t>
        </w:r>
      </w:hyperlink>
      <w:r>
        <w:rPr>
          <w:sz w:val="20"/>
        </w:rPr>
        <w:t xml:space="preserve"> заполняется в соответствии с правилами заполнения, указанными в </w:t>
      </w:r>
      <w:hyperlink w:history="0" w:anchor="P10231" w:tooltip="6. В столбце 1 с наименованием &quot;Номер группы инвестиционных проектов&quot; указываются номера групп инвестиционных проектов в соответствии с решением об утверждении инвестиционной программы на отчетный год (N).">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264. </w:t>
      </w:r>
      <w:hyperlink w:history="0" w:anchor="P6009" w:tooltip="2">
        <w:r>
          <w:rPr>
            <w:sz w:val="20"/>
            <w:color w:val="0000ff"/>
          </w:rPr>
          <w:t xml:space="preserve">Столбец 2</w:t>
        </w:r>
      </w:hyperlink>
      <w:r>
        <w:rPr>
          <w:sz w:val="20"/>
        </w:rPr>
        <w:t xml:space="preserve"> заполняется в соответствии с правилами заполнения, указанными в </w:t>
      </w:r>
      <w:hyperlink w:history="0" w:anchor="P10233" w:tooltip="7. В столбце 2 с наименованием &quot;Наименование инвестиционного проекта (группы инвестиционных проектов)&quot; указываются наименования инвестиционных проектов, этапов проектов и групп проектов в соответствии с решением об утверждении инвестиционной программы на отчетный год (N).">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265. </w:t>
      </w:r>
      <w:hyperlink w:history="0" w:anchor="P6010" w:tooltip="3">
        <w:r>
          <w:rPr>
            <w:sz w:val="20"/>
            <w:color w:val="0000ff"/>
          </w:rPr>
          <w:t xml:space="preserve">Столбец 3</w:t>
        </w:r>
      </w:hyperlink>
      <w:r>
        <w:rPr>
          <w:sz w:val="20"/>
        </w:rPr>
        <w:t xml:space="preserve"> заполняется в соответствии с правилами заполнения, указанными в </w:t>
      </w:r>
      <w:hyperlink w:history="0" w:anchor="P10239" w:tooltip="8. В столбце 3 с наименованием &quot;Идентификатор инвестиционного проекта&quot; указывается идентификатор инвестиционного проекта в соответствии со значением, указанным в решении об утверждении инвестиционной программы на отчетный год (N). В случае включения инвестиционного проекта в отчет о реализации инвестиционной программы, не включенного в решение об утверждении инвестиционной программы на отчетный год (N), в столбце 3 указывается идентификатор инвестиционного проекта, определенный или сформированный в соотв...">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266. В </w:t>
      </w:r>
      <w:hyperlink w:history="0" w:anchor="P6011" w:tooltip="4">
        <w:r>
          <w:rPr>
            <w:sz w:val="20"/>
            <w:color w:val="0000ff"/>
          </w:rPr>
          <w:t xml:space="preserve">столбце 4</w:t>
        </w:r>
      </w:hyperlink>
      <w:r>
        <w:rPr>
          <w:sz w:val="20"/>
        </w:rPr>
        <w:t xml:space="preserve"> с наименованием "Наименование центра питания" указывается наименование центра питания.</w:t>
      </w:r>
    </w:p>
    <w:p>
      <w:pPr>
        <w:pStyle w:val="0"/>
        <w:spacing w:before="200" w:line-rule="auto"/>
        <w:ind w:firstLine="540"/>
        <w:jc w:val="both"/>
      </w:pPr>
      <w:r>
        <w:rPr>
          <w:sz w:val="20"/>
        </w:rPr>
        <w:t xml:space="preserve">267. В </w:t>
      </w:r>
      <w:hyperlink w:history="0" w:anchor="P6012" w:tooltip="5">
        <w:r>
          <w:rPr>
            <w:sz w:val="20"/>
            <w:color w:val="0000ff"/>
          </w:rPr>
          <w:t xml:space="preserve">столбце 5</w:t>
        </w:r>
      </w:hyperlink>
      <w:r>
        <w:rPr>
          <w:sz w:val="20"/>
        </w:rPr>
        <w:t xml:space="preserve"> с наименованием "Место расположения центра питания: субъект Российской Федерации, район, ближайший населенный пункт" указываются наименования субъекта Российской Федерации, района, ближайшего населенного пункта от места расположения центра питания.</w:t>
      </w:r>
    </w:p>
    <w:p>
      <w:pPr>
        <w:pStyle w:val="0"/>
        <w:spacing w:before="200" w:line-rule="auto"/>
        <w:ind w:firstLine="540"/>
        <w:jc w:val="both"/>
      </w:pPr>
      <w:r>
        <w:rPr>
          <w:sz w:val="20"/>
        </w:rPr>
        <w:t xml:space="preserve">268. В </w:t>
      </w:r>
      <w:hyperlink w:history="0" w:anchor="P6013" w:tooltip="6">
        <w:r>
          <w:rPr>
            <w:sz w:val="20"/>
            <w:color w:val="0000ff"/>
          </w:rPr>
          <w:t xml:space="preserve">столбцах 6</w:t>
        </w:r>
      </w:hyperlink>
      <w:r>
        <w:rPr>
          <w:sz w:val="20"/>
        </w:rPr>
        <w:t xml:space="preserve"> и </w:t>
      </w:r>
      <w:hyperlink w:history="0" w:anchor="P6014" w:tooltip="7">
        <w:r>
          <w:rPr>
            <w:sz w:val="20"/>
            <w:color w:val="0000ff"/>
          </w:rPr>
          <w:t xml:space="preserve">7</w:t>
        </w:r>
      </w:hyperlink>
      <w:r>
        <w:rPr>
          <w:sz w:val="20"/>
        </w:rPr>
        <w:t xml:space="preserve"> с наименованием заголовка "Установленная мощность центра питания, МВА" указывается фактическая мощность центра питания в МВА по состоянию на 1 января отчетного года (N) и по состоянию на последний календарный день периода квартальной отчетности отчетного года (N) соответственно.</w:t>
      </w:r>
    </w:p>
    <w:p>
      <w:pPr>
        <w:pStyle w:val="0"/>
        <w:spacing w:before="200" w:line-rule="auto"/>
        <w:ind w:firstLine="540"/>
        <w:jc w:val="both"/>
      </w:pPr>
      <w:r>
        <w:rPr>
          <w:sz w:val="20"/>
        </w:rPr>
        <w:t xml:space="preserve">269. В </w:t>
      </w:r>
      <w:hyperlink w:history="0" w:anchor="P6015" w:tooltip="8">
        <w:r>
          <w:rPr>
            <w:sz w:val="20"/>
            <w:color w:val="0000ff"/>
          </w:rPr>
          <w:t xml:space="preserve">столбцах 8</w:t>
        </w:r>
      </w:hyperlink>
      <w:r>
        <w:rPr>
          <w:sz w:val="20"/>
        </w:rPr>
        <w:t xml:space="preserve"> и </w:t>
      </w:r>
      <w:hyperlink w:history="0" w:anchor="P6016" w:tooltip="9">
        <w:r>
          <w:rPr>
            <w:sz w:val="20"/>
            <w:color w:val="0000ff"/>
          </w:rPr>
          <w:t xml:space="preserve">9</w:t>
        </w:r>
      </w:hyperlink>
      <w:r>
        <w:rPr>
          <w:sz w:val="20"/>
        </w:rPr>
        <w:t xml:space="preserve"> с наименованием заголовка "Фактический резерв мощности для присоединения потребителей, кВт" указывается фактический резерв мощности для присоединения потребителей в кВт по состоянию на 1 января отчетного года (N) и по состоянию на последний календарный день периода квартальной отчетности отчетного года (N) соответственно.</w:t>
      </w:r>
    </w:p>
    <w:p>
      <w:pPr>
        <w:pStyle w:val="0"/>
        <w:spacing w:before="200" w:line-rule="auto"/>
        <w:ind w:firstLine="540"/>
        <w:jc w:val="both"/>
      </w:pPr>
      <w:r>
        <w:rPr>
          <w:sz w:val="20"/>
        </w:rPr>
        <w:t xml:space="preserve">270. В </w:t>
      </w:r>
      <w:hyperlink w:history="0" w:anchor="P6017" w:tooltip="10">
        <w:r>
          <w:rPr>
            <w:sz w:val="20"/>
            <w:color w:val="0000ff"/>
          </w:rPr>
          <w:t xml:space="preserve">столбцах 10</w:t>
        </w:r>
      </w:hyperlink>
      <w:r>
        <w:rPr>
          <w:sz w:val="20"/>
        </w:rPr>
        <w:t xml:space="preserve"> и </w:t>
      </w:r>
      <w:hyperlink w:history="0" w:anchor="P6018" w:tooltip="11">
        <w:r>
          <w:rPr>
            <w:sz w:val="20"/>
            <w:color w:val="0000ff"/>
          </w:rPr>
          <w:t xml:space="preserve">11</w:t>
        </w:r>
      </w:hyperlink>
      <w:r>
        <w:rPr>
          <w:sz w:val="20"/>
        </w:rPr>
        <w:t xml:space="preserve"> с наименованием заголовка "Фактическое расширение пропускной способности, кВт" указывается фактическое расширение пропускной способности в кВт по состоянию на 1 января отчетного года (N) и по состоянию на последний календарный день периода квартальной отчетности отчетного года (N) соответственно.</w:t>
      </w:r>
    </w:p>
    <w:p>
      <w:pPr>
        <w:pStyle w:val="0"/>
        <w:spacing w:before="200" w:line-rule="auto"/>
        <w:ind w:firstLine="540"/>
        <w:jc w:val="both"/>
      </w:pPr>
      <w:r>
        <w:rPr>
          <w:sz w:val="20"/>
        </w:rPr>
        <w:t xml:space="preserve">271. В </w:t>
      </w:r>
      <w:hyperlink w:history="0" w:anchor="P6019" w:tooltip="12">
        <w:r>
          <w:rPr>
            <w:sz w:val="20"/>
            <w:color w:val="0000ff"/>
          </w:rPr>
          <w:t xml:space="preserve">столбцах 12</w:t>
        </w:r>
      </w:hyperlink>
      <w:r>
        <w:rPr>
          <w:sz w:val="20"/>
        </w:rPr>
        <w:t xml:space="preserve"> и </w:t>
      </w:r>
      <w:hyperlink w:history="0" w:anchor="P6020" w:tooltip="13">
        <w:r>
          <w:rPr>
            <w:sz w:val="20"/>
            <w:color w:val="0000ff"/>
          </w:rPr>
          <w:t xml:space="preserve">13</w:t>
        </w:r>
      </w:hyperlink>
      <w:r>
        <w:rPr>
          <w:sz w:val="20"/>
        </w:rPr>
        <w:t xml:space="preserve"> с наименованием заголовка "Фактическое снижение потерь, в кВтxч/год" указывается фактическое снижение потерь в кВтxч/год по состоянию на 1 января отчетного года (N) и по состоянию на последний календарный день периода квартальной отчетности отчетного года (N) соответственно.</w:t>
      </w:r>
    </w:p>
    <w:p>
      <w:pPr>
        <w:pStyle w:val="0"/>
        <w:jc w:val="both"/>
      </w:pPr>
      <w:r>
        <w:rPr>
          <w:sz w:val="20"/>
        </w:rPr>
      </w:r>
    </w:p>
    <w:p>
      <w:pPr>
        <w:pStyle w:val="2"/>
        <w:outlineLvl w:val="1"/>
        <w:jc w:val="center"/>
      </w:pPr>
      <w:r>
        <w:rPr>
          <w:sz w:val="20"/>
        </w:rPr>
        <w:t xml:space="preserve">XXI. Правила заполнения формы раскрытия</w:t>
      </w:r>
    </w:p>
    <w:p>
      <w:pPr>
        <w:pStyle w:val="2"/>
        <w:jc w:val="center"/>
      </w:pPr>
      <w:r>
        <w:rPr>
          <w:sz w:val="20"/>
        </w:rPr>
        <w:t xml:space="preserve">"Форма 20. Отчет об исполнении финансового плана субъекта</w:t>
      </w:r>
    </w:p>
    <w:p>
      <w:pPr>
        <w:pStyle w:val="2"/>
        <w:jc w:val="center"/>
      </w:pPr>
      <w:r>
        <w:rPr>
          <w:sz w:val="20"/>
        </w:rPr>
        <w:t xml:space="preserve">электроэнергетики (квартальный)"</w:t>
      </w:r>
    </w:p>
    <w:p>
      <w:pPr>
        <w:pStyle w:val="0"/>
        <w:jc w:val="both"/>
      </w:pPr>
      <w:r>
        <w:rPr>
          <w:sz w:val="20"/>
        </w:rPr>
      </w:r>
    </w:p>
    <w:p>
      <w:pPr>
        <w:pStyle w:val="0"/>
        <w:ind w:firstLine="540"/>
        <w:jc w:val="both"/>
      </w:pPr>
      <w:r>
        <w:rPr>
          <w:sz w:val="20"/>
        </w:rPr>
        <w:t xml:space="preserve">272. </w:t>
      </w:r>
      <w:hyperlink w:history="0" w:anchor="P6071" w:tooltip="                 Форма 20. Отчет об исполнении финансового">
        <w:r>
          <w:rPr>
            <w:sz w:val="20"/>
            <w:color w:val="0000ff"/>
          </w:rPr>
          <w:t xml:space="preserve">Форма</w:t>
        </w:r>
      </w:hyperlink>
      <w:r>
        <w:rPr>
          <w:sz w:val="20"/>
        </w:rPr>
        <w:t xml:space="preserve"> раскрытия "Форма 20. Отчет об исполнении финансового плана субъекта электроэнергетики (квартальный)" заполняется ежеквартально.</w:t>
      </w:r>
    </w:p>
    <w:p>
      <w:pPr>
        <w:pStyle w:val="0"/>
        <w:spacing w:before="200" w:line-rule="auto"/>
        <w:ind w:firstLine="540"/>
        <w:jc w:val="both"/>
      </w:pPr>
      <w:r>
        <w:rPr>
          <w:sz w:val="20"/>
        </w:rPr>
        <w:t xml:space="preserve">273. Периодами квартальной отчетности являются квартал, полугодие, девять месяцев, двенадцать месяцев.</w:t>
      </w:r>
    </w:p>
    <w:p>
      <w:pPr>
        <w:pStyle w:val="0"/>
        <w:spacing w:before="200" w:line-rule="auto"/>
        <w:ind w:firstLine="540"/>
        <w:jc w:val="both"/>
      </w:pPr>
      <w:r>
        <w:rPr>
          <w:sz w:val="20"/>
        </w:rPr>
        <w:t xml:space="preserve">274. </w:t>
      </w:r>
      <w:hyperlink w:history="0" w:anchor="P6102" w:tooltip="4">
        <w:r>
          <w:rPr>
            <w:sz w:val="20"/>
            <w:color w:val="0000ff"/>
          </w:rPr>
          <w:t xml:space="preserve">Столбец 4</w:t>
        </w:r>
      </w:hyperlink>
      <w:r>
        <w:rPr>
          <w:sz w:val="20"/>
        </w:rPr>
        <w:t xml:space="preserve"> заполняется в соответствии с правилами заполнения, указанными в </w:t>
      </w:r>
      <w:hyperlink w:history="0" w:anchor="P10460" w:tooltip="133. В столбце 4 с наименованием &quot;Отчетный год N. План&quot; указываются значения показателей в соответствии со значениями данных показателей, определенными в решении об утверждении инвестиционной программы на отчетный год (N).">
        <w:r>
          <w:rPr>
            <w:sz w:val="20"/>
            <w:color w:val="0000ff"/>
          </w:rPr>
          <w:t xml:space="preserve">пункте 133</w:t>
        </w:r>
      </w:hyperlink>
      <w:r>
        <w:rPr>
          <w:sz w:val="20"/>
        </w:rPr>
        <w:t xml:space="preserve"> настоящих Правил.</w:t>
      </w:r>
    </w:p>
    <w:p>
      <w:pPr>
        <w:pStyle w:val="0"/>
        <w:spacing w:before="200" w:line-rule="auto"/>
        <w:ind w:firstLine="540"/>
        <w:jc w:val="both"/>
      </w:pPr>
      <w:r>
        <w:rPr>
          <w:sz w:val="20"/>
        </w:rPr>
        <w:t xml:space="preserve">275. В </w:t>
      </w:r>
      <w:hyperlink w:history="0" w:anchor="P6103" w:tooltip="5">
        <w:r>
          <w:rPr>
            <w:sz w:val="20"/>
            <w:color w:val="0000ff"/>
          </w:rPr>
          <w:t xml:space="preserve">столбце 5</w:t>
        </w:r>
      </w:hyperlink>
      <w:r>
        <w:rPr>
          <w:sz w:val="20"/>
        </w:rPr>
        <w:t xml:space="preserve"> с наименованием "Отчетный год N. Факт" указываются фактические значения показателей, определенные в соответствии с законодательством Российской Федерации о бухгалтерском учете, нарастающим итогом с начала отчетного года (N) по состоянию на последний календарный день периода квартальной отчетности отчетного года (N).</w:t>
      </w:r>
    </w:p>
    <w:p>
      <w:pPr>
        <w:pStyle w:val="0"/>
        <w:spacing w:before="200" w:line-rule="auto"/>
        <w:ind w:firstLine="540"/>
        <w:jc w:val="both"/>
      </w:pPr>
      <w:r>
        <w:rPr>
          <w:sz w:val="20"/>
        </w:rPr>
        <w:t xml:space="preserve">276. Форма финансового плана является исчерпывающей, внесение изменений в части добавления (удаления) строк, изменения их наименования не допускается. В случае отсутствия значений каких-либо показателей в строке и соответствующем столбце указывается значение "нд", если иное не определено </w:t>
      </w:r>
      <w:hyperlink w:history="0" r:id="rId55" w:tooltip="Приказ Минэнерго России от 13.04.2017 N 310 &quot;Об утверждении формы финансового плана субъекта электроэнергетики, правил заполнения указанной формы и требований к форматам электронных документов, содержащих информацию о финансовом плане субъекта электроэнергетики&quot; (Зарегистрировано в Минюсте России 10.05.2017 N 46657) {КонсультантПлюс}">
        <w:r>
          <w:rPr>
            <w:sz w:val="20"/>
            <w:color w:val="0000ff"/>
          </w:rPr>
          <w:t xml:space="preserve">Правилами</w:t>
        </w:r>
      </w:hyperlink>
      <w:r>
        <w:rPr>
          <w:sz w:val="20"/>
        </w:rPr>
        <w:t xml:space="preserve"> заполнения формы финансового плана.</w:t>
      </w:r>
    </w:p>
    <w:p>
      <w:pPr>
        <w:pStyle w:val="0"/>
        <w:spacing w:before="200" w:line-rule="auto"/>
        <w:ind w:firstLine="540"/>
        <w:jc w:val="both"/>
      </w:pPr>
      <w:r>
        <w:rPr>
          <w:sz w:val="20"/>
        </w:rPr>
        <w:t xml:space="preserve">277. В </w:t>
      </w:r>
      <w:hyperlink w:history="0" w:anchor="P6104" w:tooltip="6">
        <w:r>
          <w:rPr>
            <w:sz w:val="20"/>
            <w:color w:val="0000ff"/>
          </w:rPr>
          <w:t xml:space="preserve">столбцах 6</w:t>
        </w:r>
      </w:hyperlink>
      <w:r>
        <w:rPr>
          <w:sz w:val="20"/>
        </w:rPr>
        <w:t xml:space="preserve"> и </w:t>
      </w:r>
      <w:hyperlink w:history="0" w:anchor="P6105" w:tooltip="7">
        <w:r>
          <w:rPr>
            <w:sz w:val="20"/>
            <w:color w:val="0000ff"/>
          </w:rPr>
          <w:t xml:space="preserve">7</w:t>
        </w:r>
      </w:hyperlink>
      <w:r>
        <w:rPr>
          <w:sz w:val="20"/>
        </w:rPr>
        <w:t xml:space="preserve"> с наименованием "Отклонение от плановых значений по итогам отчетного периода" в </w:t>
      </w:r>
      <w:hyperlink w:history="0" w:anchor="P6104" w:tooltip="6">
        <w:r>
          <w:rPr>
            <w:sz w:val="20"/>
            <w:color w:val="0000ff"/>
          </w:rPr>
          <w:t xml:space="preserve">столбце 6</w:t>
        </w:r>
      </w:hyperlink>
      <w:r>
        <w:rPr>
          <w:sz w:val="20"/>
        </w:rPr>
        <w:t xml:space="preserve"> указывается отклонение фактических значений от плановых значений показателей в соответствующих единицах измерения (</w:t>
      </w:r>
      <w:hyperlink w:history="0" w:anchor="P6104" w:tooltip="6">
        <w:r>
          <w:rPr>
            <w:sz w:val="20"/>
            <w:color w:val="0000ff"/>
          </w:rPr>
          <w:t xml:space="preserve">ст. 6</w:t>
        </w:r>
      </w:hyperlink>
      <w:r>
        <w:rPr>
          <w:sz w:val="20"/>
        </w:rPr>
        <w:t xml:space="preserve"> = </w:t>
      </w:r>
      <w:hyperlink w:history="0" w:anchor="P6103" w:tooltip="5">
        <w:r>
          <w:rPr>
            <w:sz w:val="20"/>
            <w:color w:val="0000ff"/>
          </w:rPr>
          <w:t xml:space="preserve">ст. 5</w:t>
        </w:r>
      </w:hyperlink>
      <w:r>
        <w:rPr>
          <w:sz w:val="20"/>
        </w:rPr>
        <w:t xml:space="preserve"> - </w:t>
      </w:r>
      <w:hyperlink w:history="0" w:anchor="P6102" w:tooltip="4">
        <w:r>
          <w:rPr>
            <w:sz w:val="20"/>
            <w:color w:val="0000ff"/>
          </w:rPr>
          <w:t xml:space="preserve">ст. 4</w:t>
        </w:r>
      </w:hyperlink>
      <w:r>
        <w:rPr>
          <w:sz w:val="20"/>
        </w:rPr>
        <w:t xml:space="preserve">) и в </w:t>
      </w:r>
      <w:hyperlink w:history="0" w:anchor="P6105" w:tooltip="7">
        <w:r>
          <w:rPr>
            <w:sz w:val="20"/>
            <w:color w:val="0000ff"/>
          </w:rPr>
          <w:t xml:space="preserve">столбце 7</w:t>
        </w:r>
      </w:hyperlink>
      <w:r>
        <w:rPr>
          <w:sz w:val="20"/>
        </w:rPr>
        <w:t xml:space="preserve"> указывается величина отклонения фактических значений от плановых значений в процентах (</w:t>
      </w:r>
      <w:hyperlink w:history="0" w:anchor="P6105" w:tooltip="7">
        <w:r>
          <w:rPr>
            <w:sz w:val="20"/>
            <w:color w:val="0000ff"/>
          </w:rPr>
          <w:t xml:space="preserve">ст. 7</w:t>
        </w:r>
      </w:hyperlink>
      <w:r>
        <w:rPr>
          <w:sz w:val="20"/>
        </w:rPr>
        <w:t xml:space="preserve"> = </w:t>
      </w:r>
      <w:hyperlink w:history="0" w:anchor="P6104" w:tooltip="6">
        <w:r>
          <w:rPr>
            <w:sz w:val="20"/>
            <w:color w:val="0000ff"/>
          </w:rPr>
          <w:t xml:space="preserve">ст. 6</w:t>
        </w:r>
      </w:hyperlink>
      <w:r>
        <w:rPr>
          <w:sz w:val="20"/>
        </w:rPr>
        <w:t xml:space="preserve"> / </w:t>
      </w:r>
      <w:hyperlink w:history="0" w:anchor="P6102" w:tooltip="4">
        <w:r>
          <w:rPr>
            <w:sz w:val="20"/>
            <w:color w:val="0000ff"/>
          </w:rPr>
          <w:t xml:space="preserve">ст. 4</w:t>
        </w:r>
      </w:hyperlink>
      <w:r>
        <w:rPr>
          <w:sz w:val="20"/>
        </w:rPr>
        <w:t xml:space="preserve"> x 100).</w:t>
      </w:r>
    </w:p>
    <w:p>
      <w:pPr>
        <w:pStyle w:val="0"/>
        <w:spacing w:before="200" w:line-rule="auto"/>
        <w:ind w:firstLine="540"/>
        <w:jc w:val="both"/>
      </w:pPr>
      <w:r>
        <w:rPr>
          <w:sz w:val="20"/>
        </w:rPr>
        <w:t xml:space="preserve">278. В </w:t>
      </w:r>
      <w:hyperlink w:history="0" w:anchor="P6106" w:tooltip="8">
        <w:r>
          <w:rPr>
            <w:sz w:val="20"/>
            <w:color w:val="0000ff"/>
          </w:rPr>
          <w:t xml:space="preserve">столбце 8</w:t>
        </w:r>
      </w:hyperlink>
      <w:r>
        <w:rPr>
          <w:sz w:val="20"/>
        </w:rPr>
        <w:t xml:space="preserve"> с наименованием "Причины отклонений" указываются причины отклонения фактических значений от плановых значений показателей. Причина указывается, если отклонение от планового параметра по итогам IV квартала составляет более 10 процентов, а также в случае положительного значения по </w:t>
      </w:r>
      <w:hyperlink w:history="0" w:anchor="P6104" w:tooltip="6">
        <w:r>
          <w:rPr>
            <w:sz w:val="20"/>
            <w:color w:val="0000ff"/>
          </w:rPr>
          <w:t xml:space="preserve">столбцу 6</w:t>
        </w:r>
      </w:hyperlink>
      <w:r>
        <w:rPr>
          <w:sz w:val="20"/>
        </w:rPr>
        <w:t xml:space="preserve"> независимо от периода квартальной отчетности.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22</w:t>
      </w:r>
    </w:p>
    <w:p>
      <w:pPr>
        <w:pStyle w:val="0"/>
        <w:jc w:val="right"/>
      </w:pPr>
      <w:r>
        <w:rPr>
          <w:sz w:val="20"/>
        </w:rPr>
        <w:t xml:space="preserve">к приказу Минэнерго России</w:t>
      </w:r>
    </w:p>
    <w:p>
      <w:pPr>
        <w:pStyle w:val="0"/>
        <w:jc w:val="right"/>
      </w:pPr>
      <w:r>
        <w:rPr>
          <w:sz w:val="20"/>
        </w:rPr>
        <w:t xml:space="preserve">от 25 апреля 2018 г. N 320</w:t>
      </w:r>
    </w:p>
    <w:p>
      <w:pPr>
        <w:pStyle w:val="0"/>
        <w:jc w:val="both"/>
      </w:pPr>
      <w:r>
        <w:rPr>
          <w:sz w:val="20"/>
        </w:rPr>
      </w:r>
    </w:p>
    <w:bookmarkStart w:id="10741" w:name="P10741"/>
    <w:bookmarkEnd w:id="10741"/>
    <w:p>
      <w:pPr>
        <w:pStyle w:val="2"/>
        <w:jc w:val="center"/>
      </w:pPr>
      <w:r>
        <w:rPr>
          <w:sz w:val="20"/>
        </w:rPr>
        <w:t xml:space="preserve">ТРЕБОВАНИЯ</w:t>
      </w:r>
    </w:p>
    <w:p>
      <w:pPr>
        <w:pStyle w:val="2"/>
        <w:jc w:val="center"/>
      </w:pPr>
      <w:r>
        <w:rPr>
          <w:sz w:val="20"/>
        </w:rPr>
        <w:t xml:space="preserve">К ФОРМАТАМ РАСКРЫТИЯ СЕТЕВОЙ ОРГАНИЗАЦИЕЙ ЭЛЕКТРОННЫХ</w:t>
      </w:r>
    </w:p>
    <w:p>
      <w:pPr>
        <w:pStyle w:val="2"/>
        <w:jc w:val="center"/>
      </w:pPr>
      <w:r>
        <w:rPr>
          <w:sz w:val="20"/>
        </w:rPr>
        <w:t xml:space="preserve">ДОКУМЕНТОВ, СОДЕРЖАЩИХ ИНФОРМАЦИЮ ОБ ОТЧЕТАХ О РЕАЛИЗАЦИИ</w:t>
      </w:r>
    </w:p>
    <w:p>
      <w:pPr>
        <w:pStyle w:val="2"/>
        <w:jc w:val="center"/>
      </w:pPr>
      <w:r>
        <w:rPr>
          <w:sz w:val="20"/>
        </w:rPr>
        <w:t xml:space="preserve">ИНВЕСТИЦИОННОЙ ПРОГРАММЫ И ОБ ОБОСНОВЫВАЮЩИХ ИХ МАТЕРИАЛАХ</w:t>
      </w:r>
    </w:p>
    <w:p>
      <w:pPr>
        <w:pStyle w:val="0"/>
        <w:jc w:val="both"/>
      </w:pPr>
      <w:r>
        <w:rPr>
          <w:sz w:val="20"/>
        </w:rPr>
      </w:r>
    </w:p>
    <w:p>
      <w:pPr>
        <w:pStyle w:val="0"/>
        <w:ind w:firstLine="540"/>
        <w:jc w:val="both"/>
      </w:pPr>
      <w:r>
        <w:rPr>
          <w:sz w:val="20"/>
        </w:rPr>
        <w:t xml:space="preserve">1. Настоящие требования разработаны во исполнение </w:t>
      </w:r>
      <w:hyperlink w:history="0" r:id="rId5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 девятого пункта 12</w:t>
        </w:r>
      </w:hyperlink>
      <w:r>
        <w:rPr>
          <w:sz w:val="20"/>
        </w:rP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2005, N 7, ст. 560; 2009, N 17, ст. 2088; 2010, N 33, ст. 4431; 2011, N 45, ст. 6404; 2012, N 4, ст. 505; N 23, ст. 3008; 2013, N 27, ст. 3602; N 31, ст. 4216; ст. 4226; N 36, ст. 4586; N 50, ст. 6598; 2014, N 8, ст. 815; N 9, ст. 907; ст. 919; N 19, ст. 2416; N 25, ст. 3311; N 34, ст. 4659; 2015, N 5, ст. 827; N 8, ст. 1175; N 20, ст. 2924; N 37, ст. 5153; N 39, ст. 5405; N 45, ст. 6256; 2016, N 22, ст. 3212; 2017, N 1 (ч. I), ст. 178; N 9, ст. 1365; N 23, ст. 3323; N 25, ст. 3684) (далее - стандарты раскрытия информации).</w:t>
      </w:r>
    </w:p>
    <w:p>
      <w:pPr>
        <w:pStyle w:val="0"/>
        <w:spacing w:before="200" w:line-rule="auto"/>
        <w:ind w:firstLine="540"/>
        <w:jc w:val="both"/>
      </w:pPr>
      <w:r>
        <w:rPr>
          <w:sz w:val="20"/>
        </w:rPr>
        <w:t xml:space="preserve">2. Настоящие требования распространяются на электронные документы, содержащие информацию об отчетах о реализации инвестиционной программы и об обосновывающих их материалах, указанную в </w:t>
      </w:r>
      <w:hyperlink w:history="0" r:id="rId57"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абзацах втором</w:t>
        </w:r>
      </w:hyperlink>
      <w:r>
        <w:rPr>
          <w:sz w:val="20"/>
        </w:rPr>
        <w:t xml:space="preserve"> - </w:t>
      </w:r>
      <w:hyperlink w:history="0" r:id="rId58"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девятом подпункта "ж(1)" пункта 11</w:t>
        </w:r>
      </w:hyperlink>
      <w:r>
        <w:rPr>
          <w:sz w:val="20"/>
        </w:rPr>
        <w:t xml:space="preserve"> стандартов раскрытия информации (далее - электронные документы, информация о реализации инвестиционной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9" w:tooltip="Постановление Правительства РФ от 21.01.2004 N 24 (ред. от 20.11.2018) &quot;Об утверждении стандартов раскрытия информации субъектами оптового и розничных рынков электрической энергии&quot; ------------ Недействующая редакция {КонсультантПлюс}">
              <w:r>
                <w:rPr>
                  <w:sz w:val="20"/>
                  <w:color w:val="0000ff"/>
                </w:rPr>
                <w:t xml:space="preserve">Абз. 9 п. 12</w:t>
              </w:r>
            </w:hyperlink>
            <w:r>
              <w:rPr>
                <w:sz w:val="20"/>
                <w:color w:val="392c69"/>
              </w:rPr>
              <w:t xml:space="preserve"> старой редакции Стандартов соответствует </w:t>
            </w:r>
            <w:hyperlink w:history="0" r:id="rId60"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 9 п. 29</w:t>
              </w:r>
            </w:hyperlink>
            <w:r>
              <w:rPr>
                <w:sz w:val="20"/>
                <w:color w:val="392c69"/>
              </w:rPr>
              <w:t xml:space="preserve">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Файлы электронных документов формируются сетевой организацией в формате электронных таблиц "xlsx" (Microsoft Excel) в соответствии с формами раскрытия сетевой организацией информации об отчетах о реализации инвестиционной программы и об обосновывающих их материалах, утверждаемыми Министерством энергетики Российской Федерации в соответствии с </w:t>
      </w:r>
      <w:hyperlink w:history="0" r:id="rId61"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девятым пункта 12</w:t>
        </w:r>
      </w:hyperlink>
      <w:r>
        <w:rPr>
          <w:sz w:val="20"/>
        </w:rPr>
        <w:t xml:space="preserve"> стандартов раскрытия информации (далее - формы раскрытия информации).</w:t>
      </w:r>
    </w:p>
    <w:p>
      <w:pPr>
        <w:pStyle w:val="0"/>
        <w:spacing w:before="200" w:line-rule="auto"/>
        <w:ind w:firstLine="540"/>
        <w:jc w:val="both"/>
      </w:pPr>
      <w:r>
        <w:rPr>
          <w:sz w:val="20"/>
        </w:rPr>
        <w:t xml:space="preserve">Шаблоны файлов электронных документов размещаются на официальном сайте Министерства энергетики Российской Федерации в информационно-телекоммуникационной сети "Интернет" по адресу </w:t>
      </w:r>
      <w:hyperlink w:history="0" r:id="rId62">
        <w:r>
          <w:rPr>
            <w:sz w:val="20"/>
            <w:color w:val="0000ff"/>
          </w:rPr>
          <w:t xml:space="preserve">minenergo.gov.ru</w:t>
        </w:r>
      </w:hyperlink>
      <w:r>
        <w:rPr>
          <w:sz w:val="20"/>
        </w:rPr>
        <w:t xml:space="preserve">.</w:t>
      </w:r>
    </w:p>
    <w:p>
      <w:pPr>
        <w:pStyle w:val="0"/>
        <w:spacing w:before="200" w:line-rule="auto"/>
        <w:ind w:firstLine="540"/>
        <w:jc w:val="both"/>
      </w:pPr>
      <w:r>
        <w:rPr>
          <w:sz w:val="20"/>
        </w:rPr>
        <w:t xml:space="preserve">3. Каждый файл электронного документа должен содержать информацию о реализации инвестиционной программы, подготовленную сетевой организацией в соответствии с не более чем одной формой раскрытия информации.</w:t>
      </w:r>
    </w:p>
    <w:p>
      <w:pPr>
        <w:pStyle w:val="0"/>
        <w:spacing w:before="200" w:line-rule="auto"/>
        <w:ind w:firstLine="540"/>
        <w:jc w:val="both"/>
      </w:pPr>
      <w:r>
        <w:rPr>
          <w:sz w:val="20"/>
        </w:rPr>
        <w:t xml:space="preserve">Если для раскрытия информации о реализации инвестиционной программы в соответствии с правилами заполнения форм раскрытия информации, утверждаемыми Министерством энергетики Российской Федерации в соответствии с </w:t>
      </w:r>
      <w:hyperlink w:history="0" r:id="rId63"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абзацем девятым пункта 12</w:t>
        </w:r>
      </w:hyperlink>
      <w:r>
        <w:rPr>
          <w:sz w:val="20"/>
        </w:rPr>
        <w:t xml:space="preserve"> стандартов раскрытия информации (далее - правила заполнения форм раскрытия информации), требуется многократное заполнение какой-либо формы раскрытия информации (в том числе отдельно для каждого года реализации инвестиционной программы, для каждого субъекта Российской Федерации, на территории которого осуществляется реализация инвестиционных проектов, и другие), каждая заполняемая форма раскрытия информации сетевой организацией подготавливается в виде отдельного файла электронного документа.</w:t>
      </w:r>
    </w:p>
    <w:p>
      <w:pPr>
        <w:pStyle w:val="0"/>
        <w:spacing w:before="200" w:line-rule="auto"/>
        <w:ind w:firstLine="540"/>
        <w:jc w:val="both"/>
      </w:pPr>
      <w:r>
        <w:rPr>
          <w:sz w:val="20"/>
        </w:rPr>
        <w:t xml:space="preserve">4. Имя файла электронного документа, формируемого сетевой организацией, отнесенной к числу субъектов электроэнергетики, инвестиционные программы которых утверждаются органами исполнительной власти субъектов Российской Федерации, за исключением указанных субъектов электроэнергетики, изменения, вносимые в инвестиционные программы которых утверждаются Министерством энергетики Российской Федерации (далее - региональная сетевая организация), должно иметь вид GMMDD_I_FF_RR_V, где:</w:t>
      </w:r>
    </w:p>
    <w:p>
      <w:pPr>
        <w:pStyle w:val="0"/>
        <w:spacing w:before="200" w:line-rule="auto"/>
        <w:ind w:firstLine="540"/>
        <w:jc w:val="both"/>
      </w:pPr>
      <w:r>
        <w:rPr>
          <w:sz w:val="20"/>
        </w:rPr>
        <w:t xml:space="preserve">G - указание на год, в котором сетевой организацией в соответствии со </w:t>
      </w:r>
      <w:hyperlink w:history="0" r:id="rId64"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 реализации инвестиционной программы.</w:t>
      </w:r>
    </w:p>
    <w:p>
      <w:pPr>
        <w:pStyle w:val="0"/>
        <w:spacing w:before="200" w:line-rule="auto"/>
        <w:ind w:firstLine="540"/>
        <w:jc w:val="both"/>
      </w:pPr>
      <w:r>
        <w:rPr>
          <w:sz w:val="20"/>
        </w:rPr>
        <w:t xml:space="preserve">Указание на год обозначается буквой латинского алфавита, начиная с буквы "A", которая соответствует 2016 году, и заканчивая буквой "Z", которая соответствует 2041 году;</w:t>
      </w:r>
    </w:p>
    <w:p>
      <w:pPr>
        <w:pStyle w:val="0"/>
        <w:spacing w:before="200" w:line-rule="auto"/>
        <w:ind w:firstLine="540"/>
        <w:jc w:val="both"/>
      </w:pPr>
      <w:r>
        <w:rPr>
          <w:sz w:val="20"/>
        </w:rPr>
        <w:t xml:space="preserve">MM - месяц, в котором сетевой организацией в соответствии со </w:t>
      </w:r>
      <w:hyperlink w:history="0" r:id="rId65"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 реализации инвестиционной программы;</w:t>
      </w:r>
    </w:p>
    <w:p>
      <w:pPr>
        <w:pStyle w:val="0"/>
        <w:spacing w:before="200" w:line-rule="auto"/>
        <w:ind w:firstLine="540"/>
        <w:jc w:val="both"/>
      </w:pPr>
      <w:r>
        <w:rPr>
          <w:sz w:val="20"/>
        </w:rPr>
        <w:t xml:space="preserve">DD - день, в который сетевой организацией в соответствии со </w:t>
      </w:r>
      <w:hyperlink w:history="0" r:id="rId66" w:tooltip="Постановление Правительства РФ от 21.01.2004 N 24 (ред. от 11.11.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раскрывается информация о реализации инвестиционной программы;</w:t>
      </w:r>
    </w:p>
    <w:p>
      <w:pPr>
        <w:pStyle w:val="0"/>
        <w:spacing w:before="200" w:line-rule="auto"/>
        <w:ind w:firstLine="540"/>
        <w:jc w:val="both"/>
      </w:pPr>
      <w:r>
        <w:rPr>
          <w:sz w:val="20"/>
        </w:rPr>
        <w:t xml:space="preserve">I - тринадцатизначный основной государственный регистрационный номер (ОГРН) сетевой организации;</w:t>
      </w:r>
    </w:p>
    <w:p>
      <w:pPr>
        <w:pStyle w:val="0"/>
        <w:spacing w:before="200" w:line-rule="auto"/>
        <w:ind w:firstLine="540"/>
        <w:jc w:val="both"/>
      </w:pPr>
      <w:r>
        <w:rPr>
          <w:sz w:val="20"/>
        </w:rPr>
        <w:t xml:space="preserve">FF - двухзначный номер, равный числу, указанному в заголовке формы раскрытия информации после слова "Форма", в соответствии с которой сетевой организацией сформирован файл электронного документа, если такое число двухзначное, или образованный из "0" и указанного числа, если число состоит из одного знака;</w:t>
      </w:r>
    </w:p>
    <w:p>
      <w:pPr>
        <w:pStyle w:val="0"/>
        <w:spacing w:before="200" w:line-rule="auto"/>
        <w:ind w:firstLine="540"/>
        <w:jc w:val="both"/>
      </w:pPr>
      <w:r>
        <w:rPr>
          <w:sz w:val="20"/>
        </w:rPr>
        <w:t xml:space="preserve">RR - двухзначный код территории субъекта Российской Федерации в соответствии с Общероссийским </w:t>
      </w:r>
      <w:hyperlink w:history="0" r:id="rId6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классификатором</w:t>
        </w:r>
      </w:hyperlink>
      <w:r>
        <w:rPr>
          <w:sz w:val="20"/>
        </w:rPr>
        <w:t xml:space="preserve"> территорий муниципальных образований (далее - ОКТМО), на территории которого осуществляется реализация инвестиционных проектов, в отношении которых заполнена информация о реализации инвестиционной программы, содержащаяся в файле электронного документа;</w:t>
      </w:r>
    </w:p>
    <w:p>
      <w:pPr>
        <w:pStyle w:val="0"/>
        <w:spacing w:before="200" w:line-rule="auto"/>
        <w:ind w:firstLine="540"/>
        <w:jc w:val="both"/>
      </w:pPr>
      <w:r>
        <w:rPr>
          <w:sz w:val="20"/>
        </w:rPr>
        <w:t xml:space="preserve">V - номер, обеспечивающий уникальность имени файла электронного документа (длиной от 1 до 6 знаков), принимающий целочисленные положительные значения, начиная с 1, если для раскрытия информации о реализации инвестиционной программы в соответствии с правилами заполнения форм раскрытия информации требуется многократное заполнение соответствующей формы раскрытия информации, либо в противном случае - 0.</w:t>
      </w:r>
    </w:p>
    <w:p>
      <w:pPr>
        <w:pStyle w:val="0"/>
        <w:spacing w:before="200" w:line-rule="auto"/>
        <w:ind w:firstLine="540"/>
        <w:jc w:val="both"/>
      </w:pPr>
      <w:r>
        <w:rPr>
          <w:sz w:val="20"/>
        </w:rPr>
        <w:t xml:space="preserve">5. Имя файла электронного документа, формируемого сетевой организацией, отнесенной к числу субъектов электроэнергетики, инвестиционные программы которых утверждаются Министерством энергетики Российской Федерации, за исключением указанных субъектов электроэнергетики, изменения, вносимые в инвестиционные программы которых утверждаются органом исполнительной власти субъекта Российской Федерации (далее - федеральная сетевая организация), должно иметь вид GMMDD_I_FF_V.</w:t>
      </w:r>
    </w:p>
    <w:p>
      <w:pPr>
        <w:pStyle w:val="0"/>
        <w:spacing w:before="200" w:line-rule="auto"/>
        <w:ind w:firstLine="540"/>
        <w:jc w:val="both"/>
      </w:pPr>
      <w:r>
        <w:rPr>
          <w:sz w:val="20"/>
        </w:rPr>
        <w:t xml:space="preserve">Расширение имени файла электронного документа должно быть "xlsx" (Microsoft Excel), которое может указываться как строчными, так и прописными буквами.</w:t>
      </w:r>
    </w:p>
    <w:bookmarkStart w:id="10765" w:name="P10765"/>
    <w:bookmarkEnd w:id="10765"/>
    <w:p>
      <w:pPr>
        <w:pStyle w:val="0"/>
        <w:spacing w:before="200" w:line-rule="auto"/>
        <w:ind w:firstLine="540"/>
        <w:jc w:val="both"/>
      </w:pPr>
      <w:r>
        <w:rPr>
          <w:sz w:val="20"/>
        </w:rPr>
        <w:t xml:space="preserve">6. Региональная сетевая организация создает архивные файлы в формате "ZIP", каждый из которых включает файлы электронных документов, содержащие информацию о реализации инвестиционной программы, а также файлы электронных документов, содержащие информацию о реализации инвестиционной программы в отношении одного субъекта Российской Федерации, на территории которого сетевая организация выполняет инвестиционную программу.</w:t>
      </w:r>
    </w:p>
    <w:p>
      <w:pPr>
        <w:pStyle w:val="0"/>
        <w:spacing w:before="200" w:line-rule="auto"/>
        <w:ind w:firstLine="540"/>
        <w:jc w:val="both"/>
      </w:pPr>
      <w:r>
        <w:rPr>
          <w:sz w:val="20"/>
        </w:rPr>
        <w:t xml:space="preserve">Имена архивных файлов, указанных в </w:t>
      </w:r>
      <w:hyperlink w:history="0" w:anchor="P10765"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 реализации инвестиционной программы, а также файлы электронных документов, содержащие информацию о реализации инвестиционной программы в отношении одного субъекта Российской Федерации, на территории которого сетевая организация выполняет инвестиционную программу.">
        <w:r>
          <w:rPr>
            <w:sz w:val="20"/>
            <w:color w:val="0000ff"/>
          </w:rPr>
          <w:t xml:space="preserve">абзаце первом</w:t>
        </w:r>
      </w:hyperlink>
      <w:r>
        <w:rPr>
          <w:sz w:val="20"/>
        </w:rPr>
        <w:t xml:space="preserve"> настоящего пункта, должны иметь вид GMMDD_I_RR.</w:t>
      </w:r>
    </w:p>
    <w:p>
      <w:pPr>
        <w:pStyle w:val="0"/>
        <w:spacing w:before="200" w:line-rule="auto"/>
        <w:ind w:firstLine="540"/>
        <w:jc w:val="both"/>
      </w:pPr>
      <w:r>
        <w:rPr>
          <w:sz w:val="20"/>
        </w:rPr>
        <w:t xml:space="preserve">Архивные файлы, указанные в </w:t>
      </w:r>
      <w:hyperlink w:history="0" w:anchor="P10765"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 реализации инвестиционной программы, а также файлы электронных документов, содержащие информацию о реализации инвестиционной программы в отношении одного субъекта Российской Федерации, на территории которого сетевая организация выполняет инвестиционную программу.">
        <w:r>
          <w:rPr>
            <w:sz w:val="20"/>
            <w:color w:val="0000ff"/>
          </w:rPr>
          <w:t xml:space="preserve">абзаце первом</w:t>
        </w:r>
      </w:hyperlink>
      <w:r>
        <w:rPr>
          <w:sz w:val="20"/>
        </w:rPr>
        <w:t xml:space="preserve"> настоящего пункта, подписываются с использованием усиленной квалифицированной электронной подписи лица, имеющего право действовать от имени сетевой организации без доверенности или ее представителя, действующего на основании доверенности, в соответствии с </w:t>
      </w:r>
      <w:hyperlink w:history="0" r:id="rId68"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Правилами</w:t>
        </w:r>
      </w:hyperlink>
      <w:r>
        <w:rPr>
          <w:sz w:val="20"/>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(Собрание законодательства Российской Федерации, 2012, N 36, ст. 4903; 2014, N 50, ст. 7113; 2017, N 44, ст. 6523) (далее - квалифицированная электронная подпись).</w:t>
      </w:r>
    </w:p>
    <w:p>
      <w:pPr>
        <w:pStyle w:val="0"/>
        <w:spacing w:before="200" w:line-rule="auto"/>
        <w:ind w:firstLine="540"/>
        <w:jc w:val="both"/>
      </w:pPr>
      <w:r>
        <w:rPr>
          <w:sz w:val="20"/>
        </w:rPr>
        <w:t xml:space="preserve">Квалифицированная электронная подпись должна содержаться в отдельном файле, отличном от подписываемого архивного файла. Имя файла, содержащего квалифицированную электронную подпись, должно быть образовано из имени подписываемого архивного файла.</w:t>
      </w:r>
    </w:p>
    <w:bookmarkStart w:id="10769" w:name="P10769"/>
    <w:bookmarkEnd w:id="10769"/>
    <w:p>
      <w:pPr>
        <w:pStyle w:val="0"/>
        <w:spacing w:before="200" w:line-rule="auto"/>
        <w:ind w:firstLine="540"/>
        <w:jc w:val="both"/>
      </w:pPr>
      <w:r>
        <w:rPr>
          <w:sz w:val="20"/>
        </w:rPr>
        <w:t xml:space="preserve">7. Региональная сетевая организация создает архивные файлы в формате "ZIP", каждый из которых включает архивный файл и файл квалифицированной электронной подписи, указанные в </w:t>
      </w:r>
      <w:hyperlink w:history="0" w:anchor="P10765"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 реализации инвестиционной программы, а также файлы электронных документов, содержащие информацию о реализации инвестиционной программы в отношении одного субъекта Российской Федерации, на территории которого сетевая организация выполняет инвестиционную программу.">
        <w:r>
          <w:rPr>
            <w:sz w:val="20"/>
            <w:color w:val="0000ff"/>
          </w:rPr>
          <w:t xml:space="preserve">пункте 6</w:t>
        </w:r>
      </w:hyperlink>
      <w:r>
        <w:rPr>
          <w:sz w:val="20"/>
        </w:rPr>
        <w:t xml:space="preserve">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w:t>
      </w:r>
    </w:p>
    <w:p>
      <w:pPr>
        <w:pStyle w:val="0"/>
        <w:spacing w:before="200" w:line-rule="auto"/>
        <w:ind w:firstLine="540"/>
        <w:jc w:val="both"/>
      </w:pPr>
      <w:r>
        <w:rPr>
          <w:sz w:val="20"/>
        </w:rPr>
        <w:t xml:space="preserve">Наименования создаваемых в соответствии с настоящим пунктом архивных файлов должны соответствовать наименованию субъекта Российской Федерации, код территории которого в соответствии с </w:t>
      </w:r>
      <w:hyperlink w:history="0" r:id="rId6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указан в имени архивного файла и файла электронной подписи, включаемых в его состав.</w:t>
      </w:r>
    </w:p>
    <w:p>
      <w:pPr>
        <w:pStyle w:val="0"/>
        <w:spacing w:before="200" w:line-rule="auto"/>
        <w:ind w:firstLine="540"/>
        <w:jc w:val="both"/>
      </w:pPr>
      <w:r>
        <w:rPr>
          <w:sz w:val="20"/>
        </w:rPr>
        <w:t xml:space="preserve">Архивные файлы, создаваемые в соответствии с настоящим пунктом, не должны содержать в себе файлов и папок, кроме указанных в </w:t>
      </w:r>
      <w:hyperlink w:history="0" w:anchor="P10765"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 реализации инвестиционной программы, а также файлы электронных документов, содержащие информацию о реализации инвестиционной программы в отношении одного субъекта Российской Федерации, на территории которого сетевая организация выполняет инвестиционную программу.">
        <w:r>
          <w:rPr>
            <w:sz w:val="20"/>
            <w:color w:val="0000ff"/>
          </w:rPr>
          <w:t xml:space="preserve">пункте 6</w:t>
        </w:r>
      </w:hyperlink>
      <w:r>
        <w:rPr>
          <w:sz w:val="20"/>
        </w:rPr>
        <w:t xml:space="preserve"> настоящих требований.</w:t>
      </w:r>
    </w:p>
    <w:bookmarkStart w:id="10772" w:name="P10772"/>
    <w:bookmarkEnd w:id="10772"/>
    <w:p>
      <w:pPr>
        <w:pStyle w:val="0"/>
        <w:spacing w:before="200" w:line-rule="auto"/>
        <w:ind w:firstLine="540"/>
        <w:jc w:val="both"/>
      </w:pPr>
      <w:r>
        <w:rPr>
          <w:sz w:val="20"/>
        </w:rPr>
        <w:t xml:space="preserve">8. Федеральная сетевая организация создает архивный файл в формате "ZIP", который включает файлы электронных документов, содержащие информацию о реализации инвестиционной программы.</w:t>
      </w:r>
    </w:p>
    <w:p>
      <w:pPr>
        <w:pStyle w:val="0"/>
        <w:spacing w:before="200" w:line-rule="auto"/>
        <w:ind w:firstLine="540"/>
        <w:jc w:val="both"/>
      </w:pPr>
      <w:r>
        <w:rPr>
          <w:sz w:val="20"/>
        </w:rPr>
        <w:t xml:space="preserve">Имя архивного файла, указанного в </w:t>
      </w:r>
      <w:hyperlink w:history="0" w:anchor="P10772" w:tooltip="8. Федеральная сетевая организация создает архивный файл в формате &quot;ZIP&quot;, который включает файлы электронных документов, содержащие информацию о реализации инвестиционной программы.">
        <w:r>
          <w:rPr>
            <w:sz w:val="20"/>
            <w:color w:val="0000ff"/>
          </w:rPr>
          <w:t xml:space="preserve">абзаце первом</w:t>
        </w:r>
      </w:hyperlink>
      <w:r>
        <w:rPr>
          <w:sz w:val="20"/>
        </w:rPr>
        <w:t xml:space="preserve"> настоящего пункта, должно иметь вид GMMDD_I.</w:t>
      </w:r>
    </w:p>
    <w:p>
      <w:pPr>
        <w:pStyle w:val="0"/>
        <w:spacing w:before="200" w:line-rule="auto"/>
        <w:ind w:firstLine="540"/>
        <w:jc w:val="both"/>
      </w:pPr>
      <w:r>
        <w:rPr>
          <w:sz w:val="20"/>
        </w:rPr>
        <w:t xml:space="preserve">Архивный файл, указанный в </w:t>
      </w:r>
      <w:hyperlink w:history="0" w:anchor="P10772" w:tooltip="8. Федеральная сетевая организация создает архивный файл в формате &quot;ZIP&quot;, который включает файлы электронных документов, содержащие информацию о реализации инвестиционной программы.">
        <w:r>
          <w:rPr>
            <w:sz w:val="20"/>
            <w:color w:val="0000ff"/>
          </w:rPr>
          <w:t xml:space="preserve">абзаце первом</w:t>
        </w:r>
      </w:hyperlink>
      <w:r>
        <w:rPr>
          <w:sz w:val="20"/>
        </w:rPr>
        <w:t xml:space="preserve"> настоящего пункта, подписывается с использованием квалифицированной электронной подписи, которая должна содержаться в отдельном файле, отличном от подписываемого архивного файла.</w:t>
      </w:r>
    </w:p>
    <w:p>
      <w:pPr>
        <w:pStyle w:val="0"/>
        <w:spacing w:before="200" w:line-rule="auto"/>
        <w:ind w:firstLine="540"/>
        <w:jc w:val="both"/>
      </w:pPr>
      <w:r>
        <w:rPr>
          <w:sz w:val="20"/>
        </w:rPr>
        <w:t xml:space="preserve">Имя файла, содержащего квалифицированную электронную подпись, должно быть образовано из имени подписываемого архивного файла.</w:t>
      </w:r>
    </w:p>
    <w:bookmarkStart w:id="10776" w:name="P10776"/>
    <w:bookmarkEnd w:id="10776"/>
    <w:p>
      <w:pPr>
        <w:pStyle w:val="0"/>
        <w:spacing w:before="200" w:line-rule="auto"/>
        <w:ind w:firstLine="540"/>
        <w:jc w:val="both"/>
      </w:pPr>
      <w:r>
        <w:rPr>
          <w:sz w:val="20"/>
        </w:rPr>
        <w:t xml:space="preserve">9. Федеральная сетевая организация создает архивный файл в формате "ZIP", который включает архивный файл и файл электронной подписи, указанные в </w:t>
      </w:r>
      <w:hyperlink w:history="0" w:anchor="P10772" w:tooltip="8. Федеральная сетевая организация создает архивный файл в формате &quot;ZIP&quot;, который включает файлы электронных документов, содержащие информацию о реализации инвестиционной программы.">
        <w:r>
          <w:rPr>
            <w:sz w:val="20"/>
            <w:color w:val="0000ff"/>
          </w:rPr>
          <w:t xml:space="preserve">пункте 8</w:t>
        </w:r>
      </w:hyperlink>
      <w:r>
        <w:rPr>
          <w:sz w:val="20"/>
        </w:rPr>
        <w:t xml:space="preserve">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w:t>
      </w:r>
    </w:p>
    <w:p>
      <w:pPr>
        <w:pStyle w:val="0"/>
        <w:spacing w:before="200" w:line-rule="auto"/>
        <w:ind w:firstLine="540"/>
        <w:jc w:val="both"/>
      </w:pPr>
      <w:r>
        <w:rPr>
          <w:sz w:val="20"/>
        </w:rPr>
        <w:t xml:space="preserve">Имя архивного файла, указанного в </w:t>
      </w:r>
      <w:hyperlink w:history="0" w:anchor="P10776" w:tooltip="9. Федеральная сетевая организация создает архивный файл в формате &quot;ZIP&quot;, который включает архивный файл и файл электронной подписи, указанные в пункте 8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
        <w:r>
          <w:rPr>
            <w:sz w:val="20"/>
            <w:color w:val="0000ff"/>
          </w:rPr>
          <w:t xml:space="preserve">абзаце первом</w:t>
        </w:r>
      </w:hyperlink>
      <w:r>
        <w:rPr>
          <w:sz w:val="20"/>
        </w:rPr>
        <w:t xml:space="preserve"> настоящего пункта, должно иметь вид GMMDD_I.</w:t>
      </w:r>
    </w:p>
    <w:p>
      <w:pPr>
        <w:pStyle w:val="0"/>
        <w:spacing w:before="200" w:line-rule="auto"/>
        <w:ind w:firstLine="540"/>
        <w:jc w:val="both"/>
      </w:pPr>
      <w:r>
        <w:rPr>
          <w:sz w:val="20"/>
        </w:rPr>
        <w:t xml:space="preserve">Архивный файл, создаваемый в соответствии с настоящим пунктом, не должен содержать в себе файлов и папок, кроме указанных в </w:t>
      </w:r>
      <w:hyperlink w:history="0" w:anchor="P10772" w:tooltip="8. Федеральная сетевая организация создает архивный файл в формате &quot;ZIP&quot;, который включает файлы электронных документов, содержащие информацию о реализации инвестиционной программы.">
        <w:r>
          <w:rPr>
            <w:sz w:val="20"/>
            <w:color w:val="0000ff"/>
          </w:rPr>
          <w:t xml:space="preserve">пункте 8</w:t>
        </w:r>
      </w:hyperlink>
      <w:r>
        <w:rPr>
          <w:sz w:val="20"/>
        </w:rPr>
        <w:t xml:space="preserve"> настоящих требований.</w:t>
      </w:r>
    </w:p>
    <w:p>
      <w:pPr>
        <w:pStyle w:val="0"/>
        <w:spacing w:before="200" w:line-rule="auto"/>
        <w:ind w:firstLine="540"/>
        <w:jc w:val="both"/>
      </w:pPr>
      <w:r>
        <w:rPr>
          <w:sz w:val="20"/>
        </w:rPr>
        <w:t xml:space="preserve">10. Если архивные файлы, указанные в </w:t>
      </w:r>
      <w:hyperlink w:history="0" w:anchor="P10765" w:tooltip="6. Региональная сетевая организация создает архивные файлы в формате &quot;ZIP&quot;, каждый из которых включает файлы электронных документов, содержащие информацию о реализации инвестиционной программы, а также файлы электронных документов, содержащие информацию о реализации инвестиционной программы в отношении одного субъекта Российской Федерации, на территории которого сетевая организация выполняет инвестиционную программу.">
        <w:r>
          <w:rPr>
            <w:sz w:val="20"/>
            <w:color w:val="0000ff"/>
          </w:rPr>
          <w:t xml:space="preserve">пунктах 6</w:t>
        </w:r>
      </w:hyperlink>
      <w:r>
        <w:rPr>
          <w:sz w:val="20"/>
        </w:rPr>
        <w:t xml:space="preserve"> и </w:t>
      </w:r>
      <w:hyperlink w:history="0" w:anchor="P10772" w:tooltip="8. Федеральная сетевая организация создает архивный файл в формате &quot;ZIP&quot;, который включает файлы электронных документов, содержащие информацию о реализации инвестиционной программы.">
        <w:r>
          <w:rPr>
            <w:sz w:val="20"/>
            <w:color w:val="0000ff"/>
          </w:rPr>
          <w:t xml:space="preserve">8</w:t>
        </w:r>
      </w:hyperlink>
      <w:r>
        <w:rPr>
          <w:sz w:val="20"/>
        </w:rPr>
        <w:t xml:space="preserve"> настоящих требований, подписываются с использованием квалифицированной электронной подписи представителя сетевой организации, действующего на основании доверенности, квалифицированный сертификат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 должен содержать информацию о правомочиях указанного представителя на подписание информации о реализации инвестиционной программы.</w:t>
      </w:r>
    </w:p>
    <w:p>
      <w:pPr>
        <w:pStyle w:val="0"/>
        <w:spacing w:before="200" w:line-rule="auto"/>
        <w:ind w:firstLine="540"/>
        <w:jc w:val="both"/>
      </w:pPr>
      <w:r>
        <w:rPr>
          <w:sz w:val="20"/>
        </w:rPr>
        <w:t xml:space="preserve">11. Информация о реализации инвестиционной программы раскрывается:</w:t>
      </w:r>
    </w:p>
    <w:p>
      <w:pPr>
        <w:pStyle w:val="0"/>
        <w:spacing w:before="200" w:line-rule="auto"/>
        <w:ind w:firstLine="540"/>
        <w:jc w:val="both"/>
      </w:pPr>
      <w:r>
        <w:rPr>
          <w:sz w:val="20"/>
        </w:rPr>
        <w:t xml:space="preserve">региональной сетевой организацией в формате архивных файлов, создаваемых в соответствии с </w:t>
      </w:r>
      <w:hyperlink w:history="0" w:anchor="P10769" w:tooltip="7. Региональная сетевая организация создает архивные файлы в формате &quot;ZIP&quot;, каждый из которых включает архивный файл и файл квалифицированной электронной подписи, указанные в пункте 6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
        <w:r>
          <w:rPr>
            <w:sz w:val="20"/>
            <w:color w:val="0000ff"/>
          </w:rPr>
          <w:t xml:space="preserve">пунктом 7</w:t>
        </w:r>
      </w:hyperlink>
      <w:r>
        <w:rPr>
          <w:sz w:val="20"/>
        </w:rPr>
        <w:t xml:space="preserve"> настоящих требований;</w:t>
      </w:r>
    </w:p>
    <w:p>
      <w:pPr>
        <w:pStyle w:val="0"/>
        <w:spacing w:before="200" w:line-rule="auto"/>
        <w:ind w:firstLine="540"/>
        <w:jc w:val="both"/>
      </w:pPr>
      <w:r>
        <w:rPr>
          <w:sz w:val="20"/>
        </w:rPr>
        <w:t xml:space="preserve">федеральной сетевой организацией в формате архивного файла, создаваемого в соответствии с </w:t>
      </w:r>
      <w:hyperlink w:history="0" w:anchor="P10776" w:tooltip="9. Федеральная сетевая организация создает архивный файл в формате &quot;ZIP&quot;, который включает архивный файл и файл электронной подписи, указанные в пункте 8 настоящих требований, а также файл квалифицированного сертификата ключа проверки электронной подписи, принадлежащий владельцу квалифицированной электронной подписи, с использованием которой подписаны указанные архивные файлы.">
        <w:r>
          <w:rPr>
            <w:sz w:val="20"/>
            <w:color w:val="0000ff"/>
          </w:rPr>
          <w:t xml:space="preserve">пунктом 9</w:t>
        </w:r>
      </w:hyperlink>
      <w:r>
        <w:rPr>
          <w:sz w:val="20"/>
        </w:rPr>
        <w:t xml:space="preserve"> настоящих требований.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России от 25.04.2018 N 320</w:t>
            <w:br/>
            <w:t>"Об утверждении форм раскрытия сетевой организацией информации об отчетах 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Минэнерго России от 25.04.2018 N 320</w:t>
            <w:br/>
            <w:t>"Об утверждении форм раскрытия сетевой организацией информации об отчетах 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11757&amp;dst=1176" TargetMode = "External"/>
	<Relationship Id="rId8" Type="http://schemas.openxmlformats.org/officeDocument/2006/relationships/hyperlink" Target="https://login.consultant.ru/link/?req=doc&amp;base=LAW&amp;n=490290&amp;dst=1326" TargetMode = "External"/>
	<Relationship Id="rId9" Type="http://schemas.openxmlformats.org/officeDocument/2006/relationships/hyperlink" Target="https://login.consultant.ru/link/?req=doc&amp;base=LAW&amp;n=490290&amp;dst=1326" TargetMode = "External"/>
	<Relationship Id="rId10" Type="http://schemas.openxmlformats.org/officeDocument/2006/relationships/hyperlink" Target="https://login.consultant.ru/link/?req=doc&amp;base=LAW&amp;n=490290&amp;dst=864" TargetMode = "External"/>
	<Relationship Id="rId11" Type="http://schemas.openxmlformats.org/officeDocument/2006/relationships/hyperlink" Target="https://login.consultant.ru/link/?req=doc&amp;base=LAW&amp;n=490290&amp;dst=866" TargetMode = "External"/>
	<Relationship Id="rId12" Type="http://schemas.openxmlformats.org/officeDocument/2006/relationships/hyperlink" Target="https://login.consultant.ru/link/?req=doc&amp;base=LAW&amp;n=490290&amp;dst=868" TargetMode = "External"/>
	<Relationship Id="rId13" Type="http://schemas.openxmlformats.org/officeDocument/2006/relationships/hyperlink" Target="https://login.consultant.ru/link/?req=doc&amp;base=LAW&amp;n=490290&amp;dst=864" TargetMode = "External"/>
	<Relationship Id="rId14" Type="http://schemas.openxmlformats.org/officeDocument/2006/relationships/hyperlink" Target="https://login.consultant.ru/link/?req=doc&amp;base=LAW&amp;n=490290&amp;dst=866" TargetMode = "External"/>
	<Relationship Id="rId15" Type="http://schemas.openxmlformats.org/officeDocument/2006/relationships/hyperlink" Target="https://login.consultant.ru/link/?req=doc&amp;base=LAW&amp;n=490290&amp;dst=868" TargetMode = "Externa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hyperlink" Target="https://login.consultant.ru/link/?req=doc&amp;base=LAW&amp;n=490290&amp;dst=861" TargetMode = "External"/>
	<Relationship Id="rId19" Type="http://schemas.openxmlformats.org/officeDocument/2006/relationships/hyperlink" Target="https://login.consultant.ru/link/?req=doc&amp;base=LAW&amp;n=490290&amp;dst=864" TargetMode = "External"/>
	<Relationship Id="rId20" Type="http://schemas.openxmlformats.org/officeDocument/2006/relationships/hyperlink" Target="https://login.consultant.ru/link/?req=doc&amp;base=LAW&amp;n=490290&amp;dst=866" TargetMode = "External"/>
	<Relationship Id="rId21" Type="http://schemas.openxmlformats.org/officeDocument/2006/relationships/hyperlink" Target="https://login.consultant.ru/link/?req=doc&amp;base=LAW&amp;n=490290&amp;dst=868" TargetMode = "External"/>
	<Relationship Id="rId22" Type="http://schemas.openxmlformats.org/officeDocument/2006/relationships/hyperlink" Target="https://login.consultant.ru/link/?req=doc&amp;base=LAW&amp;n=490293&amp;dst=20" TargetMode = "External"/>
	<Relationship Id="rId23" Type="http://schemas.openxmlformats.org/officeDocument/2006/relationships/hyperlink" Target="https://login.consultant.ru/link/?req=doc&amp;base=LAW&amp;n=199581&amp;dst=102051" TargetMode = "External"/>
	<Relationship Id="rId24" Type="http://schemas.openxmlformats.org/officeDocument/2006/relationships/hyperlink" Target="https://login.consultant.ru/link/?req=doc&amp;base=LAW&amp;n=199581&amp;dst=102051" TargetMode = "External"/>
	<Relationship Id="rId25" Type="http://schemas.openxmlformats.org/officeDocument/2006/relationships/hyperlink" Target="https://login.consultant.ru/link/?req=doc&amp;base=LAW&amp;n=199581&amp;dst=102051" TargetMode = "External"/>
	<Relationship Id="rId26" Type="http://schemas.openxmlformats.org/officeDocument/2006/relationships/hyperlink" Target="https://login.consultant.ru/link/?req=doc&amp;base=LAW&amp;n=199581&amp;dst=102051" TargetMode = "External"/>
	<Relationship Id="rId27" Type="http://schemas.openxmlformats.org/officeDocument/2006/relationships/hyperlink" Target="https://login.consultant.ru/link/?req=doc&amp;base=LAW&amp;n=199581&amp;dst=102051" TargetMode = "External"/>
	<Relationship Id="rId28" Type="http://schemas.openxmlformats.org/officeDocument/2006/relationships/hyperlink" Target="https://login.consultant.ru/link/?req=doc&amp;base=LAW&amp;n=199063&amp;dst=100009" TargetMode = "External"/>
	<Relationship Id="rId29" Type="http://schemas.openxmlformats.org/officeDocument/2006/relationships/hyperlink" Target="https://login.consultant.ru/link/?req=doc&amp;base=LAW&amp;n=195750&amp;dst=100009" TargetMode = "External"/>
	<Relationship Id="rId30" Type="http://schemas.openxmlformats.org/officeDocument/2006/relationships/hyperlink" Target="https://login.consultant.ru/link/?req=doc&amp;base=LAW&amp;n=195750&amp;dst=100009" TargetMode = "External"/>
	<Relationship Id="rId31" Type="http://schemas.openxmlformats.org/officeDocument/2006/relationships/hyperlink" Target="https://login.consultant.ru/link/?req=doc&amp;base=LAW&amp;n=199581&amp;dst=102452" TargetMode = "External"/>
	<Relationship Id="rId32" Type="http://schemas.openxmlformats.org/officeDocument/2006/relationships/hyperlink" Target="https://login.consultant.ru/link/?req=doc&amp;base=LAW&amp;n=306350&amp;dst=100011" TargetMode = "External"/>
	<Relationship Id="rId33" Type="http://schemas.openxmlformats.org/officeDocument/2006/relationships/hyperlink" Target="https://login.consultant.ru/link/?req=doc&amp;base=LAW&amp;n=306350&amp;dst=100011" TargetMode = "External"/>
	<Relationship Id="rId34" Type="http://schemas.openxmlformats.org/officeDocument/2006/relationships/hyperlink" Target="https://login.consultant.ru/link/?req=doc&amp;base=LAW&amp;n=375473&amp;dst=100009" TargetMode = "External"/>
	<Relationship Id="rId35" Type="http://schemas.openxmlformats.org/officeDocument/2006/relationships/hyperlink" Target="https://login.consultant.ru/link/?req=doc&amp;base=LAW&amp;n=306350&amp;dst=100011" TargetMode = "External"/>
	<Relationship Id="rId36" Type="http://schemas.openxmlformats.org/officeDocument/2006/relationships/hyperlink" Target="https://login.consultant.ru/link/?req=doc&amp;base=LAW&amp;n=306350&amp;dst=100011" TargetMode = "External"/>
	<Relationship Id="rId37" Type="http://schemas.openxmlformats.org/officeDocument/2006/relationships/hyperlink" Target="https://login.consultant.ru/link/?req=doc&amp;base=LAW&amp;n=306350&amp;dst=100011" TargetMode = "External"/>
	<Relationship Id="rId38" Type="http://schemas.openxmlformats.org/officeDocument/2006/relationships/hyperlink" Target="https://login.consultant.ru/link/?req=doc&amp;base=LAW&amp;n=306350&amp;dst=100011" TargetMode = "External"/>
	<Relationship Id="rId39" Type="http://schemas.openxmlformats.org/officeDocument/2006/relationships/hyperlink" Target="https://login.consultant.ru/link/?req=doc&amp;base=LAW&amp;n=306350&amp;dst=100011" TargetMode = "External"/>
	<Relationship Id="rId40" Type="http://schemas.openxmlformats.org/officeDocument/2006/relationships/hyperlink" Target="https://login.consultant.ru/link/?req=doc&amp;base=LAW&amp;n=375473&amp;dst=100009" TargetMode = "External"/>
	<Relationship Id="rId41" Type="http://schemas.openxmlformats.org/officeDocument/2006/relationships/hyperlink" Target="https://login.consultant.ru/link/?req=doc&amp;base=LAW&amp;n=199721&amp;dst=100009" TargetMode = "External"/>
	<Relationship Id="rId42" Type="http://schemas.openxmlformats.org/officeDocument/2006/relationships/hyperlink" Target="https://login.consultant.ru/link/?req=doc&amp;base=LAW&amp;n=199721&amp;dst=100009" TargetMode = "External"/>
	<Relationship Id="rId43" Type="http://schemas.openxmlformats.org/officeDocument/2006/relationships/hyperlink" Target="https://login.consultant.ru/link/?req=doc&amp;base=LAW&amp;n=199721&amp;dst=100009" TargetMode = "External"/>
	<Relationship Id="rId44" Type="http://schemas.openxmlformats.org/officeDocument/2006/relationships/hyperlink" Target="https://login.consultant.ru/link/?req=doc&amp;base=LAW&amp;n=199721&amp;dst=100009" TargetMode = "External"/>
	<Relationship Id="rId45" Type="http://schemas.openxmlformats.org/officeDocument/2006/relationships/hyperlink" Target="https://login.consultant.ru/link/?req=doc&amp;base=LAW&amp;n=216633&amp;dst=101456" TargetMode = "External"/>
	<Relationship Id="rId46" Type="http://schemas.openxmlformats.org/officeDocument/2006/relationships/hyperlink" Target="https://login.consultant.ru/link/?req=doc&amp;base=LAW&amp;n=490293&amp;dst=287" TargetMode = "External"/>
	<Relationship Id="rId47" Type="http://schemas.openxmlformats.org/officeDocument/2006/relationships/hyperlink" Target="https://login.consultant.ru/link/?req=doc&amp;base=LAW&amp;n=306350&amp;dst=100011" TargetMode = "External"/>
	<Relationship Id="rId48" Type="http://schemas.openxmlformats.org/officeDocument/2006/relationships/hyperlink" Target="https://login.consultant.ru/link/?req=doc&amp;base=LAW&amp;n=375473&amp;dst=100009" TargetMode = "External"/>
	<Relationship Id="rId49" Type="http://schemas.openxmlformats.org/officeDocument/2006/relationships/hyperlink" Target="https://login.consultant.ru/link/?req=doc&amp;base=LAW&amp;n=306350&amp;dst=100011" TargetMode = "External"/>
	<Relationship Id="rId50" Type="http://schemas.openxmlformats.org/officeDocument/2006/relationships/hyperlink" Target="https://login.consultant.ru/link/?req=doc&amp;base=LAW&amp;n=375473&amp;dst=100009" TargetMode = "External"/>
	<Relationship Id="rId51" Type="http://schemas.openxmlformats.org/officeDocument/2006/relationships/hyperlink" Target="https://login.consultant.ru/link/?req=doc&amp;base=LAW&amp;n=199721&amp;dst=100009" TargetMode = "External"/>
	<Relationship Id="rId52" Type="http://schemas.openxmlformats.org/officeDocument/2006/relationships/hyperlink" Target="https://login.consultant.ru/link/?req=doc&amp;base=LAW&amp;n=199721&amp;dst=100009" TargetMode = "External"/>
	<Relationship Id="rId53" Type="http://schemas.openxmlformats.org/officeDocument/2006/relationships/hyperlink" Target="https://login.consultant.ru/link/?req=doc&amp;base=LAW&amp;n=199721&amp;dst=100009" TargetMode = "External"/>
	<Relationship Id="rId54" Type="http://schemas.openxmlformats.org/officeDocument/2006/relationships/hyperlink" Target="https://login.consultant.ru/link/?req=doc&amp;base=LAW&amp;n=199721&amp;dst=100009" TargetMode = "External"/>
	<Relationship Id="rId55" Type="http://schemas.openxmlformats.org/officeDocument/2006/relationships/hyperlink" Target="https://login.consultant.ru/link/?req=doc&amp;base=LAW&amp;n=216633&amp;dst=101456" TargetMode = "External"/>
	<Relationship Id="rId56" Type="http://schemas.openxmlformats.org/officeDocument/2006/relationships/hyperlink" Target="https://login.consultant.ru/link/?req=doc&amp;base=LAW&amp;n=490290&amp;dst=100218" TargetMode = "External"/>
	<Relationship Id="rId57" Type="http://schemas.openxmlformats.org/officeDocument/2006/relationships/hyperlink" Target="https://login.consultant.ru/link/?req=doc&amp;base=LAW&amp;n=490290&amp;dst=861" TargetMode = "External"/>
	<Relationship Id="rId58" Type="http://schemas.openxmlformats.org/officeDocument/2006/relationships/hyperlink" Target="https://login.consultant.ru/link/?req=doc&amp;base=LAW&amp;n=490290&amp;dst=868" TargetMode = "External"/>
	<Relationship Id="rId59" Type="http://schemas.openxmlformats.org/officeDocument/2006/relationships/hyperlink" Target="https://login.consultant.ru/link/?req=doc&amp;base=LAW&amp;n=311757&amp;dst=1176" TargetMode = "External"/>
	<Relationship Id="rId60" Type="http://schemas.openxmlformats.org/officeDocument/2006/relationships/hyperlink" Target="https://login.consultant.ru/link/?req=doc&amp;base=LAW&amp;n=490290&amp;dst=1326" TargetMode = "External"/>
	<Relationship Id="rId61" Type="http://schemas.openxmlformats.org/officeDocument/2006/relationships/hyperlink" Target="https://login.consultant.ru/link/?req=doc&amp;base=LAW&amp;n=490290&amp;dst=1326" TargetMode = "External"/>
	<Relationship Id="rId62" Type="http://schemas.openxmlformats.org/officeDocument/2006/relationships/hyperlink" Target="minenergo.gov.ru" TargetMode = "External"/>
	<Relationship Id="rId63" Type="http://schemas.openxmlformats.org/officeDocument/2006/relationships/hyperlink" Target="https://login.consultant.ru/link/?req=doc&amp;base=LAW&amp;n=490290&amp;dst=1326" TargetMode = "External"/>
	<Relationship Id="rId64" Type="http://schemas.openxmlformats.org/officeDocument/2006/relationships/hyperlink" Target="https://login.consultant.ru/link/?req=doc&amp;base=LAW&amp;n=490290&amp;dst=100010" TargetMode = "External"/>
	<Relationship Id="rId65" Type="http://schemas.openxmlformats.org/officeDocument/2006/relationships/hyperlink" Target="https://login.consultant.ru/link/?req=doc&amp;base=LAW&amp;n=490290&amp;dst=100010" TargetMode = "External"/>
	<Relationship Id="rId66" Type="http://schemas.openxmlformats.org/officeDocument/2006/relationships/hyperlink" Target="https://login.consultant.ru/link/?req=doc&amp;base=LAW&amp;n=490290&amp;dst=100010" TargetMode = "External"/>
	<Relationship Id="rId67" Type="http://schemas.openxmlformats.org/officeDocument/2006/relationships/hyperlink" Target="https://login.consultant.ru/link/?req=doc&amp;base=LAW&amp;n=149911" TargetMode = "External"/>
	<Relationship Id="rId68" Type="http://schemas.openxmlformats.org/officeDocument/2006/relationships/hyperlink" Target="https://login.consultant.ru/link/?req=doc&amp;base=LAW&amp;n=391636&amp;dst=100011" TargetMode = "External"/>
	<Relationship Id="rId69" Type="http://schemas.openxmlformats.org/officeDocument/2006/relationships/hyperlink" Target="https://login.consultant.ru/link/?req=doc&amp;base=LAW&amp;n=1499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25.04.2018 N 320
"Об утверждении форм раскрытия сетевой организацией информации об отчетах о реализации инвестиционной программы и об обосновывающих их материалах, указанной в абзацах втором - пятом, седьмом и девятом подпункта ж(1) пункта 11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правил заполнения указанных форм и требований к форматам р</dc:title>
  <dcterms:created xsi:type="dcterms:W3CDTF">2024-12-19T05:25:55Z</dcterms:created>
</cp:coreProperties>
</file>